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B39" w:rsidRPr="00382939" w:rsidRDefault="00746B39" w:rsidP="00382939">
      <w:pPr>
        <w:pStyle w:val="NormalnyWeb"/>
        <w:spacing w:before="0" w:beforeAutospacing="0" w:after="0" w:afterAutospacing="0"/>
        <w:jc w:val="center"/>
        <w:rPr>
          <w:b/>
          <w:sz w:val="32"/>
          <w:szCs w:val="32"/>
        </w:rPr>
      </w:pPr>
      <w:r w:rsidRPr="00382939">
        <w:rPr>
          <w:b/>
          <w:bCs/>
          <w:sz w:val="32"/>
          <w:szCs w:val="32"/>
        </w:rPr>
        <w:t>INSTRUKCJA BHP</w:t>
      </w:r>
    </w:p>
    <w:p w:rsidR="00453AEC" w:rsidRPr="00382939" w:rsidRDefault="00746B39" w:rsidP="002C64AE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382939">
        <w:rPr>
          <w:b/>
          <w:bCs/>
          <w:sz w:val="32"/>
          <w:szCs w:val="32"/>
        </w:rPr>
        <w:t xml:space="preserve">PRZY OBSŁUDZE </w:t>
      </w:r>
      <w:r w:rsidR="002C64AE" w:rsidRPr="00382939">
        <w:rPr>
          <w:b/>
          <w:bCs/>
          <w:sz w:val="32"/>
          <w:szCs w:val="32"/>
        </w:rPr>
        <w:t>TOSTERA</w:t>
      </w:r>
    </w:p>
    <w:p w:rsidR="00382939" w:rsidRPr="00382939" w:rsidRDefault="00382939" w:rsidP="00382939">
      <w:pPr>
        <w:pStyle w:val="NormalnyWeb"/>
        <w:spacing w:before="0" w:beforeAutospacing="0" w:after="0" w:afterAutospacing="0"/>
        <w:rPr>
          <w:b/>
          <w:sz w:val="32"/>
          <w:szCs w:val="32"/>
        </w:rPr>
      </w:pPr>
    </w:p>
    <w:p w:rsidR="002C64AE" w:rsidRDefault="00746B39" w:rsidP="00FD78EC">
      <w:pPr>
        <w:pStyle w:val="Akapitzlist"/>
        <w:numPr>
          <w:ilvl w:val="0"/>
          <w:numId w:val="10"/>
        </w:numPr>
        <w:rPr>
          <w:rFonts w:ascii="Times New Roman" w:hAnsi="Times New Roman"/>
          <w:b/>
          <w:lang w:eastAsia="pl-PL"/>
        </w:rPr>
      </w:pPr>
      <w:r w:rsidRPr="00FD78EC">
        <w:rPr>
          <w:rFonts w:ascii="Times New Roman" w:hAnsi="Times New Roman"/>
          <w:b/>
          <w:lang w:eastAsia="pl-PL"/>
        </w:rPr>
        <w:t>UWAGI OGÓLNE</w:t>
      </w:r>
    </w:p>
    <w:p w:rsidR="00746B39" w:rsidRPr="002C64AE" w:rsidRDefault="00746B39" w:rsidP="002C64AE">
      <w:pPr>
        <w:rPr>
          <w:rFonts w:ascii="Times New Roman" w:hAnsi="Times New Roman"/>
          <w:b/>
          <w:lang w:eastAsia="pl-PL"/>
        </w:rPr>
      </w:pPr>
      <w:r w:rsidRPr="002C64AE">
        <w:rPr>
          <w:rFonts w:ascii="Times New Roman" w:hAnsi="Times New Roman"/>
          <w:lang w:eastAsia="pl-PL"/>
        </w:rPr>
        <w:t>WARUNKI DOPUSZCZENIA PRACOWNIKA DO PRACY:</w:t>
      </w:r>
    </w:p>
    <w:p w:rsidR="00746B39" w:rsidRDefault="00546C65" w:rsidP="00FD78EC">
      <w:pPr>
        <w:pStyle w:val="Akapitzlist"/>
        <w:numPr>
          <w:ilvl w:val="0"/>
          <w:numId w:val="11"/>
        </w:numPr>
        <w:rPr>
          <w:rFonts w:ascii="Times New Roman" w:hAnsi="Times New Roman"/>
          <w:lang w:eastAsia="pl-PL"/>
        </w:rPr>
      </w:pPr>
      <w:r w:rsidRPr="00FD78EC">
        <w:rPr>
          <w:rFonts w:ascii="Times New Roman" w:hAnsi="Times New Roman"/>
          <w:lang w:eastAsia="pl-PL"/>
        </w:rPr>
        <w:t>Ukończone 18 lat (</w:t>
      </w:r>
      <w:r w:rsidR="00746B39" w:rsidRPr="00FD78EC">
        <w:rPr>
          <w:rFonts w:ascii="Times New Roman" w:hAnsi="Times New Roman"/>
          <w:lang w:eastAsia="pl-PL"/>
        </w:rPr>
        <w:t>młodociany w ramach praktycznej nauki zawodu pod nadzorem instruktora)</w:t>
      </w:r>
    </w:p>
    <w:p w:rsidR="00746B39" w:rsidRDefault="00546C65" w:rsidP="00FD78EC">
      <w:pPr>
        <w:pStyle w:val="Akapitzlist"/>
        <w:numPr>
          <w:ilvl w:val="0"/>
          <w:numId w:val="11"/>
        </w:numPr>
        <w:rPr>
          <w:rFonts w:ascii="Times New Roman" w:hAnsi="Times New Roman"/>
          <w:lang w:eastAsia="pl-PL"/>
        </w:rPr>
      </w:pPr>
      <w:r w:rsidRPr="00FD78EC">
        <w:rPr>
          <w:rFonts w:ascii="Times New Roman" w:hAnsi="Times New Roman"/>
          <w:lang w:eastAsia="pl-PL"/>
        </w:rPr>
        <w:t>Został</w:t>
      </w:r>
      <w:r w:rsidR="00746B39" w:rsidRPr="00FD78EC">
        <w:rPr>
          <w:rFonts w:ascii="Times New Roman" w:hAnsi="Times New Roman"/>
          <w:lang w:eastAsia="pl-PL"/>
        </w:rPr>
        <w:t xml:space="preserve"> pouczo</w:t>
      </w:r>
      <w:r w:rsidR="00746B39" w:rsidRPr="00FD78EC">
        <w:rPr>
          <w:rFonts w:ascii="Times New Roman" w:hAnsi="Times New Roman"/>
          <w:lang w:eastAsia="pl-PL"/>
        </w:rPr>
        <w:t>ny o sposobie użytkowania tostera</w:t>
      </w:r>
    </w:p>
    <w:p w:rsidR="00746B39" w:rsidRDefault="00546C65" w:rsidP="00FD78EC">
      <w:pPr>
        <w:pStyle w:val="Akapitzlist"/>
        <w:numPr>
          <w:ilvl w:val="0"/>
          <w:numId w:val="11"/>
        </w:numPr>
        <w:rPr>
          <w:rFonts w:ascii="Times New Roman" w:hAnsi="Times New Roman"/>
          <w:lang w:eastAsia="pl-PL"/>
        </w:rPr>
      </w:pPr>
      <w:r w:rsidRPr="00FD78EC">
        <w:rPr>
          <w:rFonts w:ascii="Times New Roman" w:hAnsi="Times New Roman"/>
          <w:lang w:eastAsia="pl-PL"/>
        </w:rPr>
        <w:t>Przejście</w:t>
      </w:r>
      <w:r w:rsidR="00746B39" w:rsidRPr="00FD78EC">
        <w:rPr>
          <w:rFonts w:ascii="Times New Roman" w:hAnsi="Times New Roman"/>
          <w:lang w:eastAsia="pl-PL"/>
        </w:rPr>
        <w:t xml:space="preserve"> odpowiedniego instruktażu zawodowego, zapoznanie się z instrukcją obsługi, przeszkolenie bhp i p.poż.</w:t>
      </w:r>
    </w:p>
    <w:p w:rsidR="00746B39" w:rsidRDefault="00546C65" w:rsidP="00FD78EC">
      <w:pPr>
        <w:pStyle w:val="Akapitzlist"/>
        <w:numPr>
          <w:ilvl w:val="0"/>
          <w:numId w:val="11"/>
        </w:numPr>
        <w:rPr>
          <w:rFonts w:ascii="Times New Roman" w:hAnsi="Times New Roman"/>
          <w:lang w:eastAsia="pl-PL"/>
        </w:rPr>
      </w:pPr>
      <w:r w:rsidRPr="00FD78EC">
        <w:rPr>
          <w:rFonts w:ascii="Times New Roman" w:hAnsi="Times New Roman"/>
          <w:lang w:eastAsia="pl-PL"/>
        </w:rPr>
        <w:t>Stan</w:t>
      </w:r>
      <w:r w:rsidR="00746B39" w:rsidRPr="00FD78EC">
        <w:rPr>
          <w:rFonts w:ascii="Times New Roman" w:hAnsi="Times New Roman"/>
          <w:lang w:eastAsia="pl-PL"/>
        </w:rPr>
        <w:t xml:space="preserve"> zdrowia odpowiedni do wykonywanej pracy potwierdzony świadectwem wydanym przez uprawnionego lekarza</w:t>
      </w:r>
    </w:p>
    <w:p w:rsidR="00746B39" w:rsidRDefault="00546C65" w:rsidP="00FD78EC">
      <w:pPr>
        <w:pStyle w:val="Akapitzlist"/>
        <w:numPr>
          <w:ilvl w:val="0"/>
          <w:numId w:val="11"/>
        </w:numPr>
        <w:rPr>
          <w:rFonts w:ascii="Times New Roman" w:hAnsi="Times New Roman"/>
          <w:lang w:eastAsia="pl-PL"/>
        </w:rPr>
      </w:pPr>
      <w:r w:rsidRPr="00FD78EC">
        <w:rPr>
          <w:rFonts w:ascii="Times New Roman" w:hAnsi="Times New Roman"/>
          <w:lang w:eastAsia="pl-PL"/>
        </w:rPr>
        <w:t>Posiadanie</w:t>
      </w:r>
      <w:r w:rsidR="00746B39" w:rsidRPr="00FD78EC">
        <w:rPr>
          <w:rFonts w:ascii="Times New Roman" w:hAnsi="Times New Roman"/>
          <w:lang w:eastAsia="pl-PL"/>
        </w:rPr>
        <w:t xml:space="preserve"> wymaganych predyspozycji psychicznych i fizycznych</w:t>
      </w:r>
    </w:p>
    <w:p w:rsidR="00E5051A" w:rsidRDefault="00546C65" w:rsidP="00382939">
      <w:pPr>
        <w:pStyle w:val="Akapitzlist"/>
        <w:numPr>
          <w:ilvl w:val="0"/>
          <w:numId w:val="11"/>
        </w:numPr>
        <w:rPr>
          <w:rFonts w:ascii="Times New Roman" w:hAnsi="Times New Roman"/>
          <w:lang w:eastAsia="pl-PL"/>
        </w:rPr>
      </w:pPr>
      <w:r w:rsidRPr="00FD78EC">
        <w:rPr>
          <w:rFonts w:ascii="Times New Roman" w:hAnsi="Times New Roman"/>
          <w:lang w:eastAsia="pl-PL"/>
        </w:rPr>
        <w:t>Ubrany</w:t>
      </w:r>
      <w:r w:rsidR="00746B39" w:rsidRPr="00FD78EC">
        <w:rPr>
          <w:rFonts w:ascii="Times New Roman" w:hAnsi="Times New Roman"/>
          <w:lang w:eastAsia="pl-PL"/>
        </w:rPr>
        <w:t xml:space="preserve"> w odzież ochronną przewidzianą dla danego stanowiska </w:t>
      </w:r>
    </w:p>
    <w:p w:rsidR="00382939" w:rsidRDefault="00382939" w:rsidP="00382939">
      <w:pPr>
        <w:pStyle w:val="Akapitzlist"/>
        <w:rPr>
          <w:rFonts w:ascii="Times New Roman" w:hAnsi="Times New Roman"/>
          <w:lang w:eastAsia="pl-PL"/>
        </w:rPr>
      </w:pPr>
    </w:p>
    <w:p w:rsidR="00382939" w:rsidRPr="00382939" w:rsidRDefault="00382939" w:rsidP="00382939">
      <w:pPr>
        <w:pStyle w:val="Akapitzlist"/>
        <w:rPr>
          <w:rFonts w:ascii="Times New Roman" w:hAnsi="Times New Roman"/>
          <w:lang w:eastAsia="pl-PL"/>
        </w:rPr>
      </w:pPr>
    </w:p>
    <w:p w:rsidR="00453AEC" w:rsidRDefault="00746B39" w:rsidP="002C64AE">
      <w:pPr>
        <w:pStyle w:val="Akapitzlist"/>
        <w:numPr>
          <w:ilvl w:val="0"/>
          <w:numId w:val="10"/>
        </w:numPr>
        <w:rPr>
          <w:rFonts w:ascii="Times New Roman" w:hAnsi="Times New Roman"/>
          <w:b/>
          <w:lang w:eastAsia="pl-PL"/>
        </w:rPr>
      </w:pPr>
      <w:r w:rsidRPr="00FD78EC">
        <w:rPr>
          <w:rFonts w:ascii="Times New Roman" w:hAnsi="Times New Roman"/>
          <w:b/>
          <w:lang w:eastAsia="pl-PL"/>
        </w:rPr>
        <w:t>CZYNNOŚCI PRZED ROZPOCZĘCIEM PRACY</w:t>
      </w:r>
    </w:p>
    <w:p w:rsidR="002C64AE" w:rsidRPr="002C64AE" w:rsidRDefault="002C64AE" w:rsidP="002C64AE">
      <w:pPr>
        <w:pStyle w:val="Akapitzlist"/>
        <w:ind w:left="360"/>
        <w:rPr>
          <w:rFonts w:ascii="Times New Roman" w:hAnsi="Times New Roman"/>
          <w:b/>
          <w:lang w:eastAsia="pl-PL"/>
        </w:rPr>
      </w:pPr>
    </w:p>
    <w:p w:rsidR="00E3128F" w:rsidRDefault="00FD78EC" w:rsidP="00FD78EC">
      <w:pPr>
        <w:pStyle w:val="Akapitzlist"/>
        <w:numPr>
          <w:ilvl w:val="0"/>
          <w:numId w:val="12"/>
        </w:numPr>
        <w:rPr>
          <w:rFonts w:ascii="Times New Roman" w:hAnsi="Times New Roman"/>
          <w:lang w:eastAsia="pl-PL"/>
        </w:rPr>
      </w:pPr>
      <w:r w:rsidRPr="00FD78EC">
        <w:rPr>
          <w:rFonts w:ascii="Times New Roman" w:hAnsi="Times New Roman"/>
          <w:lang w:eastAsia="pl-PL"/>
        </w:rPr>
        <w:t>Urządzenie</w:t>
      </w:r>
      <w:r w:rsidR="00E3128F" w:rsidRPr="00FD78EC">
        <w:rPr>
          <w:rFonts w:ascii="Times New Roman" w:hAnsi="Times New Roman"/>
          <w:lang w:eastAsia="pl-PL"/>
        </w:rPr>
        <w:t xml:space="preserve"> należy umieścić w miejscu zapewniającym swobodny przepływ powietrza oraz z dala od materiałów łatwopalnych (firany, tapeta) </w:t>
      </w:r>
      <w:r>
        <w:rPr>
          <w:rFonts w:ascii="Times New Roman" w:hAnsi="Times New Roman"/>
          <w:lang w:eastAsia="pl-PL"/>
        </w:rPr>
        <w:t>oraz z daleka</w:t>
      </w:r>
      <w:r w:rsidR="00E3128F" w:rsidRPr="00FD78EC">
        <w:rPr>
          <w:rFonts w:ascii="Times New Roman" w:hAnsi="Times New Roman"/>
          <w:lang w:eastAsia="pl-PL"/>
        </w:rPr>
        <w:t xml:space="preserve"> od nagrzewających się urządzeń kuchennych</w:t>
      </w:r>
    </w:p>
    <w:p w:rsidR="00746B39" w:rsidRDefault="00F07743" w:rsidP="00FD78EC">
      <w:pPr>
        <w:pStyle w:val="Akapitzlist"/>
        <w:numPr>
          <w:ilvl w:val="0"/>
          <w:numId w:val="12"/>
        </w:numPr>
        <w:rPr>
          <w:rFonts w:ascii="Times New Roman" w:hAnsi="Times New Roman"/>
          <w:lang w:eastAsia="pl-PL"/>
        </w:rPr>
      </w:pPr>
      <w:r w:rsidRPr="00FD78EC">
        <w:rPr>
          <w:rFonts w:ascii="Times New Roman" w:hAnsi="Times New Roman"/>
          <w:lang w:eastAsia="pl-PL"/>
        </w:rPr>
        <w:t>Dokładnie</w:t>
      </w:r>
      <w:r w:rsidR="00746B39" w:rsidRPr="00FD78EC">
        <w:rPr>
          <w:rFonts w:ascii="Times New Roman" w:hAnsi="Times New Roman"/>
          <w:lang w:eastAsia="pl-PL"/>
        </w:rPr>
        <w:t xml:space="preserve"> zapoznać się z dokumentacją wykona</w:t>
      </w:r>
      <w:r w:rsidR="00746B39" w:rsidRPr="00FD78EC">
        <w:rPr>
          <w:rFonts w:ascii="Times New Roman" w:hAnsi="Times New Roman"/>
          <w:lang w:eastAsia="pl-PL"/>
        </w:rPr>
        <w:t>wczą i instrukcją obsługi tostera</w:t>
      </w:r>
    </w:p>
    <w:p w:rsidR="00746B39" w:rsidRDefault="00F07743" w:rsidP="00FD78EC">
      <w:pPr>
        <w:pStyle w:val="Akapitzlist"/>
        <w:numPr>
          <w:ilvl w:val="0"/>
          <w:numId w:val="12"/>
        </w:numPr>
        <w:rPr>
          <w:rFonts w:ascii="Times New Roman" w:hAnsi="Times New Roman"/>
          <w:lang w:eastAsia="pl-PL"/>
        </w:rPr>
      </w:pPr>
      <w:r w:rsidRPr="00FD78EC">
        <w:rPr>
          <w:rFonts w:ascii="Times New Roman" w:hAnsi="Times New Roman"/>
          <w:lang w:eastAsia="pl-PL"/>
        </w:rPr>
        <w:t>Sprawdzić</w:t>
      </w:r>
      <w:r w:rsidR="00746B39" w:rsidRPr="00FD78EC">
        <w:rPr>
          <w:rFonts w:ascii="Times New Roman" w:hAnsi="Times New Roman"/>
          <w:lang w:eastAsia="pl-PL"/>
        </w:rPr>
        <w:t xml:space="preserve"> czy nie ma widocznych uszkodzeń korpusu urządzenia, czy przewód zasilający i wtyczka nie są uszkodzone</w:t>
      </w:r>
    </w:p>
    <w:p w:rsidR="00746B39" w:rsidRDefault="00F07743" w:rsidP="00FD78EC">
      <w:pPr>
        <w:pStyle w:val="Akapitzlist"/>
        <w:numPr>
          <w:ilvl w:val="0"/>
          <w:numId w:val="12"/>
        </w:numPr>
        <w:rPr>
          <w:rFonts w:ascii="Times New Roman" w:hAnsi="Times New Roman"/>
          <w:lang w:eastAsia="pl-PL"/>
        </w:rPr>
      </w:pPr>
      <w:r w:rsidRPr="00FD78EC">
        <w:rPr>
          <w:rFonts w:ascii="Times New Roman" w:hAnsi="Times New Roman"/>
          <w:lang w:eastAsia="pl-PL"/>
        </w:rPr>
        <w:t>Sprawdzić</w:t>
      </w:r>
      <w:r w:rsidR="00746B39" w:rsidRPr="00FD78EC">
        <w:rPr>
          <w:rFonts w:ascii="Times New Roman" w:hAnsi="Times New Roman"/>
          <w:lang w:eastAsia="pl-PL"/>
        </w:rPr>
        <w:t xml:space="preserve"> czy nie jest uszkodzone lub zanieczyszczone gniazdko przyłączeniowe</w:t>
      </w:r>
    </w:p>
    <w:p w:rsidR="00746B39" w:rsidRDefault="00F07743" w:rsidP="00FD78EC">
      <w:pPr>
        <w:pStyle w:val="Akapitzlist"/>
        <w:numPr>
          <w:ilvl w:val="0"/>
          <w:numId w:val="12"/>
        </w:numPr>
        <w:rPr>
          <w:rFonts w:ascii="Times New Roman" w:hAnsi="Times New Roman"/>
          <w:lang w:eastAsia="pl-PL"/>
        </w:rPr>
      </w:pPr>
      <w:r w:rsidRPr="00FD78EC">
        <w:rPr>
          <w:rFonts w:ascii="Times New Roman" w:hAnsi="Times New Roman"/>
          <w:lang w:eastAsia="pl-PL"/>
        </w:rPr>
        <w:t>Zauważone</w:t>
      </w:r>
      <w:r w:rsidR="00746B39" w:rsidRPr="00FD78EC">
        <w:rPr>
          <w:rFonts w:ascii="Times New Roman" w:hAnsi="Times New Roman"/>
          <w:lang w:eastAsia="pl-PL"/>
        </w:rPr>
        <w:t xml:space="preserve"> usterki i uchybienia zgłosić natychmiast przełożonemu</w:t>
      </w:r>
    </w:p>
    <w:p w:rsidR="00E5051A" w:rsidRDefault="00E5051A" w:rsidP="00E5051A">
      <w:pPr>
        <w:pStyle w:val="Akapitzlist"/>
        <w:rPr>
          <w:rFonts w:ascii="Times New Roman" w:hAnsi="Times New Roman"/>
          <w:lang w:eastAsia="pl-PL"/>
        </w:rPr>
      </w:pPr>
    </w:p>
    <w:p w:rsidR="00382939" w:rsidRPr="00E5051A" w:rsidRDefault="00382939" w:rsidP="00E5051A">
      <w:pPr>
        <w:pStyle w:val="Akapitzlist"/>
        <w:rPr>
          <w:rFonts w:ascii="Times New Roman" w:hAnsi="Times New Roman"/>
          <w:lang w:eastAsia="pl-PL"/>
        </w:rPr>
      </w:pPr>
    </w:p>
    <w:p w:rsidR="008A6D09" w:rsidRDefault="00746B39" w:rsidP="00D67E7C">
      <w:pPr>
        <w:pStyle w:val="Akapitzlist"/>
        <w:numPr>
          <w:ilvl w:val="0"/>
          <w:numId w:val="10"/>
        </w:numPr>
        <w:rPr>
          <w:rFonts w:ascii="Times New Roman" w:hAnsi="Times New Roman"/>
          <w:b/>
          <w:lang w:eastAsia="pl-PL"/>
        </w:rPr>
      </w:pPr>
      <w:r w:rsidRPr="00FD78EC">
        <w:rPr>
          <w:rFonts w:ascii="Times New Roman" w:hAnsi="Times New Roman"/>
          <w:b/>
          <w:lang w:eastAsia="pl-PL"/>
        </w:rPr>
        <w:t>ZASADY I SPOSOBY BEZPIECZNEGO WYKONYWANIA PRACY</w:t>
      </w:r>
    </w:p>
    <w:p w:rsidR="002C64AE" w:rsidRPr="00D67E7C" w:rsidRDefault="002C64AE" w:rsidP="002C64AE">
      <w:pPr>
        <w:pStyle w:val="Akapitzlist"/>
        <w:ind w:left="360"/>
        <w:rPr>
          <w:rFonts w:ascii="Times New Roman" w:hAnsi="Times New Roman"/>
          <w:b/>
          <w:lang w:eastAsia="pl-PL"/>
        </w:rPr>
      </w:pPr>
    </w:p>
    <w:p w:rsidR="008A6D09" w:rsidRPr="008A6D09" w:rsidRDefault="008A6D09" w:rsidP="008A6D09">
      <w:pPr>
        <w:pStyle w:val="Akapitzlist"/>
        <w:numPr>
          <w:ilvl w:val="0"/>
          <w:numId w:val="18"/>
        </w:numPr>
        <w:rPr>
          <w:rFonts w:ascii="Times New Roman" w:hAnsi="Times New Roman"/>
          <w:lang w:eastAsia="pl-PL"/>
        </w:rPr>
      </w:pPr>
      <w:r w:rsidRPr="008A6D09">
        <w:rPr>
          <w:rFonts w:ascii="Times New Roman" w:hAnsi="Times New Roman"/>
          <w:lang w:eastAsia="pl-PL"/>
        </w:rPr>
        <w:t>Pokrętłem nastawić wybrany stopień opiekania / zaznaczyć na panelu</w:t>
      </w:r>
    </w:p>
    <w:p w:rsidR="008A6D09" w:rsidRDefault="008A6D09" w:rsidP="008A6D09">
      <w:pPr>
        <w:pStyle w:val="Akapitzlist"/>
        <w:numPr>
          <w:ilvl w:val="0"/>
          <w:numId w:val="18"/>
        </w:numPr>
        <w:rPr>
          <w:rFonts w:ascii="Times New Roman" w:hAnsi="Times New Roman"/>
          <w:lang w:eastAsia="pl-PL"/>
        </w:rPr>
      </w:pPr>
      <w:r w:rsidRPr="008A6D09">
        <w:rPr>
          <w:rFonts w:ascii="Times New Roman" w:hAnsi="Times New Roman"/>
          <w:lang w:eastAsia="pl-PL"/>
        </w:rPr>
        <w:t>Włożyć kromki do komory opiekającej i przesunąć dźwignię w dół , aż do jej zablokowania</w:t>
      </w:r>
    </w:p>
    <w:p w:rsidR="008A6D09" w:rsidRDefault="008A6D09" w:rsidP="008A6D09">
      <w:pPr>
        <w:pStyle w:val="Akapitzlist"/>
        <w:numPr>
          <w:ilvl w:val="0"/>
          <w:numId w:val="18"/>
        </w:numPr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Po osiągnieciu właściwego stopnia zrumienienia pieczywa, urządzenie z</w:t>
      </w:r>
      <w:r w:rsidR="00410775">
        <w:rPr>
          <w:rFonts w:ascii="Times New Roman" w:hAnsi="Times New Roman"/>
          <w:lang w:eastAsia="pl-PL"/>
        </w:rPr>
        <w:t>ostanie automatycznie wyłączone, blokada dźwigni jest zwalniana i gotowe tosty są wysuwane z komory opiekającej do góry</w:t>
      </w:r>
    </w:p>
    <w:p w:rsidR="00410775" w:rsidRDefault="00410775" w:rsidP="008A6D09">
      <w:pPr>
        <w:pStyle w:val="Akapitzlist"/>
        <w:numPr>
          <w:ilvl w:val="0"/>
          <w:numId w:val="18"/>
        </w:numPr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Opiekanie można przerwać w dowolnym momencie naciskając przycisk STOP</w:t>
      </w:r>
    </w:p>
    <w:p w:rsidR="00410775" w:rsidRDefault="00410775" w:rsidP="008A6D09">
      <w:pPr>
        <w:pStyle w:val="Akapitzlist"/>
        <w:numPr>
          <w:ilvl w:val="0"/>
          <w:numId w:val="18"/>
        </w:numPr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Rusztu należy używać w sytuacji podgrzewania rogalików i bułeczek które nie mieszczą się do komory</w:t>
      </w:r>
    </w:p>
    <w:p w:rsidR="00382939" w:rsidRPr="00382939" w:rsidRDefault="00410775" w:rsidP="00382939">
      <w:pPr>
        <w:pStyle w:val="Akapitzlist"/>
        <w:numPr>
          <w:ilvl w:val="0"/>
          <w:numId w:val="18"/>
        </w:numPr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Chcąc użyć rusztu należy go zablokować, przesuwając blokadę. Stopień grzania ustawić pokrętłem</w:t>
      </w:r>
    </w:p>
    <w:p w:rsidR="00746B39" w:rsidRPr="00FD78EC" w:rsidRDefault="00746B39" w:rsidP="00FD78EC">
      <w:pPr>
        <w:rPr>
          <w:rFonts w:ascii="Times New Roman" w:hAnsi="Times New Roman"/>
          <w:b/>
          <w:lang w:eastAsia="pl-PL"/>
        </w:rPr>
      </w:pPr>
      <w:r w:rsidRPr="00FD78EC">
        <w:rPr>
          <w:rFonts w:ascii="Times New Roman" w:hAnsi="Times New Roman"/>
          <w:b/>
          <w:lang w:eastAsia="pl-PL"/>
        </w:rPr>
        <w:t>NIE WOLNO:</w:t>
      </w:r>
    </w:p>
    <w:p w:rsidR="00746B39" w:rsidRDefault="00F07743" w:rsidP="00FD78EC">
      <w:pPr>
        <w:pStyle w:val="Akapitzlist"/>
        <w:numPr>
          <w:ilvl w:val="0"/>
          <w:numId w:val="13"/>
        </w:numPr>
        <w:rPr>
          <w:rFonts w:ascii="Times New Roman" w:hAnsi="Times New Roman"/>
          <w:lang w:eastAsia="pl-PL"/>
        </w:rPr>
      </w:pPr>
      <w:r w:rsidRPr="00FD78EC">
        <w:rPr>
          <w:rFonts w:ascii="Times New Roman" w:hAnsi="Times New Roman"/>
          <w:lang w:eastAsia="pl-PL"/>
        </w:rPr>
        <w:t>Wykonywać</w:t>
      </w:r>
      <w:r w:rsidR="00746B39" w:rsidRPr="00FD78EC">
        <w:rPr>
          <w:rFonts w:ascii="Times New Roman" w:hAnsi="Times New Roman"/>
          <w:lang w:eastAsia="pl-PL"/>
        </w:rPr>
        <w:t xml:space="preserve"> </w:t>
      </w:r>
      <w:r w:rsidRPr="00FD78EC">
        <w:rPr>
          <w:rFonts w:ascii="Times New Roman" w:hAnsi="Times New Roman"/>
          <w:lang w:eastAsia="pl-PL"/>
        </w:rPr>
        <w:t xml:space="preserve">samodzielnych </w:t>
      </w:r>
      <w:r w:rsidR="00746B39" w:rsidRPr="00FD78EC">
        <w:rPr>
          <w:rFonts w:ascii="Times New Roman" w:hAnsi="Times New Roman"/>
          <w:lang w:eastAsia="pl-PL"/>
        </w:rPr>
        <w:t xml:space="preserve">prac konserwacyjnych i naprawczych </w:t>
      </w:r>
      <w:r w:rsidR="00746B39" w:rsidRPr="00FD78EC">
        <w:rPr>
          <w:rFonts w:ascii="Times New Roman" w:hAnsi="Times New Roman"/>
          <w:lang w:eastAsia="pl-PL"/>
        </w:rPr>
        <w:t>tostera</w:t>
      </w:r>
      <w:r w:rsidR="00746B39" w:rsidRPr="00FD78EC">
        <w:rPr>
          <w:rFonts w:ascii="Times New Roman" w:hAnsi="Times New Roman"/>
          <w:lang w:eastAsia="pl-PL"/>
        </w:rPr>
        <w:t xml:space="preserve"> </w:t>
      </w:r>
    </w:p>
    <w:p w:rsidR="00410775" w:rsidRDefault="00410775" w:rsidP="00FD78EC">
      <w:pPr>
        <w:pStyle w:val="Akapitzlist"/>
        <w:numPr>
          <w:ilvl w:val="0"/>
          <w:numId w:val="13"/>
        </w:numPr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Myć tostera pod bieżącą wodą i wkładać do wody</w:t>
      </w:r>
    </w:p>
    <w:p w:rsidR="00410775" w:rsidRDefault="00410775" w:rsidP="00410775">
      <w:pPr>
        <w:pStyle w:val="Akapitzlist"/>
        <w:numPr>
          <w:ilvl w:val="0"/>
          <w:numId w:val="13"/>
        </w:numPr>
        <w:rPr>
          <w:rFonts w:ascii="Times New Roman" w:hAnsi="Times New Roman"/>
          <w:lang w:eastAsia="pl-PL"/>
        </w:rPr>
      </w:pPr>
      <w:r w:rsidRPr="00FD78EC">
        <w:rPr>
          <w:rFonts w:ascii="Times New Roman" w:hAnsi="Times New Roman"/>
          <w:lang w:eastAsia="pl-PL"/>
        </w:rPr>
        <w:t>Obsługiwać tostera z mokrymi rękoma</w:t>
      </w:r>
    </w:p>
    <w:p w:rsidR="00410775" w:rsidRDefault="00410775" w:rsidP="00FD78EC">
      <w:pPr>
        <w:pStyle w:val="Akapitzlist"/>
        <w:numPr>
          <w:ilvl w:val="0"/>
          <w:numId w:val="13"/>
        </w:numPr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lastRenderedPageBreak/>
        <w:t>Dotykać obudowy podczas pieczenia, kiedy jest rozgrzana oraz bezpośrednio po zakończeniu procesu - wystudzić</w:t>
      </w:r>
    </w:p>
    <w:p w:rsidR="00410775" w:rsidRPr="00410775" w:rsidRDefault="00410775" w:rsidP="00410775">
      <w:pPr>
        <w:pStyle w:val="Akapitzlist"/>
        <w:numPr>
          <w:ilvl w:val="0"/>
          <w:numId w:val="13"/>
        </w:numPr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Oczyszczać toster pod napięciem lub gorący, przed ostygnięciem</w:t>
      </w:r>
    </w:p>
    <w:p w:rsidR="00746B39" w:rsidRDefault="00F07743" w:rsidP="00FD78EC">
      <w:pPr>
        <w:pStyle w:val="Akapitzlist"/>
        <w:numPr>
          <w:ilvl w:val="0"/>
          <w:numId w:val="13"/>
        </w:numPr>
        <w:rPr>
          <w:rFonts w:ascii="Times New Roman" w:hAnsi="Times New Roman"/>
          <w:lang w:eastAsia="pl-PL"/>
        </w:rPr>
      </w:pPr>
      <w:r w:rsidRPr="00FD78EC">
        <w:rPr>
          <w:rFonts w:ascii="Times New Roman" w:hAnsi="Times New Roman"/>
          <w:lang w:eastAsia="pl-PL"/>
        </w:rPr>
        <w:t>Dopuszczać</w:t>
      </w:r>
      <w:r w:rsidR="00746B39" w:rsidRPr="00FD78EC">
        <w:rPr>
          <w:rFonts w:ascii="Times New Roman" w:hAnsi="Times New Roman"/>
          <w:lang w:eastAsia="pl-PL"/>
        </w:rPr>
        <w:t xml:space="preserve"> do obsługi osoby niepowołane</w:t>
      </w:r>
    </w:p>
    <w:p w:rsidR="00746B39" w:rsidRDefault="00F07743" w:rsidP="00FD78EC">
      <w:pPr>
        <w:pStyle w:val="Akapitzlist"/>
        <w:numPr>
          <w:ilvl w:val="0"/>
          <w:numId w:val="13"/>
        </w:numPr>
        <w:rPr>
          <w:rFonts w:ascii="Times New Roman" w:hAnsi="Times New Roman"/>
          <w:lang w:eastAsia="pl-PL"/>
        </w:rPr>
      </w:pPr>
      <w:r w:rsidRPr="00FD78EC">
        <w:rPr>
          <w:rFonts w:ascii="Times New Roman" w:hAnsi="Times New Roman"/>
          <w:lang w:eastAsia="pl-PL"/>
        </w:rPr>
        <w:t>Zdejmować</w:t>
      </w:r>
      <w:r w:rsidR="00746B39" w:rsidRPr="00FD78EC">
        <w:rPr>
          <w:rFonts w:ascii="Times New Roman" w:hAnsi="Times New Roman"/>
          <w:lang w:eastAsia="pl-PL"/>
        </w:rPr>
        <w:t xml:space="preserve"> lub manipulować fabrycznymi osłonami ochronnymi</w:t>
      </w:r>
    </w:p>
    <w:p w:rsidR="00746B39" w:rsidRDefault="00F07743" w:rsidP="00FD78EC">
      <w:pPr>
        <w:pStyle w:val="Akapitzlist"/>
        <w:numPr>
          <w:ilvl w:val="0"/>
          <w:numId w:val="13"/>
        </w:numPr>
        <w:rPr>
          <w:rFonts w:ascii="Times New Roman" w:hAnsi="Times New Roman"/>
          <w:lang w:eastAsia="pl-PL"/>
        </w:rPr>
      </w:pPr>
      <w:r w:rsidRPr="00FD78EC">
        <w:rPr>
          <w:rFonts w:ascii="Times New Roman" w:hAnsi="Times New Roman"/>
          <w:lang w:eastAsia="pl-PL"/>
        </w:rPr>
        <w:t>Stosowania</w:t>
      </w:r>
      <w:r w:rsidR="00746B39" w:rsidRPr="00FD78EC">
        <w:rPr>
          <w:rFonts w:ascii="Times New Roman" w:hAnsi="Times New Roman"/>
          <w:lang w:eastAsia="pl-PL"/>
        </w:rPr>
        <w:t xml:space="preserve"> przypadkowych przedłużaczy i uszkodzonych gniazdek elektrycznych</w:t>
      </w:r>
    </w:p>
    <w:p w:rsidR="00E5051A" w:rsidRDefault="00F07743" w:rsidP="00410775">
      <w:pPr>
        <w:pStyle w:val="Akapitzlist"/>
        <w:numPr>
          <w:ilvl w:val="0"/>
          <w:numId w:val="13"/>
        </w:numPr>
        <w:rPr>
          <w:rFonts w:ascii="Times New Roman" w:hAnsi="Times New Roman"/>
          <w:lang w:eastAsia="pl-PL"/>
        </w:rPr>
      </w:pPr>
      <w:r w:rsidRPr="00FD78EC">
        <w:rPr>
          <w:rFonts w:ascii="Times New Roman" w:hAnsi="Times New Roman"/>
          <w:lang w:eastAsia="pl-PL"/>
        </w:rPr>
        <w:t>Postępować</w:t>
      </w:r>
      <w:r w:rsidR="00746B39" w:rsidRPr="00FD78EC">
        <w:rPr>
          <w:rFonts w:ascii="Times New Roman" w:hAnsi="Times New Roman"/>
          <w:lang w:eastAsia="pl-PL"/>
        </w:rPr>
        <w:t xml:space="preserve"> w sposób niezgodny z obowiązującymi przepisami, szczegółowymi instrukcjami i poleceniami nadzoru</w:t>
      </w:r>
    </w:p>
    <w:p w:rsidR="00D67E7C" w:rsidRDefault="00D67E7C" w:rsidP="00D67E7C">
      <w:pPr>
        <w:pStyle w:val="Akapitzlist"/>
        <w:rPr>
          <w:rFonts w:ascii="Times New Roman" w:hAnsi="Times New Roman"/>
          <w:lang w:eastAsia="pl-PL"/>
        </w:rPr>
      </w:pPr>
    </w:p>
    <w:p w:rsidR="00382939" w:rsidRPr="00D67E7C" w:rsidRDefault="00382939" w:rsidP="00D67E7C">
      <w:pPr>
        <w:pStyle w:val="Akapitzlist"/>
        <w:rPr>
          <w:rFonts w:ascii="Times New Roman" w:hAnsi="Times New Roman"/>
          <w:lang w:eastAsia="pl-PL"/>
        </w:rPr>
      </w:pPr>
    </w:p>
    <w:p w:rsidR="00746B39" w:rsidRDefault="00FD78EC" w:rsidP="00FD78EC">
      <w:pPr>
        <w:pStyle w:val="Akapitzlist"/>
        <w:numPr>
          <w:ilvl w:val="0"/>
          <w:numId w:val="10"/>
        </w:numPr>
        <w:rPr>
          <w:rFonts w:ascii="Times New Roman" w:hAnsi="Times New Roman"/>
          <w:b/>
          <w:lang w:eastAsia="pl-PL"/>
        </w:rPr>
      </w:pPr>
      <w:r>
        <w:rPr>
          <w:rFonts w:ascii="Times New Roman" w:hAnsi="Times New Roman"/>
          <w:b/>
          <w:lang w:eastAsia="pl-PL"/>
        </w:rPr>
        <w:t>NAKAZUJE SIĘ</w:t>
      </w:r>
    </w:p>
    <w:p w:rsidR="002C64AE" w:rsidRDefault="002C64AE" w:rsidP="002C64AE">
      <w:pPr>
        <w:pStyle w:val="Akapitzlist"/>
        <w:ind w:left="360"/>
        <w:rPr>
          <w:rFonts w:ascii="Times New Roman" w:hAnsi="Times New Roman"/>
          <w:b/>
          <w:lang w:eastAsia="pl-PL"/>
        </w:rPr>
      </w:pPr>
    </w:p>
    <w:p w:rsidR="00746B39" w:rsidRDefault="007868AC" w:rsidP="00FD78EC">
      <w:pPr>
        <w:pStyle w:val="Akapitzlist"/>
        <w:numPr>
          <w:ilvl w:val="0"/>
          <w:numId w:val="14"/>
        </w:numPr>
        <w:rPr>
          <w:rFonts w:ascii="Times New Roman" w:hAnsi="Times New Roman"/>
          <w:lang w:eastAsia="pl-PL"/>
        </w:rPr>
      </w:pPr>
      <w:r w:rsidRPr="00FD78EC">
        <w:rPr>
          <w:rFonts w:ascii="Times New Roman" w:hAnsi="Times New Roman"/>
          <w:lang w:eastAsia="pl-PL"/>
        </w:rPr>
        <w:t>Używać</w:t>
      </w:r>
      <w:r w:rsidR="00746B39" w:rsidRPr="00FD78EC">
        <w:rPr>
          <w:rFonts w:ascii="Times New Roman" w:hAnsi="Times New Roman"/>
          <w:lang w:eastAsia="pl-PL"/>
        </w:rPr>
        <w:t xml:space="preserve"> obowiązujące ochrony osobiste i rękawice ochronne</w:t>
      </w:r>
    </w:p>
    <w:p w:rsidR="00746B39" w:rsidRDefault="007868AC" w:rsidP="00FD78EC">
      <w:pPr>
        <w:pStyle w:val="Akapitzlist"/>
        <w:numPr>
          <w:ilvl w:val="0"/>
          <w:numId w:val="14"/>
        </w:numPr>
        <w:rPr>
          <w:rFonts w:ascii="Times New Roman" w:hAnsi="Times New Roman"/>
          <w:lang w:eastAsia="pl-PL"/>
        </w:rPr>
      </w:pPr>
      <w:r w:rsidRPr="00FD78EC">
        <w:rPr>
          <w:rFonts w:ascii="Times New Roman" w:hAnsi="Times New Roman"/>
          <w:lang w:eastAsia="pl-PL"/>
        </w:rPr>
        <w:t>Utrzymywać</w:t>
      </w:r>
      <w:r w:rsidR="00746B39" w:rsidRPr="00FD78EC">
        <w:rPr>
          <w:rFonts w:ascii="Times New Roman" w:hAnsi="Times New Roman"/>
          <w:lang w:eastAsia="pl-PL"/>
        </w:rPr>
        <w:t xml:space="preserve"> w porządku miejsce pracy, nie rozrzucać narzędzi i przedmiotów przeznaczonych do obróbki lub obrobionych, </w:t>
      </w:r>
    </w:p>
    <w:p w:rsidR="00746B39" w:rsidRDefault="007868AC" w:rsidP="00FD78EC">
      <w:pPr>
        <w:pStyle w:val="Akapitzlist"/>
        <w:numPr>
          <w:ilvl w:val="0"/>
          <w:numId w:val="14"/>
        </w:numPr>
        <w:rPr>
          <w:rFonts w:ascii="Times New Roman" w:hAnsi="Times New Roman"/>
          <w:lang w:eastAsia="pl-PL"/>
        </w:rPr>
      </w:pPr>
      <w:r w:rsidRPr="00FD78EC">
        <w:rPr>
          <w:rFonts w:ascii="Times New Roman" w:hAnsi="Times New Roman"/>
          <w:lang w:eastAsia="pl-PL"/>
        </w:rPr>
        <w:t>Utrzymywać</w:t>
      </w:r>
      <w:r w:rsidR="00746B39" w:rsidRPr="00FD78EC">
        <w:rPr>
          <w:rFonts w:ascii="Times New Roman" w:hAnsi="Times New Roman"/>
          <w:lang w:eastAsia="pl-PL"/>
        </w:rPr>
        <w:t xml:space="preserve"> posadzkę w czystości i suchą</w:t>
      </w:r>
    </w:p>
    <w:p w:rsidR="00746B39" w:rsidRDefault="007868AC" w:rsidP="00FD78EC">
      <w:pPr>
        <w:pStyle w:val="Akapitzlist"/>
        <w:numPr>
          <w:ilvl w:val="0"/>
          <w:numId w:val="14"/>
        </w:numPr>
        <w:rPr>
          <w:rFonts w:ascii="Times New Roman" w:hAnsi="Times New Roman"/>
          <w:lang w:eastAsia="pl-PL"/>
        </w:rPr>
      </w:pPr>
      <w:r w:rsidRPr="00FD78EC">
        <w:rPr>
          <w:rFonts w:ascii="Times New Roman" w:hAnsi="Times New Roman"/>
          <w:lang w:eastAsia="pl-PL"/>
        </w:rPr>
        <w:t>Zachowywać</w:t>
      </w:r>
      <w:r w:rsidR="00746B39" w:rsidRPr="00FD78EC">
        <w:rPr>
          <w:rFonts w:ascii="Times New Roman" w:hAnsi="Times New Roman"/>
          <w:lang w:eastAsia="pl-PL"/>
        </w:rPr>
        <w:t xml:space="preserve"> prawidłową pozycję ciała przy wykonywaniu pracy</w:t>
      </w:r>
    </w:p>
    <w:p w:rsidR="00746B39" w:rsidRDefault="007868AC" w:rsidP="00FD78EC">
      <w:pPr>
        <w:pStyle w:val="Akapitzlist"/>
        <w:numPr>
          <w:ilvl w:val="0"/>
          <w:numId w:val="14"/>
        </w:numPr>
        <w:rPr>
          <w:rFonts w:ascii="Times New Roman" w:hAnsi="Times New Roman"/>
          <w:lang w:eastAsia="pl-PL"/>
        </w:rPr>
      </w:pPr>
      <w:r w:rsidRPr="00FD78EC">
        <w:rPr>
          <w:rFonts w:ascii="Times New Roman" w:hAnsi="Times New Roman"/>
          <w:lang w:eastAsia="pl-PL"/>
        </w:rPr>
        <w:t>Przy</w:t>
      </w:r>
      <w:r w:rsidR="00746B39" w:rsidRPr="00FD78EC">
        <w:rPr>
          <w:rFonts w:ascii="Times New Roman" w:hAnsi="Times New Roman"/>
          <w:lang w:eastAsia="pl-PL"/>
        </w:rPr>
        <w:t xml:space="preserve"> procesach o dużym natężeniu hałasu bezwzględnie stosować ochronniki słuchu</w:t>
      </w:r>
    </w:p>
    <w:p w:rsidR="00D67E7C" w:rsidRDefault="00D67E7C" w:rsidP="00D67E7C">
      <w:pPr>
        <w:pStyle w:val="Akapitzlist"/>
        <w:rPr>
          <w:rFonts w:ascii="Times New Roman" w:hAnsi="Times New Roman"/>
          <w:lang w:eastAsia="pl-PL"/>
        </w:rPr>
      </w:pPr>
    </w:p>
    <w:p w:rsidR="00382939" w:rsidRPr="00D67E7C" w:rsidRDefault="00382939" w:rsidP="00D67E7C">
      <w:pPr>
        <w:pStyle w:val="Akapitzlist"/>
        <w:rPr>
          <w:rFonts w:ascii="Times New Roman" w:hAnsi="Times New Roman"/>
          <w:lang w:eastAsia="pl-PL"/>
        </w:rPr>
      </w:pPr>
    </w:p>
    <w:p w:rsidR="00410775" w:rsidRDefault="00746B39" w:rsidP="00D67E7C">
      <w:pPr>
        <w:pStyle w:val="Akapitzlist"/>
        <w:numPr>
          <w:ilvl w:val="0"/>
          <w:numId w:val="10"/>
        </w:numPr>
        <w:rPr>
          <w:rFonts w:ascii="Times New Roman" w:hAnsi="Times New Roman"/>
          <w:b/>
          <w:lang w:eastAsia="pl-PL"/>
        </w:rPr>
      </w:pPr>
      <w:r w:rsidRPr="00FD78EC">
        <w:rPr>
          <w:rFonts w:ascii="Times New Roman" w:hAnsi="Times New Roman"/>
          <w:b/>
          <w:lang w:eastAsia="pl-PL"/>
        </w:rPr>
        <w:t>CZYNNOŚCI PO ZAKOŃCZENIU PRACY</w:t>
      </w:r>
    </w:p>
    <w:p w:rsidR="002C64AE" w:rsidRPr="00D67E7C" w:rsidRDefault="002C64AE" w:rsidP="002C64AE">
      <w:pPr>
        <w:pStyle w:val="Akapitzlist"/>
        <w:ind w:left="360"/>
        <w:rPr>
          <w:rFonts w:ascii="Times New Roman" w:hAnsi="Times New Roman"/>
          <w:b/>
          <w:lang w:eastAsia="pl-PL"/>
        </w:rPr>
      </w:pPr>
    </w:p>
    <w:p w:rsidR="00410775" w:rsidRDefault="00410775" w:rsidP="00410775">
      <w:pPr>
        <w:pStyle w:val="Akapitzlist"/>
        <w:numPr>
          <w:ilvl w:val="0"/>
          <w:numId w:val="19"/>
        </w:numPr>
        <w:rPr>
          <w:rFonts w:ascii="Times New Roman" w:hAnsi="Times New Roman"/>
          <w:lang w:eastAsia="pl-PL"/>
        </w:rPr>
      </w:pPr>
      <w:r w:rsidRPr="00410775">
        <w:rPr>
          <w:rFonts w:ascii="Times New Roman" w:hAnsi="Times New Roman"/>
          <w:lang w:eastAsia="pl-PL"/>
        </w:rPr>
        <w:t>Przed przystąpieniem do czyszczenia</w:t>
      </w:r>
      <w:r>
        <w:rPr>
          <w:rFonts w:ascii="Times New Roman" w:hAnsi="Times New Roman"/>
          <w:lang w:eastAsia="pl-PL"/>
        </w:rPr>
        <w:t xml:space="preserve">, wyjąc wtyczkę </w:t>
      </w:r>
      <w:r w:rsidR="00B40FB8">
        <w:rPr>
          <w:rFonts w:ascii="Times New Roman" w:hAnsi="Times New Roman"/>
          <w:lang w:eastAsia="pl-PL"/>
        </w:rPr>
        <w:t>przewodu zasilającego gniazdka sieciowego, pozastawiać do wystygnięcia</w:t>
      </w:r>
    </w:p>
    <w:p w:rsidR="00B40FB8" w:rsidRDefault="00746B39" w:rsidP="00404B9C">
      <w:pPr>
        <w:pStyle w:val="Akapitzlist"/>
        <w:numPr>
          <w:ilvl w:val="0"/>
          <w:numId w:val="15"/>
        </w:numPr>
        <w:rPr>
          <w:rFonts w:ascii="Times New Roman" w:hAnsi="Times New Roman"/>
          <w:lang w:eastAsia="pl-PL"/>
        </w:rPr>
      </w:pPr>
      <w:r w:rsidRPr="00B40FB8">
        <w:rPr>
          <w:rFonts w:ascii="Times New Roman" w:hAnsi="Times New Roman"/>
          <w:lang w:eastAsia="pl-PL"/>
        </w:rPr>
        <w:t xml:space="preserve">Wyczyścić powierzchnię </w:t>
      </w:r>
      <w:r w:rsidR="00B40FB8" w:rsidRPr="00B40FB8">
        <w:rPr>
          <w:rFonts w:ascii="Times New Roman" w:hAnsi="Times New Roman"/>
          <w:lang w:eastAsia="pl-PL"/>
        </w:rPr>
        <w:t xml:space="preserve">obudowy tostera miękką wilgotną ściereczka, następnie przetrzeć. Nie używać środków rysujących powierzchnie </w:t>
      </w:r>
    </w:p>
    <w:p w:rsidR="00B40FB8" w:rsidRDefault="00B40FB8" w:rsidP="00404B9C">
      <w:pPr>
        <w:pStyle w:val="Akapitzlist"/>
        <w:numPr>
          <w:ilvl w:val="0"/>
          <w:numId w:val="15"/>
        </w:numPr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Okruchy z dna tostera usuwać okresowo zgodnie z instrukcja danego modelu urządzenia; oczyścić, przetrzeć ściereczką i umieścić ponownie na swoim miejscu (uprzednio odłączyć toster z sieci wysokiego napięcia).</w:t>
      </w:r>
    </w:p>
    <w:p w:rsidR="00746B39" w:rsidRDefault="007868AC" w:rsidP="00FD78EC">
      <w:pPr>
        <w:pStyle w:val="Akapitzlist"/>
        <w:numPr>
          <w:ilvl w:val="0"/>
          <w:numId w:val="15"/>
        </w:numPr>
        <w:rPr>
          <w:rFonts w:ascii="Times New Roman" w:hAnsi="Times New Roman"/>
          <w:lang w:eastAsia="pl-PL"/>
        </w:rPr>
      </w:pPr>
      <w:r w:rsidRPr="00B40FB8">
        <w:rPr>
          <w:rFonts w:ascii="Times New Roman" w:hAnsi="Times New Roman"/>
          <w:lang w:eastAsia="pl-PL"/>
        </w:rPr>
        <w:t>Uporządkować</w:t>
      </w:r>
      <w:r w:rsidR="00746B39" w:rsidRPr="00B40FB8">
        <w:rPr>
          <w:rFonts w:ascii="Times New Roman" w:hAnsi="Times New Roman"/>
          <w:lang w:eastAsia="pl-PL"/>
        </w:rPr>
        <w:t xml:space="preserve"> stanowisko pracy oraz narzędzia i sprzęt ochronny</w:t>
      </w:r>
    </w:p>
    <w:p w:rsidR="002C64AE" w:rsidRDefault="002C64AE" w:rsidP="002C64AE">
      <w:pPr>
        <w:pStyle w:val="Akapitzlist"/>
        <w:rPr>
          <w:rFonts w:ascii="Times New Roman" w:hAnsi="Times New Roman"/>
          <w:lang w:eastAsia="pl-PL"/>
        </w:rPr>
      </w:pPr>
    </w:p>
    <w:p w:rsidR="00382939" w:rsidRPr="002C64AE" w:rsidRDefault="00382939" w:rsidP="002C64AE">
      <w:pPr>
        <w:pStyle w:val="Akapitzlist"/>
        <w:rPr>
          <w:rFonts w:ascii="Times New Roman" w:hAnsi="Times New Roman"/>
          <w:lang w:eastAsia="pl-PL"/>
        </w:rPr>
      </w:pPr>
    </w:p>
    <w:p w:rsidR="00746B39" w:rsidRDefault="00746B39" w:rsidP="00FD78EC">
      <w:pPr>
        <w:pStyle w:val="Akapitzlist"/>
        <w:numPr>
          <w:ilvl w:val="0"/>
          <w:numId w:val="10"/>
        </w:numPr>
        <w:rPr>
          <w:rFonts w:ascii="Times New Roman" w:hAnsi="Times New Roman"/>
          <w:b/>
          <w:lang w:eastAsia="pl-PL"/>
        </w:rPr>
      </w:pPr>
      <w:r w:rsidRPr="00FD78EC">
        <w:rPr>
          <w:rFonts w:ascii="Times New Roman" w:hAnsi="Times New Roman"/>
          <w:b/>
          <w:lang w:eastAsia="pl-PL"/>
        </w:rPr>
        <w:t>ZASADY POSTĘPOWANIA W SYTUACJACH AWARYJNYCH</w:t>
      </w:r>
    </w:p>
    <w:p w:rsidR="00453AEC" w:rsidRPr="00FD78EC" w:rsidRDefault="00453AEC" w:rsidP="00453AEC">
      <w:pPr>
        <w:pStyle w:val="Akapitzlist"/>
        <w:rPr>
          <w:rFonts w:ascii="Times New Roman" w:hAnsi="Times New Roman"/>
          <w:b/>
          <w:lang w:eastAsia="pl-PL"/>
        </w:rPr>
      </w:pPr>
    </w:p>
    <w:p w:rsidR="00746B39" w:rsidRDefault="00D67E7C" w:rsidP="00453AEC">
      <w:pPr>
        <w:pStyle w:val="Akapitzlist"/>
        <w:numPr>
          <w:ilvl w:val="0"/>
          <w:numId w:val="16"/>
        </w:numPr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Wady i / lub uszkodzenia</w:t>
      </w:r>
      <w:r w:rsidR="00746B39" w:rsidRPr="00453AEC">
        <w:rPr>
          <w:rFonts w:ascii="Times New Roman" w:hAnsi="Times New Roman"/>
          <w:lang w:eastAsia="pl-PL"/>
        </w:rPr>
        <w:t xml:space="preserve"> urządzenia należy niezwłocznie z</w:t>
      </w:r>
      <w:r>
        <w:rPr>
          <w:rFonts w:ascii="Times New Roman" w:hAnsi="Times New Roman"/>
          <w:lang w:eastAsia="pl-PL"/>
        </w:rPr>
        <w:t>głaszać przełożonemu</w:t>
      </w:r>
    </w:p>
    <w:p w:rsidR="00746B39" w:rsidRDefault="007868AC" w:rsidP="00FD78EC">
      <w:pPr>
        <w:pStyle w:val="Akapitzlist"/>
        <w:numPr>
          <w:ilvl w:val="0"/>
          <w:numId w:val="16"/>
        </w:numPr>
        <w:rPr>
          <w:rFonts w:ascii="Times New Roman" w:hAnsi="Times New Roman"/>
          <w:lang w:eastAsia="pl-PL"/>
        </w:rPr>
      </w:pPr>
      <w:r w:rsidRPr="00453AEC">
        <w:rPr>
          <w:rFonts w:ascii="Times New Roman" w:hAnsi="Times New Roman"/>
          <w:lang w:eastAsia="pl-PL"/>
        </w:rPr>
        <w:t>Toster</w:t>
      </w:r>
      <w:r w:rsidR="00746B39" w:rsidRPr="00453AEC">
        <w:rPr>
          <w:rFonts w:ascii="Times New Roman" w:hAnsi="Times New Roman"/>
          <w:lang w:eastAsia="pl-PL"/>
        </w:rPr>
        <w:t xml:space="preserve">, w którym stwierdzono uszkodzenie w czasie pracy, powinien być niezwłocznie odłączony od zasilania </w:t>
      </w:r>
    </w:p>
    <w:p w:rsidR="00746B39" w:rsidRDefault="007868AC" w:rsidP="00FD78EC">
      <w:pPr>
        <w:pStyle w:val="Akapitzlist"/>
        <w:numPr>
          <w:ilvl w:val="0"/>
          <w:numId w:val="16"/>
        </w:numPr>
        <w:rPr>
          <w:rFonts w:ascii="Times New Roman" w:hAnsi="Times New Roman"/>
          <w:lang w:eastAsia="pl-PL"/>
        </w:rPr>
      </w:pPr>
      <w:r w:rsidRPr="00453AEC">
        <w:rPr>
          <w:rFonts w:ascii="Times New Roman" w:hAnsi="Times New Roman"/>
          <w:lang w:eastAsia="pl-PL"/>
        </w:rPr>
        <w:t>Bezwzględnie</w:t>
      </w:r>
      <w:r w:rsidR="00746B39" w:rsidRPr="00453AEC">
        <w:rPr>
          <w:rFonts w:ascii="Times New Roman" w:hAnsi="Times New Roman"/>
          <w:lang w:eastAsia="pl-PL"/>
        </w:rPr>
        <w:t xml:space="preserve"> udzielić pierwszej pomocy poszkodowanym</w:t>
      </w:r>
    </w:p>
    <w:p w:rsidR="00746B39" w:rsidRPr="00453AEC" w:rsidRDefault="007868AC" w:rsidP="00FD78EC">
      <w:pPr>
        <w:pStyle w:val="Akapitzlist"/>
        <w:numPr>
          <w:ilvl w:val="0"/>
          <w:numId w:val="16"/>
        </w:numPr>
        <w:rPr>
          <w:rFonts w:ascii="Times New Roman" w:hAnsi="Times New Roman"/>
          <w:lang w:eastAsia="pl-PL"/>
        </w:rPr>
      </w:pPr>
      <w:r w:rsidRPr="00453AEC">
        <w:rPr>
          <w:rFonts w:ascii="Times New Roman" w:hAnsi="Times New Roman"/>
          <w:lang w:eastAsia="pl-PL"/>
        </w:rPr>
        <w:t>Każdy</w:t>
      </w:r>
      <w:r w:rsidR="00746B39" w:rsidRPr="00453AEC">
        <w:rPr>
          <w:rFonts w:ascii="Times New Roman" w:hAnsi="Times New Roman"/>
          <w:lang w:eastAsia="pl-PL"/>
        </w:rPr>
        <w:t xml:space="preserve"> zaistniały wypadek przy pracy zgłaszać swojemu przełożonemu, a stanowisko pracy pozostawić w takim stanie, w jakim nastąpił wypadek </w:t>
      </w:r>
    </w:p>
    <w:p w:rsidR="00453AEC" w:rsidRDefault="00453AEC" w:rsidP="00FD78EC">
      <w:pPr>
        <w:rPr>
          <w:rFonts w:ascii="Times New Roman" w:hAnsi="Times New Roman"/>
          <w:lang w:eastAsia="pl-PL"/>
        </w:rPr>
      </w:pPr>
    </w:p>
    <w:p w:rsidR="00382939" w:rsidRPr="00FD78EC" w:rsidRDefault="00382939" w:rsidP="00FD78EC">
      <w:pPr>
        <w:rPr>
          <w:rFonts w:ascii="Times New Roman" w:hAnsi="Times New Roman"/>
          <w:lang w:eastAsia="pl-PL"/>
        </w:rPr>
      </w:pPr>
      <w:bookmarkStart w:id="0" w:name="_GoBack"/>
      <w:bookmarkEnd w:id="0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6379"/>
        <w:gridCol w:w="2693"/>
      </w:tblGrid>
      <w:tr w:rsidR="00746B39" w:rsidRPr="00FD78EC" w:rsidTr="002C64AE">
        <w:trPr>
          <w:jc w:val="center"/>
        </w:trPr>
        <w:tc>
          <w:tcPr>
            <w:tcW w:w="6379" w:type="dxa"/>
            <w:hideMark/>
          </w:tcPr>
          <w:p w:rsidR="00746B39" w:rsidRPr="00453AEC" w:rsidRDefault="00746B39" w:rsidP="00FD78EC">
            <w:pPr>
              <w:rPr>
                <w:rFonts w:ascii="Times New Roman" w:hAnsi="Times New Roman"/>
                <w:b/>
              </w:rPr>
            </w:pPr>
            <w:r w:rsidRPr="00453AEC">
              <w:rPr>
                <w:rFonts w:ascii="Times New Roman" w:hAnsi="Times New Roman"/>
                <w:b/>
              </w:rPr>
              <w:t>OPRACOWAŁ</w:t>
            </w:r>
          </w:p>
        </w:tc>
        <w:tc>
          <w:tcPr>
            <w:tcW w:w="2693" w:type="dxa"/>
            <w:hideMark/>
          </w:tcPr>
          <w:p w:rsidR="00746B39" w:rsidRPr="00FD78EC" w:rsidRDefault="00746B39" w:rsidP="00FD78EC">
            <w:pPr>
              <w:rPr>
                <w:rFonts w:ascii="Times New Roman" w:hAnsi="Times New Roman"/>
              </w:rPr>
            </w:pPr>
            <w:r w:rsidRPr="00FD78EC">
              <w:rPr>
                <w:rFonts w:ascii="Times New Roman" w:hAnsi="Times New Roman"/>
                <w:b/>
              </w:rPr>
              <w:t>ZATWIERDZIŁ</w:t>
            </w:r>
          </w:p>
        </w:tc>
      </w:tr>
    </w:tbl>
    <w:p w:rsidR="00382939" w:rsidRPr="00FD78EC" w:rsidRDefault="00382939">
      <w:pPr>
        <w:rPr>
          <w:rFonts w:ascii="Times New Roman" w:hAnsi="Times New Roman"/>
          <w:sz w:val="20"/>
          <w:szCs w:val="20"/>
        </w:rPr>
      </w:pPr>
    </w:p>
    <w:sectPr w:rsidR="00382939" w:rsidRPr="00FD78EC" w:rsidSect="00746B39">
      <w:pgSz w:w="11906" w:h="16838"/>
      <w:pgMar w:top="1417" w:right="1417" w:bottom="1417" w:left="1417" w:header="708" w:footer="708" w:gutter="0"/>
      <w:pgBorders w:offsetFrom="page">
        <w:top w:val="thinThickThinMediumGap" w:sz="36" w:space="24" w:color="FFFF00"/>
        <w:left w:val="thinThickThinMediumGap" w:sz="36" w:space="24" w:color="FFFF00"/>
        <w:bottom w:val="thinThickThinMediumGap" w:sz="36" w:space="24" w:color="FFFF00"/>
        <w:right w:val="thinThickThinMediumGap" w:sz="36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2CD5"/>
    <w:multiLevelType w:val="hybridMultilevel"/>
    <w:tmpl w:val="59D8501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80D61"/>
    <w:multiLevelType w:val="hybridMultilevel"/>
    <w:tmpl w:val="DD9C64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002196"/>
    <w:multiLevelType w:val="hybridMultilevel"/>
    <w:tmpl w:val="5010E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F6B54"/>
    <w:multiLevelType w:val="hybridMultilevel"/>
    <w:tmpl w:val="7F6CB562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03A3A41"/>
    <w:multiLevelType w:val="hybridMultilevel"/>
    <w:tmpl w:val="388CE35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DD6E61"/>
    <w:multiLevelType w:val="hybridMultilevel"/>
    <w:tmpl w:val="B790C88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D94D73"/>
    <w:multiLevelType w:val="hybridMultilevel"/>
    <w:tmpl w:val="E1CCE494"/>
    <w:lvl w:ilvl="0" w:tplc="EB0A749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212C81"/>
    <w:multiLevelType w:val="hybridMultilevel"/>
    <w:tmpl w:val="33464D4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795359"/>
    <w:multiLevelType w:val="hybridMultilevel"/>
    <w:tmpl w:val="0060E5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EB1460"/>
    <w:multiLevelType w:val="hybridMultilevel"/>
    <w:tmpl w:val="A7782B04"/>
    <w:lvl w:ilvl="0" w:tplc="EB0A749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BB12D4"/>
    <w:multiLevelType w:val="hybridMultilevel"/>
    <w:tmpl w:val="09963736"/>
    <w:lvl w:ilvl="0" w:tplc="EB0A749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6A07FF"/>
    <w:multiLevelType w:val="hybridMultilevel"/>
    <w:tmpl w:val="03843656"/>
    <w:lvl w:ilvl="0" w:tplc="EB0A749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AE1A5C"/>
    <w:multiLevelType w:val="hybridMultilevel"/>
    <w:tmpl w:val="2612F16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080801"/>
    <w:multiLevelType w:val="hybridMultilevel"/>
    <w:tmpl w:val="9F7E1870"/>
    <w:lvl w:ilvl="0" w:tplc="EB0A749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B60F24"/>
    <w:multiLevelType w:val="hybridMultilevel"/>
    <w:tmpl w:val="7B20ED72"/>
    <w:lvl w:ilvl="0" w:tplc="87A0880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253678"/>
    <w:multiLevelType w:val="hybridMultilevel"/>
    <w:tmpl w:val="9A66CED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496A20"/>
    <w:multiLevelType w:val="hybridMultilevel"/>
    <w:tmpl w:val="5672E7A0"/>
    <w:lvl w:ilvl="0" w:tplc="5A3AE9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6"/>
  </w:num>
  <w:num w:numId="9">
    <w:abstractNumId w:val="12"/>
  </w:num>
  <w:num w:numId="10">
    <w:abstractNumId w:val="3"/>
  </w:num>
  <w:num w:numId="11">
    <w:abstractNumId w:val="7"/>
  </w:num>
  <w:num w:numId="12">
    <w:abstractNumId w:val="4"/>
  </w:num>
  <w:num w:numId="13">
    <w:abstractNumId w:val="8"/>
  </w:num>
  <w:num w:numId="14">
    <w:abstractNumId w:val="0"/>
  </w:num>
  <w:num w:numId="15">
    <w:abstractNumId w:val="1"/>
  </w:num>
  <w:num w:numId="16">
    <w:abstractNumId w:val="5"/>
  </w:num>
  <w:num w:numId="17">
    <w:abstractNumId w:val="14"/>
  </w:num>
  <w:num w:numId="18">
    <w:abstractNumId w:val="2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1D"/>
    <w:rsid w:val="002701C2"/>
    <w:rsid w:val="00297E31"/>
    <w:rsid w:val="002C5815"/>
    <w:rsid w:val="002C64AE"/>
    <w:rsid w:val="00382939"/>
    <w:rsid w:val="00410775"/>
    <w:rsid w:val="0043651D"/>
    <w:rsid w:val="00453AEC"/>
    <w:rsid w:val="004B67DB"/>
    <w:rsid w:val="00546C65"/>
    <w:rsid w:val="00746B39"/>
    <w:rsid w:val="007868AC"/>
    <w:rsid w:val="008A6D09"/>
    <w:rsid w:val="008D76F3"/>
    <w:rsid w:val="009B4021"/>
    <w:rsid w:val="00B40FB8"/>
    <w:rsid w:val="00D56FA7"/>
    <w:rsid w:val="00D67E7C"/>
    <w:rsid w:val="00DE7789"/>
    <w:rsid w:val="00E3128F"/>
    <w:rsid w:val="00E5051A"/>
    <w:rsid w:val="00F07743"/>
    <w:rsid w:val="00FD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BCA6C"/>
  <w15:chartTrackingRefBased/>
  <w15:docId w15:val="{9EFF8C45-C123-490F-ADA6-6E2256059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746B39"/>
    <w:pPr>
      <w:spacing w:after="200" w:line="276" w:lineRule="auto"/>
    </w:pPr>
    <w:rPr>
      <w:rFonts w:ascii="Calibri" w:eastAsia="Calibri" w:hAnsi="Calibri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46B3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D78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48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1D3813-678E-41CA-9DE4-3CF32DC47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540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18</cp:revision>
  <dcterms:created xsi:type="dcterms:W3CDTF">2016-03-03T09:40:00Z</dcterms:created>
  <dcterms:modified xsi:type="dcterms:W3CDTF">2016-03-03T12:28:00Z</dcterms:modified>
</cp:coreProperties>
</file>