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82E" w:rsidRPr="00B60CD1" w:rsidRDefault="00BF1A6E" w:rsidP="00BF1A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pl-PL"/>
        </w:rPr>
      </w:pPr>
      <w:r w:rsidRPr="00B60CD1">
        <w:rPr>
          <w:rFonts w:ascii="Times New Roman" w:hAnsi="Times New Roman" w:cs="Times New Roman"/>
          <w:b/>
          <w:sz w:val="32"/>
          <w:szCs w:val="32"/>
          <w:lang w:val="pl-PL"/>
        </w:rPr>
        <w:t>INSTRUKCJA PRZE</w:t>
      </w:r>
      <w:r w:rsidR="0063082E" w:rsidRPr="00B60CD1">
        <w:rPr>
          <w:rFonts w:ascii="Times New Roman" w:hAnsi="Times New Roman" w:cs="Times New Roman"/>
          <w:b/>
          <w:sz w:val="32"/>
          <w:szCs w:val="32"/>
          <w:lang w:val="pl-PL"/>
        </w:rPr>
        <w:t>CIWPOŻAROWA</w:t>
      </w:r>
    </w:p>
    <w:p w:rsidR="0063082E" w:rsidRPr="00B60CD1" w:rsidRDefault="0063082E" w:rsidP="00BF1A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pl-PL"/>
        </w:rPr>
      </w:pPr>
      <w:r w:rsidRPr="00B60CD1">
        <w:rPr>
          <w:rFonts w:ascii="Times New Roman" w:hAnsi="Times New Roman" w:cs="Times New Roman"/>
          <w:b/>
          <w:sz w:val="32"/>
          <w:szCs w:val="32"/>
          <w:lang w:val="pl-PL"/>
        </w:rPr>
        <w:t xml:space="preserve">DLA </w:t>
      </w:r>
      <w:r w:rsidR="00BF1A6E" w:rsidRPr="00B60CD1">
        <w:rPr>
          <w:rFonts w:ascii="Times New Roman" w:hAnsi="Times New Roman" w:cs="Times New Roman"/>
          <w:b/>
          <w:sz w:val="32"/>
          <w:szCs w:val="32"/>
          <w:lang w:val="pl-PL"/>
        </w:rPr>
        <w:t>POMIESZCZEŃ WARSZTATU MECHANICZNEGO</w:t>
      </w:r>
    </w:p>
    <w:p w:rsidR="00BF1A6E" w:rsidRPr="00B60CD1" w:rsidRDefault="00BF1A6E" w:rsidP="00BF1A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091EA1" w:rsidRDefault="00091EA1" w:rsidP="006308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836CA1" w:rsidRDefault="0063082E" w:rsidP="006308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pl-PL"/>
        </w:rPr>
      </w:pPr>
      <w:r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W celu </w:t>
      </w:r>
      <w:r w:rsidR="00836CA1" w:rsidRPr="00091EA1">
        <w:rPr>
          <w:rFonts w:ascii="Times New Roman" w:hAnsi="Times New Roman" w:cs="Times New Roman"/>
          <w:sz w:val="28"/>
          <w:szCs w:val="28"/>
          <w:lang w:val="pl-PL"/>
        </w:rPr>
        <w:t>zapewnienia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836CA1" w:rsidRPr="00091EA1">
        <w:rPr>
          <w:rFonts w:ascii="Times New Roman" w:hAnsi="Times New Roman" w:cs="Times New Roman"/>
          <w:sz w:val="28"/>
          <w:szCs w:val="28"/>
          <w:lang w:val="pl-PL"/>
        </w:rPr>
        <w:t>odpowiednich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836CA1" w:rsidRPr="00091EA1">
        <w:rPr>
          <w:rFonts w:ascii="Times New Roman" w:hAnsi="Times New Roman" w:cs="Times New Roman"/>
          <w:sz w:val="28"/>
          <w:szCs w:val="28"/>
          <w:lang w:val="pl-PL"/>
        </w:rPr>
        <w:t>warunków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836CA1" w:rsidRPr="00091EA1">
        <w:rPr>
          <w:rFonts w:ascii="Times New Roman" w:hAnsi="Times New Roman" w:cs="Times New Roman"/>
          <w:sz w:val="28"/>
          <w:szCs w:val="28"/>
          <w:lang w:val="pl-PL"/>
        </w:rPr>
        <w:t>bezpieczeństwa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836CA1" w:rsidRPr="00091EA1">
        <w:rPr>
          <w:rFonts w:ascii="Times New Roman" w:hAnsi="Times New Roman" w:cs="Times New Roman"/>
          <w:sz w:val="28"/>
          <w:szCs w:val="28"/>
          <w:lang w:val="pl-PL"/>
        </w:rPr>
        <w:t>pożarowego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091EA1">
        <w:rPr>
          <w:rFonts w:ascii="Times New Roman" w:hAnsi="Times New Roman" w:cs="Times New Roman"/>
          <w:sz w:val="28"/>
          <w:szCs w:val="28"/>
          <w:lang w:val="pl-PL"/>
        </w:rPr>
        <w:t xml:space="preserve">w </w:t>
      </w:r>
      <w:r w:rsidR="00836CA1" w:rsidRPr="00091EA1">
        <w:rPr>
          <w:rFonts w:ascii="Times New Roman" w:hAnsi="Times New Roman" w:cs="Times New Roman"/>
          <w:sz w:val="28"/>
          <w:szCs w:val="28"/>
          <w:lang w:val="pl-PL"/>
        </w:rPr>
        <w:t>pomieszczeniach wars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>ztatu mechanicznego</w:t>
      </w:r>
      <w:r w:rsidR="00091EA1">
        <w:rPr>
          <w:rFonts w:ascii="Times New Roman" w:hAnsi="Times New Roman" w:cs="Times New Roman"/>
          <w:sz w:val="28"/>
          <w:szCs w:val="28"/>
          <w:lang w:val="pl-PL"/>
        </w:rPr>
        <w:t>,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 pracownikom i osobom </w:t>
      </w:r>
      <w:r w:rsidR="00836CA1" w:rsidRPr="00091EA1">
        <w:rPr>
          <w:rFonts w:ascii="Times New Roman" w:hAnsi="Times New Roman" w:cs="Times New Roman"/>
          <w:sz w:val="28"/>
          <w:szCs w:val="28"/>
          <w:lang w:val="pl-PL"/>
        </w:rPr>
        <w:t>czasowo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 przebywającym w warsztacie</w:t>
      </w:r>
      <w:r w:rsidR="00091EA1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6F56B0" w:rsidRPr="00091EA1">
        <w:rPr>
          <w:rFonts w:ascii="Times New Roman" w:hAnsi="Times New Roman" w:cs="Times New Roman"/>
          <w:b/>
          <w:sz w:val="28"/>
          <w:szCs w:val="28"/>
          <w:lang w:val="pl-PL"/>
        </w:rPr>
        <w:t>Zabrania</w:t>
      </w:r>
      <w:r w:rsidRPr="00091EA1">
        <w:rPr>
          <w:rFonts w:ascii="Times New Roman" w:hAnsi="Times New Roman" w:cs="Times New Roman"/>
          <w:b/>
          <w:sz w:val="28"/>
          <w:szCs w:val="28"/>
          <w:lang w:val="pl-PL"/>
        </w:rPr>
        <w:t xml:space="preserve"> </w:t>
      </w:r>
      <w:r w:rsidR="00836CA1" w:rsidRPr="00091EA1">
        <w:rPr>
          <w:rFonts w:ascii="Times New Roman" w:hAnsi="Times New Roman" w:cs="Times New Roman"/>
          <w:b/>
          <w:sz w:val="28"/>
          <w:szCs w:val="28"/>
          <w:lang w:val="pl-PL"/>
        </w:rPr>
        <w:t>się:</w:t>
      </w:r>
    </w:p>
    <w:p w:rsidR="00091EA1" w:rsidRPr="00091EA1" w:rsidRDefault="00091EA1" w:rsidP="006308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63082E" w:rsidRPr="00091EA1" w:rsidRDefault="00CC20C2" w:rsidP="00CC20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1. </w:t>
      </w:r>
      <w:r w:rsidR="0063082E" w:rsidRPr="00091EA1">
        <w:rPr>
          <w:rFonts w:ascii="Times New Roman" w:hAnsi="Times New Roman" w:cs="Times New Roman"/>
          <w:sz w:val="28"/>
          <w:szCs w:val="28"/>
          <w:lang w:val="pl-PL"/>
        </w:rPr>
        <w:t>Palenia</w:t>
      </w:r>
      <w:r w:rsidR="00836CA1"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 tytoniu</w:t>
      </w:r>
      <w:r w:rsidR="00091EA1">
        <w:rPr>
          <w:rFonts w:ascii="Times New Roman" w:hAnsi="Times New Roman" w:cs="Times New Roman"/>
          <w:sz w:val="28"/>
          <w:szCs w:val="28"/>
          <w:lang w:val="pl-PL"/>
        </w:rPr>
        <w:t>,</w:t>
      </w:r>
      <w:r w:rsidR="00836CA1"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 używania o</w:t>
      </w:r>
      <w:r w:rsidR="0063082E"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gnia </w:t>
      </w:r>
      <w:r w:rsidR="00836CA1" w:rsidRPr="00091EA1">
        <w:rPr>
          <w:rFonts w:ascii="Times New Roman" w:hAnsi="Times New Roman" w:cs="Times New Roman"/>
          <w:sz w:val="28"/>
          <w:szCs w:val="28"/>
          <w:lang w:val="pl-PL"/>
        </w:rPr>
        <w:t>otwartego</w:t>
      </w:r>
      <w:r w:rsidR="0063082E"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836CA1" w:rsidRPr="00091EA1">
        <w:rPr>
          <w:rFonts w:ascii="Times New Roman" w:hAnsi="Times New Roman" w:cs="Times New Roman"/>
          <w:sz w:val="28"/>
          <w:szCs w:val="28"/>
          <w:lang w:val="pl-PL"/>
        </w:rPr>
        <w:t>p</w:t>
      </w:r>
      <w:r w:rsidR="0063082E"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oza </w:t>
      </w:r>
      <w:r w:rsidR="00836CA1" w:rsidRPr="00091EA1">
        <w:rPr>
          <w:rFonts w:ascii="Times New Roman" w:hAnsi="Times New Roman" w:cs="Times New Roman"/>
          <w:sz w:val="28"/>
          <w:szCs w:val="28"/>
          <w:lang w:val="pl-PL"/>
        </w:rPr>
        <w:t>miejscami d</w:t>
      </w:r>
      <w:r w:rsidR="0063082E"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o tego </w:t>
      </w:r>
      <w:r w:rsidR="00836CA1" w:rsidRPr="00091EA1">
        <w:rPr>
          <w:rFonts w:ascii="Times New Roman" w:hAnsi="Times New Roman" w:cs="Times New Roman"/>
          <w:sz w:val="28"/>
          <w:szCs w:val="28"/>
          <w:lang w:val="pl-PL"/>
        </w:rPr>
        <w:t>wyznaczonymi</w:t>
      </w:r>
      <w:r w:rsidR="0063082E" w:rsidRPr="00091EA1">
        <w:rPr>
          <w:rFonts w:ascii="Times New Roman" w:hAnsi="Times New Roman" w:cs="Times New Roman"/>
          <w:sz w:val="28"/>
          <w:szCs w:val="28"/>
          <w:lang w:val="pl-PL"/>
        </w:rPr>
        <w:t>.</w:t>
      </w:r>
    </w:p>
    <w:p w:rsidR="0063082E" w:rsidRPr="00091EA1" w:rsidRDefault="0063082E" w:rsidP="006308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091EA1">
        <w:rPr>
          <w:rFonts w:ascii="Times New Roman" w:hAnsi="Times New Roman" w:cs="Times New Roman"/>
          <w:sz w:val="28"/>
          <w:szCs w:val="28"/>
          <w:lang w:val="pl-PL"/>
        </w:rPr>
        <w:t>2. Korzystania z n</w:t>
      </w:r>
      <w:r w:rsidR="00836CA1" w:rsidRPr="00091EA1">
        <w:rPr>
          <w:rFonts w:ascii="Times New Roman" w:hAnsi="Times New Roman" w:cs="Times New Roman"/>
          <w:sz w:val="28"/>
          <w:szCs w:val="28"/>
          <w:lang w:val="pl-PL"/>
        </w:rPr>
        <w:t>iesprawnych technicznie maszyn, urządzeń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 i narzędzi.</w:t>
      </w:r>
    </w:p>
    <w:p w:rsidR="0063082E" w:rsidRPr="00091EA1" w:rsidRDefault="0063082E" w:rsidP="006308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3. Korzystania z niesprawnych </w:t>
      </w:r>
      <w:r w:rsidR="00836CA1" w:rsidRPr="00091EA1">
        <w:rPr>
          <w:rFonts w:ascii="Times New Roman" w:hAnsi="Times New Roman" w:cs="Times New Roman"/>
          <w:sz w:val="28"/>
          <w:szCs w:val="28"/>
          <w:lang w:val="pl-PL"/>
        </w:rPr>
        <w:t>technicznie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 urządzeń i instalacji </w:t>
      </w:r>
      <w:r w:rsidR="00836CA1" w:rsidRPr="00091EA1">
        <w:rPr>
          <w:rFonts w:ascii="Times New Roman" w:hAnsi="Times New Roman" w:cs="Times New Roman"/>
          <w:sz w:val="28"/>
          <w:szCs w:val="28"/>
          <w:lang w:val="pl-PL"/>
        </w:rPr>
        <w:t>elektroenergetycznych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>.</w:t>
      </w:r>
    </w:p>
    <w:p w:rsidR="0063082E" w:rsidRPr="00091EA1" w:rsidRDefault="00836CA1" w:rsidP="006308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091EA1">
        <w:rPr>
          <w:rFonts w:ascii="Times New Roman" w:hAnsi="Times New Roman" w:cs="Times New Roman"/>
          <w:sz w:val="28"/>
          <w:szCs w:val="28"/>
          <w:lang w:val="pl-PL"/>
        </w:rPr>
        <w:t>4. Wykonywania p</w:t>
      </w:r>
      <w:r w:rsidR="0063082E"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rowizorycznych 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>podłączeń</w:t>
      </w:r>
      <w:r w:rsidR="0063082E"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>d</w:t>
      </w:r>
      <w:r w:rsidR="0063082E"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o instalacji 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>elektroenergetycznej</w:t>
      </w:r>
      <w:r w:rsidR="0063082E" w:rsidRPr="00091EA1">
        <w:rPr>
          <w:rFonts w:ascii="Times New Roman" w:hAnsi="Times New Roman" w:cs="Times New Roman"/>
          <w:sz w:val="28"/>
          <w:szCs w:val="28"/>
          <w:lang w:val="pl-PL"/>
        </w:rPr>
        <w:t>.</w:t>
      </w:r>
    </w:p>
    <w:p w:rsidR="0063082E" w:rsidRPr="00091EA1" w:rsidRDefault="0063082E" w:rsidP="006308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091EA1">
        <w:rPr>
          <w:rFonts w:ascii="Times New Roman" w:hAnsi="Times New Roman" w:cs="Times New Roman"/>
          <w:sz w:val="28"/>
          <w:szCs w:val="28"/>
          <w:lang w:val="pl-PL"/>
        </w:rPr>
        <w:t>5. Dokonywania jakichkolwi</w:t>
      </w:r>
      <w:r w:rsidR="00091EA1">
        <w:rPr>
          <w:rFonts w:ascii="Times New Roman" w:hAnsi="Times New Roman" w:cs="Times New Roman"/>
          <w:sz w:val="28"/>
          <w:szCs w:val="28"/>
          <w:lang w:val="pl-PL"/>
        </w:rPr>
        <w:t xml:space="preserve">ek napraw urządzeń i instalacji </w:t>
      </w:r>
      <w:r w:rsidR="00836CA1" w:rsidRPr="00091EA1">
        <w:rPr>
          <w:rFonts w:ascii="Times New Roman" w:hAnsi="Times New Roman" w:cs="Times New Roman"/>
          <w:sz w:val="28"/>
          <w:szCs w:val="28"/>
          <w:lang w:val="pl-PL"/>
        </w:rPr>
        <w:t>elektroenergetycznych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836CA1" w:rsidRPr="00091EA1">
        <w:rPr>
          <w:rFonts w:ascii="Times New Roman" w:hAnsi="Times New Roman" w:cs="Times New Roman"/>
          <w:sz w:val="28"/>
          <w:szCs w:val="28"/>
          <w:lang w:val="pl-PL"/>
        </w:rPr>
        <w:t>b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>ez posiadania</w:t>
      </w:r>
      <w:r w:rsidR="00836CA1"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 wymagan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>ych uprawnień.</w:t>
      </w:r>
    </w:p>
    <w:p w:rsidR="0063082E" w:rsidRPr="00091EA1" w:rsidRDefault="00836CA1" w:rsidP="006308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091EA1">
        <w:rPr>
          <w:rFonts w:ascii="Times New Roman" w:hAnsi="Times New Roman" w:cs="Times New Roman"/>
          <w:sz w:val="28"/>
          <w:szCs w:val="28"/>
          <w:lang w:val="pl-PL"/>
        </w:rPr>
        <w:t>6. Użytkowania</w:t>
      </w:r>
      <w:r w:rsidR="0063082E"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>elektrycznych</w:t>
      </w:r>
      <w:r w:rsidR="0063082E"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 urządzeń o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>grzewczych w sposób niezgodny z warun</w:t>
      </w:r>
      <w:r w:rsidR="0063082E" w:rsidRPr="00091EA1">
        <w:rPr>
          <w:rFonts w:ascii="Times New Roman" w:hAnsi="Times New Roman" w:cs="Times New Roman"/>
          <w:sz w:val="28"/>
          <w:szCs w:val="28"/>
          <w:lang w:val="pl-PL"/>
        </w:rPr>
        <w:t>kami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 eksploatacyjnymi</w:t>
      </w:r>
      <w:r w:rsidR="0063082E"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>określonymi</w:t>
      </w:r>
      <w:r w:rsidR="0063082E"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>p</w:t>
      </w:r>
      <w:r w:rsidR="0063082E"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rzez 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>producenta</w:t>
      </w:r>
      <w:r w:rsidR="0063082E" w:rsidRPr="00091EA1">
        <w:rPr>
          <w:rFonts w:ascii="Times New Roman" w:hAnsi="Times New Roman" w:cs="Times New Roman"/>
          <w:sz w:val="28"/>
          <w:szCs w:val="28"/>
          <w:lang w:val="pl-PL"/>
        </w:rPr>
        <w:t>.</w:t>
      </w:r>
    </w:p>
    <w:p w:rsidR="0063082E" w:rsidRPr="00091EA1" w:rsidRDefault="0063082E" w:rsidP="006308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7. </w:t>
      </w:r>
      <w:r w:rsidR="007303EC" w:rsidRPr="00091EA1">
        <w:rPr>
          <w:rFonts w:ascii="Times New Roman" w:hAnsi="Times New Roman" w:cs="Times New Roman"/>
          <w:sz w:val="28"/>
          <w:szCs w:val="28"/>
          <w:lang w:val="pl-PL"/>
        </w:rPr>
        <w:t>Narażania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 na </w:t>
      </w:r>
      <w:r w:rsidR="007303EC" w:rsidRPr="00091EA1">
        <w:rPr>
          <w:rFonts w:ascii="Times New Roman" w:hAnsi="Times New Roman" w:cs="Times New Roman"/>
          <w:sz w:val="28"/>
          <w:szCs w:val="28"/>
          <w:lang w:val="pl-PL"/>
        </w:rPr>
        <w:t>przewrócenie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 lub </w:t>
      </w:r>
      <w:r w:rsidR="007303EC" w:rsidRPr="00091EA1">
        <w:rPr>
          <w:rFonts w:ascii="Times New Roman" w:hAnsi="Times New Roman" w:cs="Times New Roman"/>
          <w:sz w:val="28"/>
          <w:szCs w:val="28"/>
          <w:lang w:val="pl-PL"/>
        </w:rPr>
        <w:t>uszkodzenie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7303EC" w:rsidRPr="00091EA1">
        <w:rPr>
          <w:rFonts w:ascii="Times New Roman" w:hAnsi="Times New Roman" w:cs="Times New Roman"/>
          <w:sz w:val="28"/>
          <w:szCs w:val="28"/>
          <w:lang w:val="pl-PL"/>
        </w:rPr>
        <w:t>mechaniczne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 butli z gazami technicznymi.</w:t>
      </w:r>
    </w:p>
    <w:p w:rsidR="0063082E" w:rsidRPr="00091EA1" w:rsidRDefault="0063082E" w:rsidP="006308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8. Zakręcania lub manipulowania zabrudzonymi, </w:t>
      </w:r>
      <w:r w:rsidR="007303EC" w:rsidRPr="00091EA1">
        <w:rPr>
          <w:rFonts w:ascii="Times New Roman" w:hAnsi="Times New Roman" w:cs="Times New Roman"/>
          <w:sz w:val="28"/>
          <w:szCs w:val="28"/>
          <w:lang w:val="pl-PL"/>
        </w:rPr>
        <w:t>zaoliwionymi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 rękami (rękawicami) zaworów butli</w:t>
      </w:r>
      <w:r w:rsidR="007303EC"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 z gazami.</w:t>
      </w:r>
    </w:p>
    <w:p w:rsidR="0063082E" w:rsidRPr="00091EA1" w:rsidRDefault="0063082E" w:rsidP="006308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9. </w:t>
      </w:r>
      <w:r w:rsidR="008A04A4" w:rsidRPr="00091EA1">
        <w:rPr>
          <w:rFonts w:ascii="Times New Roman" w:hAnsi="Times New Roman" w:cs="Times New Roman"/>
          <w:sz w:val="28"/>
          <w:szCs w:val="28"/>
          <w:lang w:val="pl-PL"/>
        </w:rPr>
        <w:t>Składowania i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8A04A4" w:rsidRPr="00091EA1">
        <w:rPr>
          <w:rFonts w:ascii="Times New Roman" w:hAnsi="Times New Roman" w:cs="Times New Roman"/>
          <w:sz w:val="28"/>
          <w:szCs w:val="28"/>
          <w:lang w:val="pl-PL"/>
        </w:rPr>
        <w:t>przechowy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>wania</w:t>
      </w:r>
      <w:r w:rsidR="008A04A4"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 b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>utli z gazami technicz</w:t>
      </w:r>
      <w:r w:rsidR="008A04A4" w:rsidRPr="00091EA1">
        <w:rPr>
          <w:rFonts w:ascii="Times New Roman" w:hAnsi="Times New Roman" w:cs="Times New Roman"/>
          <w:sz w:val="28"/>
          <w:szCs w:val="28"/>
          <w:lang w:val="pl-PL"/>
        </w:rPr>
        <w:t>n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>ymi.</w:t>
      </w:r>
    </w:p>
    <w:p w:rsidR="0063082E" w:rsidRPr="00091EA1" w:rsidRDefault="00C61F30" w:rsidP="006308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091EA1">
        <w:rPr>
          <w:rFonts w:ascii="Times New Roman" w:hAnsi="Times New Roman" w:cs="Times New Roman"/>
          <w:sz w:val="28"/>
          <w:szCs w:val="28"/>
          <w:lang w:val="pl-PL"/>
        </w:rPr>
        <w:t>10. Przechowywan</w:t>
      </w:r>
      <w:r w:rsidR="0063082E"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ia materiałów pożarowo niebezpiecznych (z wyjątkiem 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>materiałów</w:t>
      </w:r>
      <w:r w:rsidR="0063082E"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 używanych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63082E" w:rsidRPr="00091EA1">
        <w:rPr>
          <w:rFonts w:ascii="Times New Roman" w:hAnsi="Times New Roman" w:cs="Times New Roman"/>
          <w:sz w:val="28"/>
          <w:szCs w:val="28"/>
          <w:lang w:val="pl-PL"/>
        </w:rPr>
        <w:t>do prowadzonych prac</w:t>
      </w:r>
      <w:r w:rsidR="00091EA1" w:rsidRPr="00091EA1">
        <w:rPr>
          <w:rFonts w:ascii="Times New Roman" w:hAnsi="Times New Roman" w:cs="Times New Roman"/>
          <w:sz w:val="28"/>
          <w:szCs w:val="28"/>
          <w:lang w:val="pl-PL"/>
        </w:rPr>
        <w:t>)</w:t>
      </w:r>
      <w:r w:rsidR="0063082E"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 w ilościach niepr</w:t>
      </w:r>
      <w:r w:rsidR="00091EA1"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zekraczających dobowe 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>zapotrze</w:t>
      </w:r>
      <w:r w:rsidR="0063082E" w:rsidRPr="00091EA1">
        <w:rPr>
          <w:rFonts w:ascii="Times New Roman" w:hAnsi="Times New Roman" w:cs="Times New Roman"/>
          <w:sz w:val="28"/>
          <w:szCs w:val="28"/>
          <w:lang w:val="pl-PL"/>
        </w:rPr>
        <w:t>bowani</w:t>
      </w:r>
      <w:r w:rsidR="00091EA1"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e </w:t>
      </w:r>
      <w:r w:rsidR="0063082E"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i 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>przechowywan</w:t>
      </w:r>
      <w:r w:rsidR="00091EA1" w:rsidRPr="00091EA1">
        <w:rPr>
          <w:rFonts w:ascii="Times New Roman" w:hAnsi="Times New Roman" w:cs="Times New Roman"/>
          <w:sz w:val="28"/>
          <w:szCs w:val="28"/>
          <w:lang w:val="pl-PL"/>
        </w:rPr>
        <w:t>ie ich</w:t>
      </w:r>
      <w:r w:rsidR="0063082E"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 w </w:t>
      </w:r>
      <w:r w:rsidR="00091EA1" w:rsidRPr="00091EA1">
        <w:rPr>
          <w:rFonts w:ascii="Times New Roman" w:hAnsi="Times New Roman" w:cs="Times New Roman"/>
          <w:sz w:val="28"/>
          <w:szCs w:val="28"/>
          <w:lang w:val="pl-PL"/>
        </w:rPr>
        <w:t>nie</w:t>
      </w:r>
      <w:r w:rsidR="0063082E" w:rsidRPr="00091EA1">
        <w:rPr>
          <w:rFonts w:ascii="Times New Roman" w:hAnsi="Times New Roman" w:cs="Times New Roman"/>
          <w:sz w:val="28"/>
          <w:szCs w:val="28"/>
          <w:lang w:val="pl-PL"/>
        </w:rPr>
        <w:t>szczelnych pojemnikach.</w:t>
      </w:r>
    </w:p>
    <w:p w:rsidR="0063082E" w:rsidRPr="00091EA1" w:rsidRDefault="005472A6" w:rsidP="006308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091EA1">
        <w:rPr>
          <w:rFonts w:ascii="Times New Roman" w:hAnsi="Times New Roman" w:cs="Times New Roman"/>
          <w:sz w:val="28"/>
          <w:szCs w:val="28"/>
          <w:lang w:val="pl-PL"/>
        </w:rPr>
        <w:t>11.</w:t>
      </w:r>
      <w:r w:rsidR="0063082E"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 Prowadzenia prac spawalniczych w sposób 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>niezapewniający</w:t>
      </w:r>
      <w:r w:rsidR="0063082E"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 wymogów bezpieczeństwa</w:t>
      </w:r>
      <w:r w:rsidR="00091EA1"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 p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>ożarowego</w:t>
      </w:r>
      <w:r w:rsidR="00091EA1">
        <w:rPr>
          <w:rFonts w:ascii="Times New Roman" w:hAnsi="Times New Roman" w:cs="Times New Roman"/>
          <w:sz w:val="28"/>
          <w:szCs w:val="28"/>
          <w:lang w:val="pl-PL"/>
        </w:rPr>
        <w:t>,</w:t>
      </w:r>
      <w:r w:rsidR="0063082E"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>określonych</w:t>
      </w:r>
      <w:r w:rsidR="0063082E"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>szczegółowo</w:t>
      </w:r>
      <w:r w:rsidR="0063082E"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 w instrukcji.</w:t>
      </w:r>
    </w:p>
    <w:p w:rsidR="0063082E" w:rsidRPr="00091EA1" w:rsidRDefault="0063082E" w:rsidP="006308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12. Ustawiania </w:t>
      </w:r>
      <w:r w:rsidR="00091EA1" w:rsidRPr="00091EA1">
        <w:rPr>
          <w:rFonts w:ascii="Times New Roman" w:hAnsi="Times New Roman" w:cs="Times New Roman"/>
          <w:sz w:val="28"/>
          <w:szCs w:val="28"/>
          <w:lang w:val="pl-PL"/>
        </w:rPr>
        <w:t>urządzeń w sposób niezapewniający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091EA1" w:rsidRPr="00091EA1">
        <w:rPr>
          <w:rFonts w:ascii="Times New Roman" w:hAnsi="Times New Roman" w:cs="Times New Roman"/>
          <w:sz w:val="28"/>
          <w:szCs w:val="28"/>
          <w:lang w:val="pl-PL"/>
        </w:rPr>
        <w:t>o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>dpowiedni</w:t>
      </w:r>
      <w:r w:rsidR="00091EA1" w:rsidRPr="00091EA1">
        <w:rPr>
          <w:rFonts w:ascii="Times New Roman" w:hAnsi="Times New Roman" w:cs="Times New Roman"/>
          <w:sz w:val="28"/>
          <w:szCs w:val="28"/>
          <w:lang w:val="pl-PL"/>
        </w:rPr>
        <w:t>ej e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>wakuacji w budynku.</w:t>
      </w:r>
    </w:p>
    <w:p w:rsidR="0063082E" w:rsidRPr="00091EA1" w:rsidRDefault="0063082E" w:rsidP="006308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13. </w:t>
      </w:r>
      <w:r w:rsidR="00091EA1" w:rsidRPr="00091EA1">
        <w:rPr>
          <w:rFonts w:ascii="Times New Roman" w:hAnsi="Times New Roman" w:cs="Times New Roman"/>
          <w:sz w:val="28"/>
          <w:szCs w:val="28"/>
          <w:lang w:val="pl-PL"/>
        </w:rPr>
        <w:t>Składowania m</w:t>
      </w:r>
      <w:r w:rsidR="00091EA1">
        <w:rPr>
          <w:rFonts w:ascii="Times New Roman" w:hAnsi="Times New Roman" w:cs="Times New Roman"/>
          <w:sz w:val="28"/>
          <w:szCs w:val="28"/>
          <w:lang w:val="pl-PL"/>
        </w:rPr>
        <w:t>ateria</w:t>
      </w:r>
      <w:r w:rsidR="00091EA1" w:rsidRPr="00091EA1">
        <w:rPr>
          <w:rFonts w:ascii="Times New Roman" w:hAnsi="Times New Roman" w:cs="Times New Roman"/>
          <w:sz w:val="28"/>
          <w:szCs w:val="28"/>
          <w:lang w:val="pl-PL"/>
        </w:rPr>
        <w:t>łów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091EA1" w:rsidRPr="00091EA1">
        <w:rPr>
          <w:rFonts w:ascii="Times New Roman" w:hAnsi="Times New Roman" w:cs="Times New Roman"/>
          <w:sz w:val="28"/>
          <w:szCs w:val="28"/>
          <w:lang w:val="pl-PL"/>
        </w:rPr>
        <w:t>p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>alnych na drogach</w:t>
      </w:r>
      <w:r w:rsidR="00091EA1"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i </w:t>
      </w:r>
      <w:r w:rsidR="00091EA1" w:rsidRPr="00091EA1">
        <w:rPr>
          <w:rFonts w:ascii="Times New Roman" w:hAnsi="Times New Roman" w:cs="Times New Roman"/>
          <w:sz w:val="28"/>
          <w:szCs w:val="28"/>
          <w:lang w:val="pl-PL"/>
        </w:rPr>
        <w:t>przejściach służących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091EA1" w:rsidRPr="00091EA1">
        <w:rPr>
          <w:rFonts w:ascii="Times New Roman" w:hAnsi="Times New Roman" w:cs="Times New Roman"/>
          <w:sz w:val="28"/>
          <w:szCs w:val="28"/>
          <w:lang w:val="pl-PL"/>
        </w:rPr>
        <w:t>d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>o ewakuacji z budynku.</w:t>
      </w:r>
    </w:p>
    <w:p w:rsidR="0063082E" w:rsidRPr="00091EA1" w:rsidRDefault="0063082E" w:rsidP="006308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091EA1">
        <w:rPr>
          <w:rFonts w:ascii="Times New Roman" w:hAnsi="Times New Roman" w:cs="Times New Roman"/>
          <w:sz w:val="28"/>
          <w:szCs w:val="28"/>
          <w:lang w:val="pl-PL"/>
        </w:rPr>
        <w:t>1</w:t>
      </w:r>
      <w:r w:rsidR="00091EA1" w:rsidRPr="00091EA1">
        <w:rPr>
          <w:rFonts w:ascii="Times New Roman" w:hAnsi="Times New Roman" w:cs="Times New Roman"/>
          <w:sz w:val="28"/>
          <w:szCs w:val="28"/>
          <w:lang w:val="pl-PL"/>
        </w:rPr>
        <w:t>4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. Zastawiania lub ograniczania dostępu do podręcznego sprzętu </w:t>
      </w:r>
      <w:r w:rsidR="00091EA1" w:rsidRPr="00091EA1">
        <w:rPr>
          <w:rFonts w:ascii="Times New Roman" w:hAnsi="Times New Roman" w:cs="Times New Roman"/>
          <w:sz w:val="28"/>
          <w:szCs w:val="28"/>
          <w:lang w:val="pl-PL"/>
        </w:rPr>
        <w:t>gaśniczego i urz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>ądzeń</w:t>
      </w:r>
      <w:r w:rsidR="00091EA1"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 przeciwpożarowych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>'</w:t>
      </w:r>
    </w:p>
    <w:p w:rsidR="00091EA1" w:rsidRPr="00091EA1" w:rsidRDefault="0063082E" w:rsidP="006308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091EA1">
        <w:rPr>
          <w:rFonts w:ascii="Times New Roman" w:hAnsi="Times New Roman" w:cs="Times New Roman"/>
          <w:sz w:val="28"/>
          <w:szCs w:val="28"/>
          <w:lang w:val="pl-PL"/>
        </w:rPr>
        <w:t>1</w:t>
      </w:r>
      <w:r w:rsidR="00091EA1" w:rsidRPr="00091EA1">
        <w:rPr>
          <w:rFonts w:ascii="Times New Roman" w:hAnsi="Times New Roman" w:cs="Times New Roman"/>
          <w:sz w:val="28"/>
          <w:szCs w:val="28"/>
          <w:lang w:val="pl-PL"/>
        </w:rPr>
        <w:t>5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>. Zastawiani</w:t>
      </w:r>
      <w:r w:rsidR="00091EA1" w:rsidRPr="00091EA1">
        <w:rPr>
          <w:rFonts w:ascii="Times New Roman" w:hAnsi="Times New Roman" w:cs="Times New Roman"/>
          <w:sz w:val="28"/>
          <w:szCs w:val="28"/>
          <w:lang w:val="pl-PL"/>
        </w:rPr>
        <w:t>a lub ograniczan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>ia dostępu do:</w:t>
      </w:r>
    </w:p>
    <w:p w:rsidR="0063082E" w:rsidRPr="00091EA1" w:rsidRDefault="00091EA1" w:rsidP="006308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091EA1">
        <w:rPr>
          <w:rFonts w:ascii="Times New Roman" w:hAnsi="Times New Roman" w:cs="Times New Roman"/>
          <w:sz w:val="28"/>
          <w:szCs w:val="28"/>
          <w:lang w:val="pl-PL"/>
        </w:rPr>
        <w:t xml:space="preserve"> -</w:t>
      </w:r>
      <w:r w:rsidR="0063082E" w:rsidRPr="00091EA1">
        <w:rPr>
          <w:rFonts w:ascii="Times New Roman" w:hAnsi="Times New Roman" w:cs="Times New Roman"/>
          <w:sz w:val="28"/>
          <w:szCs w:val="28"/>
          <w:lang w:val="pl-PL"/>
        </w:rPr>
        <w:t>wyłączników i tabli</w:t>
      </w:r>
      <w:r w:rsidRPr="00091EA1">
        <w:rPr>
          <w:rFonts w:ascii="Times New Roman" w:hAnsi="Times New Roman" w:cs="Times New Roman"/>
          <w:sz w:val="28"/>
          <w:szCs w:val="28"/>
          <w:lang w:val="pl-PL"/>
        </w:rPr>
        <w:t>c rozdzielczych prądu elektryczn</w:t>
      </w:r>
      <w:r w:rsidR="0063082E" w:rsidRPr="00091EA1">
        <w:rPr>
          <w:rFonts w:ascii="Times New Roman" w:hAnsi="Times New Roman" w:cs="Times New Roman"/>
          <w:sz w:val="28"/>
          <w:szCs w:val="28"/>
          <w:lang w:val="pl-PL"/>
        </w:rPr>
        <w:t>ego,</w:t>
      </w:r>
    </w:p>
    <w:p w:rsidR="0063082E" w:rsidRDefault="00091EA1" w:rsidP="006308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091EA1">
        <w:rPr>
          <w:rFonts w:ascii="Times New Roman" w:hAnsi="Times New Roman" w:cs="Times New Roman"/>
          <w:sz w:val="28"/>
          <w:szCs w:val="28"/>
          <w:lang w:val="pl-PL"/>
        </w:rPr>
        <w:t>- zaworów g</w:t>
      </w:r>
      <w:r w:rsidR="0063082E" w:rsidRPr="00091EA1">
        <w:rPr>
          <w:rFonts w:ascii="Times New Roman" w:hAnsi="Times New Roman" w:cs="Times New Roman"/>
          <w:sz w:val="28"/>
          <w:szCs w:val="28"/>
          <w:lang w:val="pl-PL"/>
        </w:rPr>
        <w:t>azu.</w:t>
      </w:r>
    </w:p>
    <w:p w:rsidR="00091EA1" w:rsidRDefault="00091EA1" w:rsidP="006308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091EA1" w:rsidRPr="00091EA1" w:rsidRDefault="00091EA1" w:rsidP="006308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tbl>
      <w:tblPr>
        <w:tblStyle w:val="Tabela-Siatka"/>
        <w:tblW w:w="9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27"/>
        <w:gridCol w:w="3554"/>
      </w:tblGrid>
      <w:tr w:rsidR="00091EA1" w:rsidRPr="00091EA1" w:rsidTr="00C103DB">
        <w:trPr>
          <w:trHeight w:val="268"/>
        </w:trPr>
        <w:tc>
          <w:tcPr>
            <w:tcW w:w="5927" w:type="dxa"/>
          </w:tcPr>
          <w:p w:rsidR="00091EA1" w:rsidRPr="00091EA1" w:rsidRDefault="00091EA1" w:rsidP="00091EA1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pl-PL" w:eastAsia="pl-PL"/>
              </w:rPr>
            </w:pPr>
            <w:bookmarkStart w:id="0" w:name="_GoBack" w:colFirst="0" w:colLast="2"/>
            <w:r w:rsidRPr="00091EA1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pl-PL" w:eastAsia="pl-PL"/>
              </w:rPr>
              <w:t xml:space="preserve">OPRACOWAŁ   </w:t>
            </w:r>
          </w:p>
        </w:tc>
        <w:tc>
          <w:tcPr>
            <w:tcW w:w="3554" w:type="dxa"/>
          </w:tcPr>
          <w:p w:rsidR="00091EA1" w:rsidRPr="00091EA1" w:rsidRDefault="00091EA1" w:rsidP="00091EA1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pl-PL" w:eastAsia="pl-PL"/>
              </w:rPr>
            </w:pPr>
            <w:r w:rsidRPr="00091EA1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pl-PL" w:eastAsia="pl-PL"/>
              </w:rPr>
              <w:t>ZATWIERDZIŁ</w:t>
            </w:r>
          </w:p>
        </w:tc>
      </w:tr>
      <w:tr w:rsidR="00091EA1" w:rsidRPr="00091EA1" w:rsidTr="00C103DB">
        <w:trPr>
          <w:trHeight w:val="283"/>
        </w:trPr>
        <w:tc>
          <w:tcPr>
            <w:tcW w:w="5927" w:type="dxa"/>
          </w:tcPr>
          <w:p w:rsidR="00091EA1" w:rsidRPr="00091EA1" w:rsidRDefault="00091EA1" w:rsidP="00091EA1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pl-PL" w:eastAsia="pl-PL"/>
              </w:rPr>
            </w:pPr>
            <w:r w:rsidRPr="00091EA1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pl-PL" w:eastAsia="pl-PL"/>
              </w:rPr>
              <w:t>……………………..</w:t>
            </w:r>
          </w:p>
        </w:tc>
        <w:tc>
          <w:tcPr>
            <w:tcW w:w="3554" w:type="dxa"/>
          </w:tcPr>
          <w:p w:rsidR="00091EA1" w:rsidRPr="00091EA1" w:rsidRDefault="00091EA1" w:rsidP="00091EA1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pl-PL" w:eastAsia="pl-PL"/>
              </w:rPr>
            </w:pPr>
            <w:r w:rsidRPr="00091EA1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pl-PL" w:eastAsia="pl-PL"/>
              </w:rPr>
              <w:t>………………………….</w:t>
            </w:r>
          </w:p>
        </w:tc>
      </w:tr>
      <w:bookmarkEnd w:id="0"/>
    </w:tbl>
    <w:p w:rsidR="002359D4" w:rsidRPr="00091EA1" w:rsidRDefault="00091EA1" w:rsidP="0063082E">
      <w:pPr>
        <w:rPr>
          <w:rFonts w:ascii="Times New Roman" w:hAnsi="Times New Roman" w:cs="Times New Roman"/>
          <w:sz w:val="28"/>
          <w:szCs w:val="28"/>
        </w:rPr>
      </w:pPr>
    </w:p>
    <w:sectPr w:rsidR="002359D4" w:rsidRPr="00091EA1" w:rsidSect="00B60CD1">
      <w:pgSz w:w="11906" w:h="16838"/>
      <w:pgMar w:top="1417" w:right="1417" w:bottom="1417" w:left="1417" w:header="708" w:footer="708" w:gutter="0"/>
      <w:pgBorders w:offsetFrom="page">
        <w:top w:val="thickThinMediumGap" w:sz="48" w:space="24" w:color="FFFF00"/>
        <w:left w:val="thickThinMediumGap" w:sz="48" w:space="24" w:color="FFFF00"/>
        <w:bottom w:val="thinThickMediumGap" w:sz="48" w:space="24" w:color="FFFF00"/>
        <w:right w:val="thinThickMediumGap" w:sz="48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383594"/>
    <w:multiLevelType w:val="hybridMultilevel"/>
    <w:tmpl w:val="606693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A86"/>
    <w:rsid w:val="00091EA1"/>
    <w:rsid w:val="003562E8"/>
    <w:rsid w:val="004B67DB"/>
    <w:rsid w:val="005472A6"/>
    <w:rsid w:val="0063082E"/>
    <w:rsid w:val="006F56B0"/>
    <w:rsid w:val="007303EC"/>
    <w:rsid w:val="00836CA1"/>
    <w:rsid w:val="008A04A4"/>
    <w:rsid w:val="009A7A86"/>
    <w:rsid w:val="00B60CD1"/>
    <w:rsid w:val="00BF1A6E"/>
    <w:rsid w:val="00C61F30"/>
    <w:rsid w:val="00CC20C2"/>
    <w:rsid w:val="00D85BB4"/>
    <w:rsid w:val="00DE7789"/>
    <w:rsid w:val="00F8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758B8"/>
  <w15:chartTrackingRefBased/>
  <w15:docId w15:val="{A471F030-2952-4BB1-AA8D-7649FD343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20C2"/>
    <w:pPr>
      <w:ind w:left="720"/>
      <w:contextualSpacing/>
    </w:pPr>
  </w:style>
  <w:style w:type="table" w:styleId="Tabela-Siatka">
    <w:name w:val="Table Grid"/>
    <w:basedOn w:val="Standardowy"/>
    <w:uiPriority w:val="39"/>
    <w:rsid w:val="00091E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266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14</cp:revision>
  <dcterms:created xsi:type="dcterms:W3CDTF">2016-01-04T21:47:00Z</dcterms:created>
  <dcterms:modified xsi:type="dcterms:W3CDTF">2016-01-07T13:38:00Z</dcterms:modified>
</cp:coreProperties>
</file>