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1EE687" w14:textId="77777777" w:rsidR="00080CA8" w:rsidRPr="00751642" w:rsidRDefault="00164FE9" w:rsidP="00C250A1">
      <w:pPr>
        <w:jc w:val="center"/>
        <w:rPr>
          <w:rFonts w:ascii="Calibri" w:hAnsi="Calibri" w:cs="Calibri"/>
          <w:b/>
          <w:sz w:val="48"/>
          <w:szCs w:val="48"/>
        </w:rPr>
      </w:pPr>
      <w:r w:rsidRPr="00751642">
        <w:rPr>
          <w:rFonts w:ascii="Calibri" w:hAnsi="Calibri" w:cs="Calibri"/>
          <w:b/>
          <w:sz w:val="48"/>
          <w:szCs w:val="48"/>
        </w:rPr>
        <w:t xml:space="preserve">INSTRUKCJA BHP DLA STACJI OBSŁUGI KLIMATYZACJI </w:t>
      </w:r>
    </w:p>
    <w:p w14:paraId="757E8AD4" w14:textId="77777777" w:rsidR="000D2125" w:rsidRPr="00751642" w:rsidRDefault="000D2125" w:rsidP="00201E24">
      <w:pPr>
        <w:spacing w:after="0" w:line="276" w:lineRule="auto"/>
        <w:rPr>
          <w:rFonts w:ascii="Calibri" w:eastAsia="Times New Roman" w:hAnsi="Calibri" w:cs="Calibri"/>
          <w:b/>
          <w:sz w:val="23"/>
          <w:szCs w:val="23"/>
          <w:lang w:eastAsia="pl-PL"/>
        </w:rPr>
      </w:pPr>
    </w:p>
    <w:p w14:paraId="12A0D34A" w14:textId="77777777" w:rsidR="00892027" w:rsidRPr="00751642" w:rsidRDefault="00892027" w:rsidP="00201E24">
      <w:pPr>
        <w:spacing w:after="0" w:line="276" w:lineRule="auto"/>
        <w:rPr>
          <w:rFonts w:ascii="Calibri" w:eastAsia="Times New Roman" w:hAnsi="Calibri" w:cs="Calibri"/>
          <w:b/>
          <w:sz w:val="23"/>
          <w:szCs w:val="23"/>
          <w:lang w:eastAsia="pl-PL"/>
        </w:rPr>
      </w:pPr>
    </w:p>
    <w:p w14:paraId="3ED6837E" w14:textId="77777777" w:rsidR="0047180B" w:rsidRPr="00751642" w:rsidRDefault="000D2125" w:rsidP="0047180B">
      <w:pPr>
        <w:pStyle w:val="Akapitzlist"/>
        <w:numPr>
          <w:ilvl w:val="0"/>
          <w:numId w:val="2"/>
        </w:numPr>
        <w:spacing w:after="0" w:line="276" w:lineRule="auto"/>
        <w:rPr>
          <w:rFonts w:ascii="Calibri" w:eastAsia="Times New Roman" w:hAnsi="Calibri" w:cs="Calibri"/>
          <w:b/>
          <w:sz w:val="23"/>
          <w:szCs w:val="23"/>
          <w:lang w:eastAsia="pl-PL"/>
        </w:rPr>
      </w:pPr>
      <w:r w:rsidRPr="00751642">
        <w:rPr>
          <w:rFonts w:ascii="Calibri" w:eastAsia="Times New Roman" w:hAnsi="Calibri" w:cs="Calibri"/>
          <w:b/>
          <w:sz w:val="23"/>
          <w:szCs w:val="23"/>
          <w:lang w:eastAsia="pl-PL"/>
        </w:rPr>
        <w:t>UWAGI OGÓLNE</w:t>
      </w:r>
    </w:p>
    <w:p w14:paraId="467F48CC" w14:textId="77777777" w:rsidR="00A033CF" w:rsidRPr="00751642" w:rsidRDefault="00A033CF" w:rsidP="00A8532E">
      <w:pPr>
        <w:spacing w:after="0" w:line="276" w:lineRule="auto"/>
        <w:rPr>
          <w:rFonts w:ascii="Calibri" w:eastAsia="Times New Roman" w:hAnsi="Calibri" w:cs="Calibri"/>
          <w:b/>
          <w:sz w:val="23"/>
          <w:szCs w:val="23"/>
          <w:lang w:eastAsia="pl-PL"/>
        </w:rPr>
      </w:pPr>
      <w:r w:rsidRPr="00751642">
        <w:rPr>
          <w:rFonts w:ascii="Calibri" w:hAnsi="Calibri" w:cs="Calibri"/>
          <w:sz w:val="23"/>
          <w:szCs w:val="23"/>
        </w:rPr>
        <w:t>Stacje obsługi klimatyzacji to</w:t>
      </w:r>
      <w:r w:rsidRPr="00751642">
        <w:rPr>
          <w:rFonts w:ascii="Calibri" w:eastAsia="TimesNewRoman" w:hAnsi="Calibri" w:cs="Calibri"/>
          <w:sz w:val="23"/>
          <w:szCs w:val="23"/>
        </w:rPr>
        <w:t xml:space="preserve"> </w:t>
      </w:r>
      <w:r w:rsidRPr="00751642">
        <w:rPr>
          <w:rFonts w:ascii="Calibri" w:hAnsi="Calibri" w:cs="Calibri"/>
          <w:sz w:val="23"/>
          <w:szCs w:val="23"/>
        </w:rPr>
        <w:t>przeno</w:t>
      </w:r>
      <w:r w:rsidRPr="00751642">
        <w:rPr>
          <w:rFonts w:ascii="Calibri" w:eastAsia="TimesNewRoman" w:hAnsi="Calibri" w:cs="Calibri"/>
          <w:sz w:val="23"/>
          <w:szCs w:val="23"/>
        </w:rPr>
        <w:t>ś</w:t>
      </w:r>
      <w:r w:rsidRPr="00751642">
        <w:rPr>
          <w:rFonts w:ascii="Calibri" w:hAnsi="Calibri" w:cs="Calibri"/>
          <w:sz w:val="23"/>
          <w:szCs w:val="23"/>
        </w:rPr>
        <w:t>ne urz</w:t>
      </w:r>
      <w:r w:rsidRPr="00751642">
        <w:rPr>
          <w:rFonts w:ascii="Calibri" w:eastAsia="TimesNewRoman" w:hAnsi="Calibri" w:cs="Calibri"/>
          <w:sz w:val="23"/>
          <w:szCs w:val="23"/>
        </w:rPr>
        <w:t>ą</w:t>
      </w:r>
      <w:r w:rsidRPr="00751642">
        <w:rPr>
          <w:rFonts w:ascii="Calibri" w:hAnsi="Calibri" w:cs="Calibri"/>
          <w:sz w:val="23"/>
          <w:szCs w:val="23"/>
        </w:rPr>
        <w:t>dzenia sterowane r</w:t>
      </w:r>
      <w:r w:rsidRPr="00751642">
        <w:rPr>
          <w:rFonts w:ascii="Calibri" w:eastAsia="TimesNewRoman" w:hAnsi="Calibri" w:cs="Calibri"/>
          <w:sz w:val="23"/>
          <w:szCs w:val="23"/>
        </w:rPr>
        <w:t>ę</w:t>
      </w:r>
      <w:r w:rsidRPr="00751642">
        <w:rPr>
          <w:rFonts w:ascii="Calibri" w:hAnsi="Calibri" w:cs="Calibri"/>
          <w:sz w:val="23"/>
          <w:szCs w:val="23"/>
        </w:rPr>
        <w:t>cznie oraz automatycznie, dedykowane do obsługi klimatyzacji w pojazdach. Urz</w:t>
      </w:r>
      <w:r w:rsidRPr="00751642">
        <w:rPr>
          <w:rFonts w:ascii="Calibri" w:eastAsia="TimesNewRoman" w:hAnsi="Calibri" w:cs="Calibri"/>
          <w:sz w:val="23"/>
          <w:szCs w:val="23"/>
        </w:rPr>
        <w:t>ą</w:t>
      </w:r>
      <w:r w:rsidRPr="00751642">
        <w:rPr>
          <w:rFonts w:ascii="Calibri" w:hAnsi="Calibri" w:cs="Calibri"/>
          <w:sz w:val="23"/>
          <w:szCs w:val="23"/>
        </w:rPr>
        <w:t>dzenia te słu</w:t>
      </w:r>
      <w:r w:rsidRPr="00751642">
        <w:rPr>
          <w:rFonts w:ascii="Calibri" w:eastAsia="TimesNewRoman" w:hAnsi="Calibri" w:cs="Calibri"/>
          <w:sz w:val="23"/>
          <w:szCs w:val="23"/>
        </w:rPr>
        <w:t xml:space="preserve">żą </w:t>
      </w:r>
      <w:r w:rsidRPr="00751642">
        <w:rPr>
          <w:rFonts w:ascii="Calibri" w:hAnsi="Calibri" w:cs="Calibri"/>
          <w:sz w:val="23"/>
          <w:szCs w:val="23"/>
        </w:rPr>
        <w:t>do odpompowania, oczyszczenia i odzyskania czynnika chłodniczego, sprawdzania szczelno</w:t>
      </w:r>
      <w:r w:rsidRPr="00751642">
        <w:rPr>
          <w:rFonts w:ascii="Calibri" w:eastAsia="TimesNewRoman" w:hAnsi="Calibri" w:cs="Calibri"/>
          <w:sz w:val="23"/>
          <w:szCs w:val="23"/>
        </w:rPr>
        <w:t>ś</w:t>
      </w:r>
      <w:r w:rsidRPr="00751642">
        <w:rPr>
          <w:rFonts w:ascii="Calibri" w:hAnsi="Calibri" w:cs="Calibri"/>
          <w:sz w:val="23"/>
          <w:szCs w:val="23"/>
        </w:rPr>
        <w:t>ci instalacji i do napełniania układu klimatyzacji.</w:t>
      </w:r>
    </w:p>
    <w:p w14:paraId="1C1893A7" w14:textId="77777777" w:rsidR="00662D5F" w:rsidRPr="00751642" w:rsidRDefault="00662D5F" w:rsidP="00A8532E">
      <w:pPr>
        <w:spacing w:after="0" w:line="276" w:lineRule="auto"/>
        <w:rPr>
          <w:rFonts w:ascii="Calibri" w:eastAsia="Times New Roman" w:hAnsi="Calibri" w:cs="Calibri"/>
          <w:b/>
          <w:sz w:val="23"/>
          <w:szCs w:val="23"/>
          <w:lang w:eastAsia="pl-PL"/>
        </w:rPr>
      </w:pPr>
    </w:p>
    <w:p w14:paraId="75E52377" w14:textId="77777777" w:rsidR="000D2125" w:rsidRPr="00751642" w:rsidRDefault="000D2125" w:rsidP="00662D5F">
      <w:pPr>
        <w:spacing w:after="0" w:line="276" w:lineRule="auto"/>
        <w:rPr>
          <w:rFonts w:ascii="Calibri" w:eastAsia="Times New Roman" w:hAnsi="Calibri" w:cs="Calibri"/>
          <w:sz w:val="23"/>
          <w:szCs w:val="23"/>
          <w:lang w:eastAsia="pl-PL"/>
        </w:rPr>
      </w:pPr>
      <w:r w:rsidRPr="00751642">
        <w:rPr>
          <w:rFonts w:ascii="Calibri" w:eastAsia="Times New Roman" w:hAnsi="Calibri" w:cs="Calibri"/>
          <w:sz w:val="23"/>
          <w:szCs w:val="23"/>
          <w:lang w:eastAsia="pl-PL"/>
        </w:rPr>
        <w:t xml:space="preserve">Do </w:t>
      </w:r>
      <w:r w:rsidR="00201E24" w:rsidRPr="00751642">
        <w:rPr>
          <w:rFonts w:ascii="Calibri" w:eastAsia="Times New Roman" w:hAnsi="Calibri" w:cs="Calibri"/>
          <w:sz w:val="23"/>
          <w:szCs w:val="23"/>
          <w:lang w:eastAsia="pl-PL"/>
        </w:rPr>
        <w:t>prac związanych ze stacją obsługi klimatyzacji</w:t>
      </w:r>
      <w:r w:rsidRPr="00751642">
        <w:rPr>
          <w:rFonts w:ascii="Calibri" w:eastAsia="Times New Roman" w:hAnsi="Calibri" w:cs="Calibri"/>
          <w:sz w:val="23"/>
          <w:szCs w:val="23"/>
          <w:lang w:eastAsia="pl-PL"/>
        </w:rPr>
        <w:t xml:space="preserve"> może przystąpić pracownik, który:</w:t>
      </w:r>
    </w:p>
    <w:p w14:paraId="728E761A" w14:textId="77777777" w:rsidR="000D2125" w:rsidRPr="00751642" w:rsidRDefault="000D2125" w:rsidP="00662D5F">
      <w:pPr>
        <w:pStyle w:val="Akapitzlist"/>
        <w:numPr>
          <w:ilvl w:val="0"/>
          <w:numId w:val="5"/>
        </w:numPr>
        <w:spacing w:after="0" w:line="276" w:lineRule="auto"/>
        <w:rPr>
          <w:rFonts w:ascii="Calibri" w:eastAsia="Times New Roman" w:hAnsi="Calibri" w:cs="Calibri"/>
          <w:sz w:val="23"/>
          <w:szCs w:val="23"/>
          <w:lang w:eastAsia="pl-PL"/>
        </w:rPr>
      </w:pPr>
      <w:r w:rsidRPr="00751642">
        <w:rPr>
          <w:rFonts w:ascii="Calibri" w:eastAsia="Times New Roman" w:hAnsi="Calibri" w:cs="Calibri"/>
          <w:sz w:val="23"/>
          <w:szCs w:val="23"/>
          <w:lang w:eastAsia="pl-PL"/>
        </w:rPr>
        <w:t>Posiada aktua</w:t>
      </w:r>
      <w:r w:rsidR="0023204A" w:rsidRPr="00751642">
        <w:rPr>
          <w:rFonts w:ascii="Calibri" w:eastAsia="Times New Roman" w:hAnsi="Calibri" w:cs="Calibri"/>
          <w:sz w:val="23"/>
          <w:szCs w:val="23"/>
          <w:lang w:eastAsia="pl-PL"/>
        </w:rPr>
        <w:t>lne przeszkolenie z zakresu BHP i ppoż.</w:t>
      </w:r>
    </w:p>
    <w:p w14:paraId="5E55B69C" w14:textId="77777777" w:rsidR="0023204A" w:rsidRPr="00751642" w:rsidRDefault="0023204A" w:rsidP="00662D5F">
      <w:pPr>
        <w:pStyle w:val="Akapitzlist"/>
        <w:numPr>
          <w:ilvl w:val="0"/>
          <w:numId w:val="5"/>
        </w:numPr>
        <w:spacing w:after="0" w:line="276" w:lineRule="auto"/>
        <w:rPr>
          <w:rFonts w:ascii="Calibri" w:eastAsia="Times New Roman" w:hAnsi="Calibri" w:cs="Calibri"/>
          <w:sz w:val="23"/>
          <w:szCs w:val="23"/>
          <w:lang w:eastAsia="pl-PL"/>
        </w:rPr>
      </w:pPr>
      <w:r w:rsidRPr="00751642">
        <w:rPr>
          <w:rFonts w:ascii="Calibri" w:eastAsia="Times New Roman" w:hAnsi="Calibri" w:cs="Calibri"/>
          <w:sz w:val="23"/>
          <w:szCs w:val="23"/>
          <w:lang w:eastAsia="pl-PL"/>
        </w:rPr>
        <w:t>Posiada ważne badania lekarskie bez przeciwwskazań, potwierdzone zaświadczeniem lekarskim lekarza medycyny pracy;</w:t>
      </w:r>
    </w:p>
    <w:p w14:paraId="194B5F8F" w14:textId="77777777" w:rsidR="00202120" w:rsidRPr="00751642" w:rsidRDefault="00202120" w:rsidP="00662D5F">
      <w:pPr>
        <w:pStyle w:val="Akapitzlist"/>
        <w:numPr>
          <w:ilvl w:val="0"/>
          <w:numId w:val="5"/>
        </w:numPr>
        <w:spacing w:after="0" w:line="276" w:lineRule="auto"/>
        <w:rPr>
          <w:rFonts w:ascii="Calibri" w:eastAsia="Times New Roman" w:hAnsi="Calibri" w:cs="Calibri"/>
          <w:sz w:val="23"/>
          <w:szCs w:val="23"/>
          <w:lang w:eastAsia="pl-PL"/>
        </w:rPr>
      </w:pPr>
      <w:r w:rsidRPr="00751642">
        <w:rPr>
          <w:rFonts w:ascii="Calibri" w:eastAsia="Times New Roman" w:hAnsi="Calibri" w:cs="Calibri"/>
          <w:sz w:val="23"/>
          <w:szCs w:val="23"/>
          <w:lang w:eastAsia="pl-PL"/>
        </w:rPr>
        <w:t>Posiada odpowiednie kwalifikacje zawodowe.</w:t>
      </w:r>
    </w:p>
    <w:p w14:paraId="7B9D9F1A" w14:textId="77777777" w:rsidR="00202120" w:rsidRPr="00751642" w:rsidRDefault="00202120" w:rsidP="00662D5F">
      <w:pPr>
        <w:pStyle w:val="Akapitzlist"/>
        <w:numPr>
          <w:ilvl w:val="0"/>
          <w:numId w:val="5"/>
        </w:numPr>
        <w:spacing w:after="0" w:line="276" w:lineRule="auto"/>
        <w:rPr>
          <w:rFonts w:ascii="Calibri" w:eastAsia="Times New Roman" w:hAnsi="Calibri" w:cs="Calibri"/>
          <w:sz w:val="23"/>
          <w:szCs w:val="23"/>
          <w:lang w:eastAsia="pl-PL"/>
        </w:rPr>
      </w:pPr>
      <w:r w:rsidRPr="00751642">
        <w:rPr>
          <w:rFonts w:ascii="Calibri" w:eastAsia="Times New Roman" w:hAnsi="Calibri" w:cs="Calibri"/>
          <w:sz w:val="23"/>
          <w:szCs w:val="23"/>
          <w:lang w:eastAsia="pl-PL"/>
        </w:rPr>
        <w:t>Ukończył 18 lat.</w:t>
      </w:r>
    </w:p>
    <w:p w14:paraId="68EDA473" w14:textId="77777777" w:rsidR="000D2125" w:rsidRPr="00751642" w:rsidRDefault="000D2125" w:rsidP="00662D5F">
      <w:pPr>
        <w:pStyle w:val="Akapitzlist"/>
        <w:numPr>
          <w:ilvl w:val="0"/>
          <w:numId w:val="5"/>
        </w:numPr>
        <w:spacing w:after="0" w:line="276" w:lineRule="auto"/>
        <w:rPr>
          <w:rFonts w:ascii="Calibri" w:eastAsia="Times New Roman" w:hAnsi="Calibri" w:cs="Calibri"/>
          <w:sz w:val="23"/>
          <w:szCs w:val="23"/>
          <w:lang w:eastAsia="pl-PL"/>
        </w:rPr>
      </w:pPr>
      <w:r w:rsidRPr="00751642">
        <w:rPr>
          <w:rFonts w:ascii="Calibri" w:eastAsia="Times New Roman" w:hAnsi="Calibri" w:cs="Calibri"/>
          <w:sz w:val="23"/>
          <w:szCs w:val="23"/>
          <w:lang w:eastAsia="pl-PL"/>
        </w:rPr>
        <w:t xml:space="preserve">Jest zapoznany z instrukcją obsługi danego urządzenia </w:t>
      </w:r>
      <w:r w:rsidR="00201E24" w:rsidRPr="00751642">
        <w:rPr>
          <w:rFonts w:ascii="Calibri" w:eastAsia="Times New Roman" w:hAnsi="Calibri" w:cs="Calibri"/>
          <w:sz w:val="23"/>
          <w:szCs w:val="23"/>
          <w:lang w:eastAsia="pl-PL"/>
        </w:rPr>
        <w:t>oraz DTR</w:t>
      </w:r>
      <w:r w:rsidR="00E3661A" w:rsidRPr="00751642">
        <w:rPr>
          <w:rFonts w:ascii="Calibri" w:eastAsia="Times New Roman" w:hAnsi="Calibri" w:cs="Calibri"/>
          <w:sz w:val="23"/>
          <w:szCs w:val="23"/>
          <w:lang w:eastAsia="pl-PL"/>
        </w:rPr>
        <w:t>.</w:t>
      </w:r>
    </w:p>
    <w:p w14:paraId="7FCAC14A" w14:textId="77777777" w:rsidR="00201E24" w:rsidRPr="00751642" w:rsidRDefault="00201E24" w:rsidP="00662D5F">
      <w:pPr>
        <w:pStyle w:val="Akapitzlist"/>
        <w:numPr>
          <w:ilvl w:val="0"/>
          <w:numId w:val="5"/>
        </w:numPr>
        <w:spacing w:after="0" w:line="276" w:lineRule="auto"/>
        <w:rPr>
          <w:rFonts w:ascii="Calibri" w:eastAsia="Times New Roman" w:hAnsi="Calibri" w:cs="Calibri"/>
          <w:sz w:val="23"/>
          <w:szCs w:val="23"/>
          <w:lang w:eastAsia="pl-PL"/>
        </w:rPr>
      </w:pPr>
      <w:r w:rsidRPr="00751642">
        <w:rPr>
          <w:rFonts w:ascii="Calibri" w:eastAsia="Times New Roman" w:hAnsi="Calibri" w:cs="Calibri"/>
          <w:sz w:val="23"/>
          <w:szCs w:val="23"/>
          <w:lang w:eastAsia="pl-PL"/>
        </w:rPr>
        <w:t>Ukończył instruktaż ogólny i stanowiskowy na danym stanowisku</w:t>
      </w:r>
    </w:p>
    <w:p w14:paraId="20663B35" w14:textId="77777777" w:rsidR="000D2125" w:rsidRPr="00751642" w:rsidRDefault="000D2125" w:rsidP="00662D5F">
      <w:pPr>
        <w:pStyle w:val="Akapitzlist"/>
        <w:numPr>
          <w:ilvl w:val="0"/>
          <w:numId w:val="5"/>
        </w:numPr>
        <w:spacing w:after="0" w:line="276" w:lineRule="auto"/>
        <w:rPr>
          <w:rFonts w:ascii="Calibri" w:eastAsia="Times New Roman" w:hAnsi="Calibri" w:cs="Calibri"/>
          <w:sz w:val="23"/>
          <w:szCs w:val="23"/>
          <w:lang w:eastAsia="pl-PL"/>
        </w:rPr>
      </w:pPr>
      <w:r w:rsidRPr="00751642">
        <w:rPr>
          <w:rFonts w:ascii="Calibri" w:eastAsia="Times New Roman" w:hAnsi="Calibri" w:cs="Calibri"/>
          <w:sz w:val="23"/>
          <w:szCs w:val="23"/>
          <w:lang w:eastAsia="pl-PL"/>
        </w:rPr>
        <w:t>Uzyskał zezwolenie na pracę od przełożonego.</w:t>
      </w:r>
    </w:p>
    <w:p w14:paraId="0CFA1588" w14:textId="77777777" w:rsidR="00A123E4" w:rsidRPr="00751642" w:rsidRDefault="00E3661A" w:rsidP="00662D5F">
      <w:pPr>
        <w:pStyle w:val="Akapitzlist"/>
        <w:numPr>
          <w:ilvl w:val="0"/>
          <w:numId w:val="5"/>
        </w:numPr>
        <w:spacing w:after="0" w:line="276" w:lineRule="auto"/>
        <w:rPr>
          <w:rFonts w:ascii="Calibri" w:eastAsia="Times New Roman" w:hAnsi="Calibri" w:cs="Calibri"/>
          <w:sz w:val="23"/>
          <w:szCs w:val="23"/>
          <w:lang w:eastAsia="pl-PL"/>
        </w:rPr>
      </w:pPr>
      <w:r w:rsidRPr="00751642">
        <w:rPr>
          <w:rFonts w:ascii="Calibri" w:eastAsia="Times New Roman" w:hAnsi="Calibri" w:cs="Calibri"/>
          <w:sz w:val="23"/>
          <w:szCs w:val="23"/>
          <w:lang w:eastAsia="pl-PL"/>
        </w:rPr>
        <w:t>Stosuje odzież ochronną wskazaną dla danego stanowiska</w:t>
      </w:r>
      <w:r w:rsidR="00AD03BF" w:rsidRPr="00751642">
        <w:rPr>
          <w:rFonts w:ascii="Calibri" w:eastAsia="Times New Roman" w:hAnsi="Calibri" w:cs="Calibri"/>
          <w:sz w:val="23"/>
          <w:szCs w:val="23"/>
          <w:lang w:eastAsia="pl-PL"/>
        </w:rPr>
        <w:t xml:space="preserve"> (</w:t>
      </w:r>
      <w:r w:rsidR="002B0B4E" w:rsidRPr="00751642">
        <w:rPr>
          <w:rFonts w:ascii="Calibri" w:hAnsi="Calibri" w:cs="Calibri"/>
          <w:sz w:val="23"/>
          <w:szCs w:val="23"/>
        </w:rPr>
        <w:t xml:space="preserve">rękawiczki oraz okulary ochronne by chronić </w:t>
      </w:r>
      <w:r w:rsidR="00AD03BF" w:rsidRPr="00751642">
        <w:rPr>
          <w:rFonts w:ascii="Calibri" w:hAnsi="Calibri" w:cs="Calibri"/>
          <w:sz w:val="23"/>
          <w:szCs w:val="23"/>
        </w:rPr>
        <w:t>skórę</w:t>
      </w:r>
      <w:r w:rsidR="002B0B4E" w:rsidRPr="00751642">
        <w:rPr>
          <w:rFonts w:ascii="Calibri" w:hAnsi="Calibri" w:cs="Calibri"/>
          <w:sz w:val="23"/>
          <w:szCs w:val="23"/>
        </w:rPr>
        <w:t xml:space="preserve"> oraz oczy przed ewentualnym działaniem czynnika chłodniczego</w:t>
      </w:r>
      <w:r w:rsidR="00AD03BF" w:rsidRPr="00751642">
        <w:rPr>
          <w:rFonts w:ascii="Calibri" w:hAnsi="Calibri" w:cs="Calibri"/>
          <w:sz w:val="23"/>
          <w:szCs w:val="23"/>
        </w:rPr>
        <w:t>).</w:t>
      </w:r>
    </w:p>
    <w:p w14:paraId="7118BB80" w14:textId="77777777" w:rsidR="00662D5F" w:rsidRPr="00751642" w:rsidRDefault="00662D5F" w:rsidP="00662D5F">
      <w:pPr>
        <w:spacing w:after="0" w:line="276" w:lineRule="auto"/>
        <w:rPr>
          <w:rFonts w:ascii="Calibri" w:eastAsia="Times New Roman" w:hAnsi="Calibri" w:cs="Calibri"/>
          <w:b/>
          <w:sz w:val="23"/>
          <w:szCs w:val="23"/>
          <w:lang w:eastAsia="pl-PL"/>
        </w:rPr>
      </w:pPr>
    </w:p>
    <w:p w14:paraId="5CDE0713" w14:textId="77777777" w:rsidR="003421BA" w:rsidRPr="00751642" w:rsidRDefault="00A123E4" w:rsidP="00A8532E">
      <w:pPr>
        <w:pStyle w:val="Akapitzlist"/>
        <w:numPr>
          <w:ilvl w:val="0"/>
          <w:numId w:val="2"/>
        </w:numPr>
        <w:spacing w:after="0" w:line="276" w:lineRule="auto"/>
        <w:rPr>
          <w:rFonts w:ascii="Calibri" w:eastAsia="Times New Roman" w:hAnsi="Calibri" w:cs="Calibri"/>
          <w:b/>
          <w:sz w:val="23"/>
          <w:szCs w:val="23"/>
          <w:lang w:eastAsia="pl-PL"/>
        </w:rPr>
      </w:pPr>
      <w:r w:rsidRPr="00751642">
        <w:rPr>
          <w:rFonts w:ascii="Calibri" w:eastAsia="Times New Roman" w:hAnsi="Calibri" w:cs="Calibri"/>
          <w:b/>
          <w:sz w:val="23"/>
          <w:szCs w:val="23"/>
          <w:lang w:eastAsia="pl-PL"/>
        </w:rPr>
        <w:t>CZYNNOŚCI PRZED ROZPOCZĘCIEM PRACY</w:t>
      </w:r>
    </w:p>
    <w:p w14:paraId="4CC23B31" w14:textId="77777777" w:rsidR="00164FE9" w:rsidRPr="00751642" w:rsidRDefault="00164FE9" w:rsidP="00662D5F">
      <w:pPr>
        <w:pStyle w:val="Akapitzlist"/>
        <w:numPr>
          <w:ilvl w:val="0"/>
          <w:numId w:val="16"/>
        </w:numPr>
        <w:autoSpaceDE w:val="0"/>
        <w:autoSpaceDN w:val="0"/>
        <w:adjustRightInd w:val="0"/>
        <w:spacing w:after="0" w:line="276" w:lineRule="auto"/>
        <w:rPr>
          <w:rFonts w:ascii="Calibri" w:hAnsi="Calibri" w:cs="Calibri"/>
          <w:sz w:val="23"/>
          <w:szCs w:val="23"/>
        </w:rPr>
      </w:pPr>
      <w:r w:rsidRPr="00751642">
        <w:rPr>
          <w:rFonts w:ascii="Calibri" w:hAnsi="Calibri" w:cs="Calibri"/>
          <w:sz w:val="23"/>
          <w:szCs w:val="23"/>
        </w:rPr>
        <w:t>W celu zapewnienia prawidłowej i bezpiecznej eksploatacji urz</w:t>
      </w:r>
      <w:r w:rsidRPr="00751642">
        <w:rPr>
          <w:rFonts w:ascii="Calibri" w:eastAsia="TimesNewRoman" w:hAnsi="Calibri" w:cs="Calibri"/>
          <w:sz w:val="23"/>
          <w:szCs w:val="23"/>
        </w:rPr>
        <w:t>ą</w:t>
      </w:r>
      <w:r w:rsidRPr="00751642">
        <w:rPr>
          <w:rFonts w:ascii="Calibri" w:hAnsi="Calibri" w:cs="Calibri"/>
          <w:sz w:val="23"/>
          <w:szCs w:val="23"/>
        </w:rPr>
        <w:t>dzenia, pracownik powinien szczegółowo zapozna</w:t>
      </w:r>
      <w:r w:rsidRPr="00751642">
        <w:rPr>
          <w:rFonts w:ascii="Calibri" w:eastAsia="TimesNewRoman" w:hAnsi="Calibri" w:cs="Calibri"/>
          <w:sz w:val="23"/>
          <w:szCs w:val="23"/>
        </w:rPr>
        <w:t xml:space="preserve">ć </w:t>
      </w:r>
      <w:r w:rsidRPr="00751642">
        <w:rPr>
          <w:rFonts w:ascii="Calibri" w:hAnsi="Calibri" w:cs="Calibri"/>
          <w:sz w:val="23"/>
          <w:szCs w:val="23"/>
        </w:rPr>
        <w:t>si</w:t>
      </w:r>
      <w:r w:rsidRPr="00751642">
        <w:rPr>
          <w:rFonts w:ascii="Calibri" w:eastAsia="TimesNewRoman" w:hAnsi="Calibri" w:cs="Calibri"/>
          <w:sz w:val="23"/>
          <w:szCs w:val="23"/>
        </w:rPr>
        <w:t xml:space="preserve">ę z </w:t>
      </w:r>
      <w:r w:rsidRPr="00751642">
        <w:rPr>
          <w:rFonts w:ascii="Calibri" w:hAnsi="Calibri" w:cs="Calibri"/>
          <w:sz w:val="23"/>
          <w:szCs w:val="23"/>
        </w:rPr>
        <w:t>instrukcj</w:t>
      </w:r>
      <w:r w:rsidRPr="00751642">
        <w:rPr>
          <w:rFonts w:ascii="Calibri" w:eastAsia="TimesNewRoman" w:hAnsi="Calibri" w:cs="Calibri"/>
          <w:sz w:val="23"/>
          <w:szCs w:val="23"/>
        </w:rPr>
        <w:t>ą</w:t>
      </w:r>
      <w:r w:rsidRPr="00751642">
        <w:rPr>
          <w:rFonts w:ascii="Calibri" w:hAnsi="Calibri" w:cs="Calibri"/>
          <w:sz w:val="23"/>
          <w:szCs w:val="23"/>
        </w:rPr>
        <w:t xml:space="preserve"> obsługi stacji. </w:t>
      </w:r>
    </w:p>
    <w:p w14:paraId="5265B817" w14:textId="77777777" w:rsidR="00DA54DC" w:rsidRPr="00751642" w:rsidRDefault="00300D7E" w:rsidP="00662D5F">
      <w:pPr>
        <w:pStyle w:val="Akapitzlist"/>
        <w:numPr>
          <w:ilvl w:val="0"/>
          <w:numId w:val="16"/>
        </w:numPr>
        <w:autoSpaceDE w:val="0"/>
        <w:autoSpaceDN w:val="0"/>
        <w:adjustRightInd w:val="0"/>
        <w:spacing w:after="0" w:line="276" w:lineRule="auto"/>
        <w:rPr>
          <w:rFonts w:ascii="Calibri" w:hAnsi="Calibri" w:cs="Calibri"/>
          <w:sz w:val="23"/>
          <w:szCs w:val="23"/>
        </w:rPr>
      </w:pPr>
      <w:r w:rsidRPr="00751642">
        <w:rPr>
          <w:rFonts w:ascii="Calibri" w:hAnsi="Calibri" w:cs="Calibri"/>
          <w:sz w:val="23"/>
          <w:szCs w:val="23"/>
        </w:rPr>
        <w:t>Należy sprawdzić</w:t>
      </w:r>
      <w:r w:rsidR="004A166B" w:rsidRPr="00751642">
        <w:rPr>
          <w:rFonts w:ascii="Calibri" w:hAnsi="Calibri" w:cs="Calibri"/>
          <w:sz w:val="23"/>
          <w:szCs w:val="23"/>
        </w:rPr>
        <w:t xml:space="preserve"> typ czynnika przed włączeniem</w:t>
      </w:r>
      <w:r w:rsidR="00DA54DC" w:rsidRPr="00751642">
        <w:rPr>
          <w:rFonts w:ascii="Calibri" w:hAnsi="Calibri" w:cs="Calibri"/>
          <w:sz w:val="23"/>
          <w:szCs w:val="23"/>
        </w:rPr>
        <w:t xml:space="preserve"> (je</w:t>
      </w:r>
      <w:r w:rsidR="00DA54DC" w:rsidRPr="00751642">
        <w:rPr>
          <w:rFonts w:ascii="Calibri" w:eastAsia="TimesNewRoman" w:hAnsi="Calibri" w:cs="Calibri"/>
          <w:sz w:val="23"/>
          <w:szCs w:val="23"/>
        </w:rPr>
        <w:t>ś</w:t>
      </w:r>
      <w:r w:rsidR="00DA54DC" w:rsidRPr="00751642">
        <w:rPr>
          <w:rFonts w:ascii="Calibri" w:hAnsi="Calibri" w:cs="Calibri"/>
          <w:sz w:val="23"/>
          <w:szCs w:val="23"/>
        </w:rPr>
        <w:t>li zostanie dodany czynnik innego typu, grozi to znacznym uszkodzeniem układu klimatyzacji oraz wyposa</w:t>
      </w:r>
      <w:r w:rsidR="00DA54DC" w:rsidRPr="00751642">
        <w:rPr>
          <w:rFonts w:ascii="Calibri" w:eastAsia="TimesNewRoman" w:hAnsi="Calibri" w:cs="Calibri"/>
          <w:sz w:val="23"/>
          <w:szCs w:val="23"/>
        </w:rPr>
        <w:t>ż</w:t>
      </w:r>
      <w:r w:rsidR="00DA54DC" w:rsidRPr="00751642">
        <w:rPr>
          <w:rFonts w:ascii="Calibri" w:hAnsi="Calibri" w:cs="Calibri"/>
          <w:sz w:val="23"/>
          <w:szCs w:val="23"/>
        </w:rPr>
        <w:t>enia słu</w:t>
      </w:r>
      <w:r w:rsidR="00DA54DC" w:rsidRPr="00751642">
        <w:rPr>
          <w:rFonts w:ascii="Calibri" w:eastAsia="TimesNewRoman" w:hAnsi="Calibri" w:cs="Calibri"/>
          <w:sz w:val="23"/>
          <w:szCs w:val="23"/>
        </w:rPr>
        <w:t>żą</w:t>
      </w:r>
      <w:r w:rsidR="00DA54DC" w:rsidRPr="00751642">
        <w:rPr>
          <w:rFonts w:ascii="Calibri" w:hAnsi="Calibri" w:cs="Calibri"/>
          <w:sz w:val="23"/>
          <w:szCs w:val="23"/>
        </w:rPr>
        <w:t>cego do serwisowania).</w:t>
      </w:r>
    </w:p>
    <w:p w14:paraId="23543CC6" w14:textId="77777777" w:rsidR="008D77CD" w:rsidRPr="00751642" w:rsidRDefault="008D77CD" w:rsidP="00662D5F">
      <w:pPr>
        <w:pStyle w:val="Akapitzlist"/>
        <w:numPr>
          <w:ilvl w:val="0"/>
          <w:numId w:val="16"/>
        </w:numPr>
        <w:autoSpaceDE w:val="0"/>
        <w:autoSpaceDN w:val="0"/>
        <w:adjustRightInd w:val="0"/>
        <w:spacing w:after="0" w:line="276" w:lineRule="auto"/>
        <w:rPr>
          <w:rFonts w:ascii="Calibri" w:eastAsia="TimesNewRoman" w:hAnsi="Calibri" w:cs="Calibri"/>
          <w:sz w:val="23"/>
          <w:szCs w:val="23"/>
        </w:rPr>
      </w:pPr>
      <w:r w:rsidRPr="00751642">
        <w:rPr>
          <w:rFonts w:ascii="Calibri" w:hAnsi="Calibri" w:cs="Calibri"/>
          <w:sz w:val="23"/>
          <w:szCs w:val="23"/>
        </w:rPr>
        <w:t>Należy u</w:t>
      </w:r>
      <w:r w:rsidRPr="00751642">
        <w:rPr>
          <w:rFonts w:ascii="Calibri" w:eastAsia="TimesNewRoman" w:hAnsi="Calibri" w:cs="Calibri"/>
          <w:sz w:val="23"/>
          <w:szCs w:val="23"/>
        </w:rPr>
        <w:t>ż</w:t>
      </w:r>
      <w:r w:rsidRPr="00751642">
        <w:rPr>
          <w:rFonts w:ascii="Calibri" w:hAnsi="Calibri" w:cs="Calibri"/>
          <w:sz w:val="23"/>
          <w:szCs w:val="23"/>
        </w:rPr>
        <w:t>ywa</w:t>
      </w:r>
      <w:r w:rsidRPr="00751642">
        <w:rPr>
          <w:rFonts w:ascii="Calibri" w:eastAsia="TimesNewRoman" w:hAnsi="Calibri" w:cs="Calibri"/>
          <w:sz w:val="23"/>
          <w:szCs w:val="23"/>
        </w:rPr>
        <w:t xml:space="preserve">ć </w:t>
      </w:r>
      <w:r w:rsidRPr="00751642">
        <w:rPr>
          <w:rFonts w:ascii="Calibri" w:hAnsi="Calibri" w:cs="Calibri"/>
          <w:sz w:val="23"/>
          <w:szCs w:val="23"/>
        </w:rPr>
        <w:t>tylko takich zewn</w:t>
      </w:r>
      <w:r w:rsidRPr="00751642">
        <w:rPr>
          <w:rFonts w:ascii="Calibri" w:eastAsia="TimesNewRoman" w:hAnsi="Calibri" w:cs="Calibri"/>
          <w:sz w:val="23"/>
          <w:szCs w:val="23"/>
        </w:rPr>
        <w:t>ę</w:t>
      </w:r>
      <w:r w:rsidRPr="00751642">
        <w:rPr>
          <w:rFonts w:ascii="Calibri" w:hAnsi="Calibri" w:cs="Calibri"/>
          <w:sz w:val="23"/>
          <w:szCs w:val="23"/>
        </w:rPr>
        <w:t>trznych butli z czynnikiem chłodniczym, które s</w:t>
      </w:r>
      <w:r w:rsidRPr="00751642">
        <w:rPr>
          <w:rFonts w:ascii="Calibri" w:eastAsia="TimesNewRoman" w:hAnsi="Calibri" w:cs="Calibri"/>
          <w:sz w:val="23"/>
          <w:szCs w:val="23"/>
        </w:rPr>
        <w:t xml:space="preserve">ą </w:t>
      </w:r>
      <w:r w:rsidRPr="00751642">
        <w:rPr>
          <w:rFonts w:ascii="Calibri" w:hAnsi="Calibri" w:cs="Calibri"/>
          <w:sz w:val="23"/>
          <w:szCs w:val="23"/>
        </w:rPr>
        <w:t>wyposa</w:t>
      </w:r>
      <w:r w:rsidRPr="00751642">
        <w:rPr>
          <w:rFonts w:ascii="Calibri" w:eastAsia="TimesNewRoman" w:hAnsi="Calibri" w:cs="Calibri"/>
          <w:sz w:val="23"/>
          <w:szCs w:val="23"/>
        </w:rPr>
        <w:t>ż</w:t>
      </w:r>
      <w:r w:rsidRPr="00751642">
        <w:rPr>
          <w:rFonts w:ascii="Calibri" w:hAnsi="Calibri" w:cs="Calibri"/>
          <w:sz w:val="23"/>
          <w:szCs w:val="23"/>
        </w:rPr>
        <w:t>one w zawory bezpiecze</w:t>
      </w:r>
      <w:r w:rsidRPr="00751642">
        <w:rPr>
          <w:rFonts w:ascii="Calibri" w:eastAsia="TimesNewRoman" w:hAnsi="Calibri" w:cs="Calibri"/>
          <w:sz w:val="23"/>
          <w:szCs w:val="23"/>
        </w:rPr>
        <w:t>ń</w:t>
      </w:r>
      <w:r w:rsidRPr="00751642">
        <w:rPr>
          <w:rFonts w:ascii="Calibri" w:hAnsi="Calibri" w:cs="Calibri"/>
          <w:sz w:val="23"/>
          <w:szCs w:val="23"/>
        </w:rPr>
        <w:t>stwa i dopuszczone zgodnie z odpowiednimi normami.</w:t>
      </w:r>
    </w:p>
    <w:p w14:paraId="71AC396A" w14:textId="77777777" w:rsidR="00605DB0" w:rsidRPr="00751642" w:rsidRDefault="00300D7E" w:rsidP="00662D5F">
      <w:pPr>
        <w:pStyle w:val="Akapitzlist"/>
        <w:numPr>
          <w:ilvl w:val="0"/>
          <w:numId w:val="16"/>
        </w:numPr>
        <w:autoSpaceDE w:val="0"/>
        <w:autoSpaceDN w:val="0"/>
        <w:adjustRightInd w:val="0"/>
        <w:spacing w:after="0" w:line="276" w:lineRule="auto"/>
        <w:rPr>
          <w:rFonts w:ascii="Calibri" w:eastAsia="TimesNewRoman" w:hAnsi="Calibri" w:cs="Calibri"/>
          <w:sz w:val="23"/>
          <w:szCs w:val="23"/>
        </w:rPr>
      </w:pPr>
      <w:r w:rsidRPr="00751642">
        <w:rPr>
          <w:rFonts w:ascii="Calibri" w:hAnsi="Calibri" w:cs="Calibri"/>
          <w:sz w:val="23"/>
          <w:szCs w:val="23"/>
        </w:rPr>
        <w:t>U</w:t>
      </w:r>
      <w:r w:rsidR="00B15187" w:rsidRPr="00751642">
        <w:rPr>
          <w:rFonts w:ascii="Calibri" w:hAnsi="Calibri" w:cs="Calibri"/>
          <w:sz w:val="23"/>
          <w:szCs w:val="23"/>
        </w:rPr>
        <w:t>pewnić</w:t>
      </w:r>
      <w:r w:rsidRPr="00751642">
        <w:rPr>
          <w:rFonts w:ascii="Calibri" w:hAnsi="Calibri" w:cs="Calibri"/>
          <w:sz w:val="23"/>
          <w:szCs w:val="23"/>
        </w:rPr>
        <w:t xml:space="preserve"> </w:t>
      </w:r>
      <w:r w:rsidR="00605DB0" w:rsidRPr="00751642">
        <w:rPr>
          <w:rFonts w:ascii="Calibri" w:hAnsi="Calibri" w:cs="Calibri"/>
          <w:sz w:val="23"/>
          <w:szCs w:val="23"/>
        </w:rPr>
        <w:t>się, że zawory niskiego i wysokiego ciśnienia są zamknięte przed podłączeniem urządzenia do klimatyzacji.</w:t>
      </w:r>
      <w:r w:rsidR="00164FE9" w:rsidRPr="00751642">
        <w:rPr>
          <w:rFonts w:ascii="Calibri" w:hAnsi="Calibri" w:cs="Calibri"/>
          <w:sz w:val="23"/>
          <w:szCs w:val="23"/>
        </w:rPr>
        <w:t xml:space="preserve"> Nie przybliżać</w:t>
      </w:r>
      <w:r w:rsidR="00605DB0" w:rsidRPr="00751642">
        <w:rPr>
          <w:rFonts w:ascii="Calibri" w:hAnsi="Calibri" w:cs="Calibri"/>
          <w:sz w:val="23"/>
          <w:szCs w:val="23"/>
        </w:rPr>
        <w:t xml:space="preserve"> węża do urządzeń wirujących oraz grzewczych w aucie, tj. wentylator oraz chłodnica.</w:t>
      </w:r>
    </w:p>
    <w:p w14:paraId="77238E44" w14:textId="77777777" w:rsidR="002764E7" w:rsidRPr="00751642" w:rsidRDefault="002764E7" w:rsidP="00662D5F">
      <w:pPr>
        <w:autoSpaceDE w:val="0"/>
        <w:autoSpaceDN w:val="0"/>
        <w:adjustRightInd w:val="0"/>
        <w:spacing w:after="0" w:line="276" w:lineRule="auto"/>
        <w:rPr>
          <w:rFonts w:ascii="Calibri" w:hAnsi="Calibri" w:cs="Calibri"/>
          <w:b/>
          <w:sz w:val="23"/>
          <w:szCs w:val="23"/>
        </w:rPr>
      </w:pPr>
    </w:p>
    <w:p w14:paraId="2A15C329" w14:textId="77777777" w:rsidR="008D77CD" w:rsidRPr="00751642" w:rsidRDefault="00164FE9" w:rsidP="00662D5F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after="0" w:line="276" w:lineRule="auto"/>
        <w:rPr>
          <w:rFonts w:ascii="Calibri" w:hAnsi="Calibri" w:cs="Calibri"/>
          <w:b/>
          <w:sz w:val="23"/>
          <w:szCs w:val="23"/>
        </w:rPr>
      </w:pPr>
      <w:r w:rsidRPr="00751642">
        <w:rPr>
          <w:rFonts w:ascii="Calibri" w:hAnsi="Calibri" w:cs="Calibri"/>
          <w:b/>
          <w:sz w:val="23"/>
          <w:szCs w:val="23"/>
        </w:rPr>
        <w:t>CZYNNOSCI PODCZAS PRACY</w:t>
      </w:r>
    </w:p>
    <w:p w14:paraId="1FECCA7F" w14:textId="77777777" w:rsidR="00E92FA3" w:rsidRPr="00751642" w:rsidRDefault="00E92FA3" w:rsidP="00662D5F">
      <w:pPr>
        <w:pStyle w:val="Akapitzlist"/>
        <w:numPr>
          <w:ilvl w:val="0"/>
          <w:numId w:val="20"/>
        </w:numPr>
        <w:autoSpaceDE w:val="0"/>
        <w:autoSpaceDN w:val="0"/>
        <w:adjustRightInd w:val="0"/>
        <w:spacing w:after="0" w:line="276" w:lineRule="auto"/>
        <w:rPr>
          <w:rFonts w:ascii="Calibri" w:hAnsi="Calibri" w:cs="Calibri"/>
          <w:sz w:val="23"/>
          <w:szCs w:val="23"/>
        </w:rPr>
      </w:pPr>
      <w:r w:rsidRPr="00751642">
        <w:rPr>
          <w:rFonts w:ascii="Calibri" w:hAnsi="Calibri" w:cs="Calibri"/>
          <w:sz w:val="23"/>
          <w:szCs w:val="23"/>
        </w:rPr>
        <w:t>Praca urz</w:t>
      </w:r>
      <w:r w:rsidRPr="00751642">
        <w:rPr>
          <w:rFonts w:ascii="Calibri" w:eastAsia="TimesNewRoman" w:hAnsi="Calibri" w:cs="Calibri"/>
          <w:sz w:val="23"/>
          <w:szCs w:val="23"/>
        </w:rPr>
        <w:t>ą</w:t>
      </w:r>
      <w:r w:rsidRPr="00751642">
        <w:rPr>
          <w:rFonts w:ascii="Calibri" w:hAnsi="Calibri" w:cs="Calibri"/>
          <w:sz w:val="23"/>
          <w:szCs w:val="23"/>
        </w:rPr>
        <w:t>dzenia musi by</w:t>
      </w:r>
      <w:r w:rsidRPr="00751642">
        <w:rPr>
          <w:rFonts w:ascii="Calibri" w:eastAsia="TimesNewRoman" w:hAnsi="Calibri" w:cs="Calibri"/>
          <w:sz w:val="23"/>
          <w:szCs w:val="23"/>
        </w:rPr>
        <w:t xml:space="preserve">ć </w:t>
      </w:r>
      <w:r w:rsidRPr="00751642">
        <w:rPr>
          <w:rFonts w:ascii="Calibri" w:hAnsi="Calibri" w:cs="Calibri"/>
          <w:sz w:val="23"/>
          <w:szCs w:val="23"/>
        </w:rPr>
        <w:t>stale nadzorowana.</w:t>
      </w:r>
    </w:p>
    <w:p w14:paraId="5A21325E" w14:textId="77777777" w:rsidR="00164FE9" w:rsidRPr="00751642" w:rsidRDefault="00164FE9" w:rsidP="00662D5F">
      <w:pPr>
        <w:pStyle w:val="Akapitzlist"/>
        <w:numPr>
          <w:ilvl w:val="0"/>
          <w:numId w:val="20"/>
        </w:numPr>
        <w:autoSpaceDE w:val="0"/>
        <w:autoSpaceDN w:val="0"/>
        <w:adjustRightInd w:val="0"/>
        <w:spacing w:after="0" w:line="276" w:lineRule="auto"/>
        <w:rPr>
          <w:rFonts w:ascii="Calibri" w:eastAsia="TimesNewRoman" w:hAnsi="Calibri" w:cs="Calibri"/>
          <w:sz w:val="23"/>
          <w:szCs w:val="23"/>
        </w:rPr>
      </w:pPr>
      <w:r w:rsidRPr="00751642">
        <w:rPr>
          <w:rFonts w:ascii="Calibri" w:hAnsi="Calibri" w:cs="Calibri"/>
          <w:sz w:val="23"/>
          <w:szCs w:val="23"/>
        </w:rPr>
        <w:t>Urz</w:t>
      </w:r>
      <w:r w:rsidRPr="00751642">
        <w:rPr>
          <w:rFonts w:ascii="Calibri" w:eastAsia="TimesNewRoman" w:hAnsi="Calibri" w:cs="Calibri"/>
          <w:sz w:val="23"/>
          <w:szCs w:val="23"/>
        </w:rPr>
        <w:t>ą</w:t>
      </w:r>
      <w:r w:rsidRPr="00751642">
        <w:rPr>
          <w:rFonts w:ascii="Calibri" w:hAnsi="Calibri" w:cs="Calibri"/>
          <w:sz w:val="23"/>
          <w:szCs w:val="23"/>
        </w:rPr>
        <w:t>dzenie należy ustawi</w:t>
      </w:r>
      <w:r w:rsidRPr="00751642">
        <w:rPr>
          <w:rFonts w:ascii="Calibri" w:eastAsia="TimesNewRoman" w:hAnsi="Calibri" w:cs="Calibri"/>
          <w:sz w:val="23"/>
          <w:szCs w:val="23"/>
        </w:rPr>
        <w:t xml:space="preserve">ć </w:t>
      </w:r>
      <w:r w:rsidRPr="00751642">
        <w:rPr>
          <w:rFonts w:ascii="Calibri" w:hAnsi="Calibri" w:cs="Calibri"/>
          <w:sz w:val="23"/>
          <w:szCs w:val="23"/>
        </w:rPr>
        <w:t>wszystkimi czterema kółkami na płaskim podło</w:t>
      </w:r>
      <w:r w:rsidRPr="00751642">
        <w:rPr>
          <w:rFonts w:ascii="Calibri" w:eastAsia="TimesNewRoman" w:hAnsi="Calibri" w:cs="Calibri"/>
          <w:sz w:val="23"/>
          <w:szCs w:val="23"/>
        </w:rPr>
        <w:t>ż</w:t>
      </w:r>
      <w:r w:rsidRPr="00751642">
        <w:rPr>
          <w:rFonts w:ascii="Calibri" w:hAnsi="Calibri" w:cs="Calibri"/>
          <w:sz w:val="23"/>
          <w:szCs w:val="23"/>
        </w:rPr>
        <w:t>u, aby zapewni</w:t>
      </w:r>
      <w:r w:rsidRPr="00751642">
        <w:rPr>
          <w:rFonts w:ascii="Calibri" w:eastAsia="TimesNewRoman" w:hAnsi="Calibri" w:cs="Calibri"/>
          <w:sz w:val="23"/>
          <w:szCs w:val="23"/>
        </w:rPr>
        <w:t xml:space="preserve">ć </w:t>
      </w:r>
      <w:r w:rsidRPr="00751642">
        <w:rPr>
          <w:rFonts w:ascii="Calibri" w:hAnsi="Calibri" w:cs="Calibri"/>
          <w:sz w:val="23"/>
          <w:szCs w:val="23"/>
        </w:rPr>
        <w:t>poziome ustawienie podczas pracy; użyć hamulca zapobiegaj</w:t>
      </w:r>
      <w:r w:rsidRPr="00751642">
        <w:rPr>
          <w:rFonts w:ascii="Calibri" w:eastAsia="TimesNewRoman" w:hAnsi="Calibri" w:cs="Calibri"/>
          <w:sz w:val="23"/>
          <w:szCs w:val="23"/>
        </w:rPr>
        <w:t>ą</w:t>
      </w:r>
      <w:r w:rsidRPr="00751642">
        <w:rPr>
          <w:rFonts w:ascii="Calibri" w:hAnsi="Calibri" w:cs="Calibri"/>
          <w:sz w:val="23"/>
          <w:szCs w:val="23"/>
        </w:rPr>
        <w:t>cego stoczeniu si</w:t>
      </w:r>
      <w:r w:rsidRPr="00751642">
        <w:rPr>
          <w:rFonts w:ascii="Calibri" w:eastAsia="TimesNewRoman" w:hAnsi="Calibri" w:cs="Calibri"/>
          <w:sz w:val="23"/>
          <w:szCs w:val="23"/>
        </w:rPr>
        <w:t xml:space="preserve">ę </w:t>
      </w:r>
      <w:r w:rsidR="00B15187" w:rsidRPr="00751642">
        <w:rPr>
          <w:rFonts w:ascii="Calibri" w:hAnsi="Calibri" w:cs="Calibri"/>
          <w:sz w:val="23"/>
          <w:szCs w:val="23"/>
        </w:rPr>
        <w:t>maszyny.</w:t>
      </w:r>
    </w:p>
    <w:p w14:paraId="46961DE2" w14:textId="77777777" w:rsidR="00164FE9" w:rsidRPr="00751642" w:rsidRDefault="00164FE9" w:rsidP="00662D5F">
      <w:pPr>
        <w:pStyle w:val="Akapitzlist"/>
        <w:numPr>
          <w:ilvl w:val="0"/>
          <w:numId w:val="20"/>
        </w:numPr>
        <w:autoSpaceDE w:val="0"/>
        <w:autoSpaceDN w:val="0"/>
        <w:adjustRightInd w:val="0"/>
        <w:spacing w:after="0" w:line="276" w:lineRule="auto"/>
        <w:rPr>
          <w:rFonts w:ascii="Calibri" w:eastAsia="TimesNewRoman" w:hAnsi="Calibri" w:cs="Calibri"/>
          <w:sz w:val="23"/>
          <w:szCs w:val="23"/>
        </w:rPr>
      </w:pPr>
      <w:r w:rsidRPr="00751642">
        <w:rPr>
          <w:rFonts w:ascii="Calibri" w:hAnsi="Calibri" w:cs="Calibri"/>
          <w:sz w:val="23"/>
          <w:szCs w:val="23"/>
        </w:rPr>
        <w:lastRenderedPageBreak/>
        <w:t>Parametry do serwisowania klimatyzacji odczyta</w:t>
      </w:r>
      <w:r w:rsidRPr="00751642">
        <w:rPr>
          <w:rFonts w:ascii="Calibri" w:eastAsia="TimesNewRoman" w:hAnsi="Calibri" w:cs="Calibri"/>
          <w:sz w:val="23"/>
          <w:szCs w:val="23"/>
        </w:rPr>
        <w:t xml:space="preserve">ć </w:t>
      </w:r>
      <w:r w:rsidRPr="00751642">
        <w:rPr>
          <w:rFonts w:ascii="Calibri" w:hAnsi="Calibri" w:cs="Calibri"/>
          <w:sz w:val="23"/>
          <w:szCs w:val="23"/>
        </w:rPr>
        <w:t>w dokumentacji serwisowej danego pojazdu.</w:t>
      </w:r>
    </w:p>
    <w:p w14:paraId="080549DC" w14:textId="77777777" w:rsidR="00AA7F93" w:rsidRPr="00751642" w:rsidRDefault="00AA7F93" w:rsidP="00662D5F">
      <w:pPr>
        <w:pStyle w:val="Akapitzlist"/>
        <w:numPr>
          <w:ilvl w:val="0"/>
          <w:numId w:val="20"/>
        </w:numPr>
        <w:autoSpaceDE w:val="0"/>
        <w:autoSpaceDN w:val="0"/>
        <w:adjustRightInd w:val="0"/>
        <w:spacing w:after="0" w:line="276" w:lineRule="auto"/>
        <w:rPr>
          <w:rFonts w:ascii="Calibri" w:eastAsia="TimesNewRoman" w:hAnsi="Calibri" w:cs="Calibri"/>
          <w:sz w:val="23"/>
          <w:szCs w:val="23"/>
        </w:rPr>
      </w:pPr>
      <w:r w:rsidRPr="00751642">
        <w:rPr>
          <w:rFonts w:ascii="Calibri" w:hAnsi="Calibri" w:cs="Calibri"/>
          <w:sz w:val="23"/>
          <w:szCs w:val="23"/>
        </w:rPr>
        <w:t>Podczas pracy z czynnikiem</w:t>
      </w:r>
      <w:r w:rsidR="00CB7295" w:rsidRPr="00751642">
        <w:rPr>
          <w:rFonts w:ascii="Calibri" w:hAnsi="Calibri" w:cs="Calibri"/>
          <w:sz w:val="23"/>
          <w:szCs w:val="23"/>
        </w:rPr>
        <w:t xml:space="preserve"> </w:t>
      </w:r>
      <w:r w:rsidRPr="00751642">
        <w:rPr>
          <w:rFonts w:ascii="Calibri" w:hAnsi="Calibri" w:cs="Calibri"/>
          <w:sz w:val="23"/>
          <w:szCs w:val="23"/>
        </w:rPr>
        <w:t>chłodz</w:t>
      </w:r>
      <w:r w:rsidRPr="00751642">
        <w:rPr>
          <w:rFonts w:ascii="Calibri" w:eastAsia="TimesNewRoman" w:hAnsi="Calibri" w:cs="Calibri"/>
          <w:sz w:val="23"/>
          <w:szCs w:val="23"/>
        </w:rPr>
        <w:t>ą</w:t>
      </w:r>
      <w:r w:rsidRPr="00751642">
        <w:rPr>
          <w:rFonts w:ascii="Calibri" w:hAnsi="Calibri" w:cs="Calibri"/>
          <w:sz w:val="23"/>
          <w:szCs w:val="23"/>
        </w:rPr>
        <w:t xml:space="preserve">cym </w:t>
      </w:r>
      <w:r w:rsidR="00DE7E39" w:rsidRPr="00751642">
        <w:rPr>
          <w:rFonts w:ascii="Calibri" w:hAnsi="Calibri" w:cs="Calibri"/>
          <w:sz w:val="23"/>
          <w:szCs w:val="23"/>
        </w:rPr>
        <w:t>nale</w:t>
      </w:r>
      <w:r w:rsidR="00DE7E39" w:rsidRPr="00751642">
        <w:rPr>
          <w:rFonts w:ascii="Calibri" w:eastAsia="TimesNewRoman" w:hAnsi="Calibri" w:cs="Calibri"/>
          <w:sz w:val="23"/>
          <w:szCs w:val="23"/>
        </w:rPr>
        <w:t>ż</w:t>
      </w:r>
      <w:r w:rsidR="00DE7E39" w:rsidRPr="00751642">
        <w:rPr>
          <w:rFonts w:ascii="Calibri" w:hAnsi="Calibri" w:cs="Calibri"/>
          <w:sz w:val="23"/>
          <w:szCs w:val="23"/>
        </w:rPr>
        <w:t>y</w:t>
      </w:r>
      <w:r w:rsidRPr="00751642">
        <w:rPr>
          <w:rFonts w:ascii="Calibri" w:hAnsi="Calibri" w:cs="Calibri"/>
          <w:sz w:val="23"/>
          <w:szCs w:val="23"/>
        </w:rPr>
        <w:t xml:space="preserve"> </w:t>
      </w:r>
      <w:r w:rsidR="00DE7E39" w:rsidRPr="00751642">
        <w:rPr>
          <w:rFonts w:ascii="Calibri" w:hAnsi="Calibri" w:cs="Calibri"/>
          <w:sz w:val="23"/>
          <w:szCs w:val="23"/>
        </w:rPr>
        <w:t>u</w:t>
      </w:r>
      <w:r w:rsidR="00DE7E39" w:rsidRPr="00751642">
        <w:rPr>
          <w:rFonts w:ascii="Calibri" w:eastAsia="TimesNewRoman" w:hAnsi="Calibri" w:cs="Calibri"/>
          <w:sz w:val="23"/>
          <w:szCs w:val="23"/>
        </w:rPr>
        <w:t>ż</w:t>
      </w:r>
      <w:r w:rsidR="00DE7E39" w:rsidRPr="00751642">
        <w:rPr>
          <w:rFonts w:ascii="Calibri" w:hAnsi="Calibri" w:cs="Calibri"/>
          <w:sz w:val="23"/>
          <w:szCs w:val="23"/>
        </w:rPr>
        <w:t>ywa</w:t>
      </w:r>
      <w:r w:rsidR="00DE7E39" w:rsidRPr="00751642">
        <w:rPr>
          <w:rFonts w:ascii="Calibri" w:eastAsia="TimesNewRoman" w:hAnsi="Calibri" w:cs="Calibri"/>
          <w:sz w:val="23"/>
          <w:szCs w:val="23"/>
        </w:rPr>
        <w:t>ć</w:t>
      </w:r>
      <w:r w:rsidR="00CB7295" w:rsidRPr="00751642">
        <w:rPr>
          <w:rFonts w:ascii="Calibri" w:eastAsia="TimesNewRoman" w:hAnsi="Calibri" w:cs="Calibri"/>
          <w:sz w:val="23"/>
          <w:szCs w:val="23"/>
        </w:rPr>
        <w:t xml:space="preserve"> </w:t>
      </w:r>
      <w:r w:rsidRPr="00751642">
        <w:rPr>
          <w:rFonts w:ascii="Calibri" w:hAnsi="Calibri" w:cs="Calibri"/>
          <w:sz w:val="23"/>
          <w:szCs w:val="23"/>
        </w:rPr>
        <w:t>r</w:t>
      </w:r>
      <w:r w:rsidRPr="00751642">
        <w:rPr>
          <w:rFonts w:ascii="Calibri" w:eastAsia="TimesNewRoman" w:hAnsi="Calibri" w:cs="Calibri"/>
          <w:sz w:val="23"/>
          <w:szCs w:val="23"/>
        </w:rPr>
        <w:t>ę</w:t>
      </w:r>
      <w:r w:rsidR="001B288B" w:rsidRPr="00751642">
        <w:rPr>
          <w:rFonts w:ascii="Calibri" w:hAnsi="Calibri" w:cs="Calibri"/>
          <w:sz w:val="23"/>
          <w:szCs w:val="23"/>
        </w:rPr>
        <w:t>kawic i okularów ochronnych (u</w:t>
      </w:r>
      <w:r w:rsidRPr="00751642">
        <w:rPr>
          <w:rFonts w:ascii="Calibri" w:hAnsi="Calibri" w:cs="Calibri"/>
          <w:sz w:val="23"/>
          <w:szCs w:val="23"/>
        </w:rPr>
        <w:t>nika</w:t>
      </w:r>
      <w:r w:rsidRPr="00751642">
        <w:rPr>
          <w:rFonts w:ascii="Calibri" w:eastAsia="TimesNewRoman" w:hAnsi="Calibri" w:cs="Calibri"/>
          <w:sz w:val="23"/>
          <w:szCs w:val="23"/>
        </w:rPr>
        <w:t>ć</w:t>
      </w:r>
      <w:r w:rsidRPr="00751642">
        <w:rPr>
          <w:rFonts w:ascii="Calibri" w:hAnsi="Calibri" w:cs="Calibri"/>
          <w:sz w:val="23"/>
          <w:szCs w:val="23"/>
        </w:rPr>
        <w:t xml:space="preserve"> bezpo</w:t>
      </w:r>
      <w:r w:rsidRPr="00751642">
        <w:rPr>
          <w:rFonts w:ascii="Calibri" w:eastAsia="TimesNewRoman" w:hAnsi="Calibri" w:cs="Calibri"/>
          <w:sz w:val="23"/>
          <w:szCs w:val="23"/>
        </w:rPr>
        <w:t>ś</w:t>
      </w:r>
      <w:r w:rsidRPr="00751642">
        <w:rPr>
          <w:rFonts w:ascii="Calibri" w:hAnsi="Calibri" w:cs="Calibri"/>
          <w:sz w:val="23"/>
          <w:szCs w:val="23"/>
        </w:rPr>
        <w:t>redniego</w:t>
      </w:r>
      <w:r w:rsidR="00CB7295" w:rsidRPr="00751642">
        <w:rPr>
          <w:rFonts w:ascii="Calibri" w:hAnsi="Calibri" w:cs="Calibri"/>
          <w:sz w:val="23"/>
          <w:szCs w:val="23"/>
        </w:rPr>
        <w:t xml:space="preserve"> </w:t>
      </w:r>
      <w:r w:rsidR="00B15187" w:rsidRPr="00751642">
        <w:rPr>
          <w:rFonts w:ascii="Calibri" w:hAnsi="Calibri" w:cs="Calibri"/>
          <w:sz w:val="23"/>
          <w:szCs w:val="23"/>
        </w:rPr>
        <w:t xml:space="preserve">kontaktu z czynnikiem, </w:t>
      </w:r>
      <w:r w:rsidR="00D037B8" w:rsidRPr="00751642">
        <w:rPr>
          <w:rFonts w:ascii="Calibri" w:hAnsi="Calibri" w:cs="Calibri"/>
          <w:sz w:val="23"/>
          <w:szCs w:val="23"/>
        </w:rPr>
        <w:t>mo</w:t>
      </w:r>
      <w:r w:rsidR="00D037B8" w:rsidRPr="00751642">
        <w:rPr>
          <w:rFonts w:ascii="Calibri" w:eastAsia="TimesNewRoman" w:hAnsi="Calibri" w:cs="Calibri"/>
          <w:sz w:val="23"/>
          <w:szCs w:val="23"/>
        </w:rPr>
        <w:t>ż</w:t>
      </w:r>
      <w:r w:rsidR="00D037B8" w:rsidRPr="00751642">
        <w:rPr>
          <w:rFonts w:ascii="Calibri" w:hAnsi="Calibri" w:cs="Calibri"/>
          <w:sz w:val="23"/>
          <w:szCs w:val="23"/>
        </w:rPr>
        <w:t>liwo</w:t>
      </w:r>
      <w:r w:rsidR="00D037B8" w:rsidRPr="00751642">
        <w:rPr>
          <w:rFonts w:ascii="Calibri" w:eastAsia="TimesNewRoman" w:hAnsi="Calibri" w:cs="Calibri"/>
          <w:sz w:val="23"/>
          <w:szCs w:val="23"/>
        </w:rPr>
        <w:t>ść</w:t>
      </w:r>
      <w:r w:rsidRPr="00751642">
        <w:rPr>
          <w:rFonts w:ascii="Calibri" w:eastAsia="TimesNewRoman" w:hAnsi="Calibri" w:cs="Calibri"/>
          <w:sz w:val="23"/>
          <w:szCs w:val="23"/>
        </w:rPr>
        <w:t xml:space="preserve"> </w:t>
      </w:r>
      <w:r w:rsidRPr="00751642">
        <w:rPr>
          <w:rFonts w:ascii="Calibri" w:hAnsi="Calibri" w:cs="Calibri"/>
          <w:sz w:val="23"/>
          <w:szCs w:val="23"/>
        </w:rPr>
        <w:t>poparzenia</w:t>
      </w:r>
      <w:r w:rsidR="00B15187" w:rsidRPr="00751642">
        <w:rPr>
          <w:rFonts w:ascii="Calibri" w:hAnsi="Calibri" w:cs="Calibri"/>
          <w:sz w:val="23"/>
          <w:szCs w:val="23"/>
        </w:rPr>
        <w:t xml:space="preserve"> </w:t>
      </w:r>
      <w:r w:rsidRPr="00751642">
        <w:rPr>
          <w:rFonts w:ascii="Calibri" w:hAnsi="Calibri" w:cs="Calibri"/>
          <w:sz w:val="23"/>
          <w:szCs w:val="23"/>
        </w:rPr>
        <w:t>lub utraty</w:t>
      </w:r>
      <w:r w:rsidR="00CB7295" w:rsidRPr="00751642">
        <w:rPr>
          <w:rFonts w:ascii="Calibri" w:hAnsi="Calibri" w:cs="Calibri"/>
          <w:sz w:val="23"/>
          <w:szCs w:val="23"/>
        </w:rPr>
        <w:t xml:space="preserve"> </w:t>
      </w:r>
      <w:r w:rsidR="00B15187" w:rsidRPr="00751642">
        <w:rPr>
          <w:rFonts w:ascii="Calibri" w:hAnsi="Calibri" w:cs="Calibri"/>
          <w:sz w:val="23"/>
          <w:szCs w:val="23"/>
        </w:rPr>
        <w:t>wzroku przy kontakcie z oczami; w</w:t>
      </w:r>
      <w:r w:rsidR="00CB7295" w:rsidRPr="00751642">
        <w:rPr>
          <w:rFonts w:ascii="Calibri" w:hAnsi="Calibri" w:cs="Calibri"/>
          <w:sz w:val="23"/>
          <w:szCs w:val="23"/>
        </w:rPr>
        <w:t xml:space="preserve"> </w:t>
      </w:r>
      <w:r w:rsidRPr="00751642">
        <w:rPr>
          <w:rFonts w:ascii="Calibri" w:hAnsi="Calibri" w:cs="Calibri"/>
          <w:sz w:val="23"/>
          <w:szCs w:val="23"/>
        </w:rPr>
        <w:t>przypadku zetkni</w:t>
      </w:r>
      <w:r w:rsidRPr="00751642">
        <w:rPr>
          <w:rFonts w:ascii="Calibri" w:eastAsia="TimesNewRoman" w:hAnsi="Calibri" w:cs="Calibri"/>
          <w:sz w:val="23"/>
          <w:szCs w:val="23"/>
        </w:rPr>
        <w:t>ę</w:t>
      </w:r>
      <w:r w:rsidRPr="00751642">
        <w:rPr>
          <w:rFonts w:ascii="Calibri" w:hAnsi="Calibri" w:cs="Calibri"/>
          <w:sz w:val="23"/>
          <w:szCs w:val="23"/>
        </w:rPr>
        <w:t>cia si</w:t>
      </w:r>
      <w:r w:rsidRPr="00751642">
        <w:rPr>
          <w:rFonts w:ascii="Calibri" w:eastAsia="TimesNewRoman" w:hAnsi="Calibri" w:cs="Calibri"/>
          <w:sz w:val="23"/>
          <w:szCs w:val="23"/>
        </w:rPr>
        <w:t xml:space="preserve">ę </w:t>
      </w:r>
      <w:r w:rsidRPr="00751642">
        <w:rPr>
          <w:rFonts w:ascii="Calibri" w:hAnsi="Calibri" w:cs="Calibri"/>
          <w:sz w:val="23"/>
          <w:szCs w:val="23"/>
        </w:rPr>
        <w:t>czynnika ze skór</w:t>
      </w:r>
      <w:r w:rsidRPr="00751642">
        <w:rPr>
          <w:rFonts w:ascii="Calibri" w:eastAsia="TimesNewRoman" w:hAnsi="Calibri" w:cs="Calibri"/>
          <w:sz w:val="23"/>
          <w:szCs w:val="23"/>
        </w:rPr>
        <w:t>ą</w:t>
      </w:r>
      <w:r w:rsidRPr="00751642">
        <w:rPr>
          <w:rFonts w:ascii="Calibri" w:hAnsi="Calibri" w:cs="Calibri"/>
          <w:sz w:val="23"/>
          <w:szCs w:val="23"/>
        </w:rPr>
        <w:t>,</w:t>
      </w:r>
      <w:r w:rsidR="00CB7295" w:rsidRPr="00751642">
        <w:rPr>
          <w:rFonts w:ascii="Calibri" w:hAnsi="Calibri" w:cs="Calibri"/>
          <w:sz w:val="23"/>
          <w:szCs w:val="23"/>
        </w:rPr>
        <w:t xml:space="preserve"> </w:t>
      </w:r>
      <w:r w:rsidR="00B15187" w:rsidRPr="00751642">
        <w:rPr>
          <w:rFonts w:ascii="Calibri" w:hAnsi="Calibri" w:cs="Calibri"/>
          <w:sz w:val="23"/>
          <w:szCs w:val="23"/>
        </w:rPr>
        <w:t>nale</w:t>
      </w:r>
      <w:r w:rsidR="00B15187" w:rsidRPr="00751642">
        <w:rPr>
          <w:rFonts w:ascii="Calibri" w:eastAsia="TimesNewRoman" w:hAnsi="Calibri" w:cs="Calibri"/>
          <w:sz w:val="23"/>
          <w:szCs w:val="23"/>
        </w:rPr>
        <w:t>ż</w:t>
      </w:r>
      <w:r w:rsidR="00B15187" w:rsidRPr="00751642">
        <w:rPr>
          <w:rFonts w:ascii="Calibri" w:hAnsi="Calibri" w:cs="Calibri"/>
          <w:sz w:val="23"/>
          <w:szCs w:val="23"/>
        </w:rPr>
        <w:t>y</w:t>
      </w:r>
      <w:r w:rsidRPr="00751642">
        <w:rPr>
          <w:rFonts w:ascii="Calibri" w:hAnsi="Calibri" w:cs="Calibri"/>
          <w:sz w:val="23"/>
          <w:szCs w:val="23"/>
        </w:rPr>
        <w:t xml:space="preserve"> natychmiast zdj</w:t>
      </w:r>
      <w:r w:rsidRPr="00751642">
        <w:rPr>
          <w:rFonts w:ascii="Calibri" w:eastAsia="TimesNewRoman" w:hAnsi="Calibri" w:cs="Calibri"/>
          <w:sz w:val="23"/>
          <w:szCs w:val="23"/>
        </w:rPr>
        <w:t xml:space="preserve">ąć </w:t>
      </w:r>
      <w:r w:rsidR="00B15187" w:rsidRPr="00751642">
        <w:rPr>
          <w:rFonts w:ascii="Calibri" w:hAnsi="Calibri" w:cs="Calibri"/>
          <w:sz w:val="23"/>
          <w:szCs w:val="23"/>
        </w:rPr>
        <w:t>odzie</w:t>
      </w:r>
      <w:r w:rsidR="00B15187" w:rsidRPr="00751642">
        <w:rPr>
          <w:rFonts w:ascii="Calibri" w:eastAsia="TimesNewRoman" w:hAnsi="Calibri" w:cs="Calibri"/>
          <w:sz w:val="23"/>
          <w:szCs w:val="23"/>
        </w:rPr>
        <w:t>ż</w:t>
      </w:r>
      <w:r w:rsidRPr="00751642">
        <w:rPr>
          <w:rFonts w:ascii="Calibri" w:eastAsia="TimesNewRoman" w:hAnsi="Calibri" w:cs="Calibri"/>
          <w:sz w:val="23"/>
          <w:szCs w:val="23"/>
        </w:rPr>
        <w:t xml:space="preserve"> </w:t>
      </w:r>
      <w:r w:rsidRPr="00751642">
        <w:rPr>
          <w:rFonts w:ascii="Calibri" w:hAnsi="Calibri" w:cs="Calibri"/>
          <w:sz w:val="23"/>
          <w:szCs w:val="23"/>
        </w:rPr>
        <w:t>i przemy</w:t>
      </w:r>
      <w:r w:rsidRPr="00751642">
        <w:rPr>
          <w:rFonts w:ascii="Calibri" w:eastAsia="TimesNewRoman" w:hAnsi="Calibri" w:cs="Calibri"/>
          <w:sz w:val="23"/>
          <w:szCs w:val="23"/>
        </w:rPr>
        <w:t>ć</w:t>
      </w:r>
      <w:r w:rsidR="00CB7295" w:rsidRPr="00751642">
        <w:rPr>
          <w:rFonts w:ascii="Calibri" w:hAnsi="Calibri" w:cs="Calibri"/>
          <w:sz w:val="23"/>
          <w:szCs w:val="23"/>
        </w:rPr>
        <w:t xml:space="preserve"> </w:t>
      </w:r>
      <w:r w:rsidRPr="00751642">
        <w:rPr>
          <w:rFonts w:ascii="Calibri" w:hAnsi="Calibri" w:cs="Calibri"/>
          <w:sz w:val="23"/>
          <w:szCs w:val="23"/>
        </w:rPr>
        <w:t>miejsce na skórze du</w:t>
      </w:r>
      <w:r w:rsidR="00B15187" w:rsidRPr="00751642">
        <w:rPr>
          <w:rFonts w:ascii="Calibri" w:eastAsia="TimesNewRoman" w:hAnsi="Calibri" w:cs="Calibri"/>
          <w:sz w:val="23"/>
          <w:szCs w:val="23"/>
        </w:rPr>
        <w:t>ż</w:t>
      </w:r>
      <w:r w:rsidRPr="00751642">
        <w:rPr>
          <w:rFonts w:ascii="Calibri" w:eastAsia="TimesNewRoman" w:hAnsi="Calibri" w:cs="Calibri"/>
          <w:sz w:val="23"/>
          <w:szCs w:val="23"/>
        </w:rPr>
        <w:t xml:space="preserve">ą </w:t>
      </w:r>
      <w:r w:rsidRPr="00751642">
        <w:rPr>
          <w:rFonts w:ascii="Calibri" w:hAnsi="Calibri" w:cs="Calibri"/>
          <w:sz w:val="23"/>
          <w:szCs w:val="23"/>
        </w:rPr>
        <w:t>ilo</w:t>
      </w:r>
      <w:r w:rsidRPr="00751642">
        <w:rPr>
          <w:rFonts w:ascii="Calibri" w:eastAsia="TimesNewRoman" w:hAnsi="Calibri" w:cs="Calibri"/>
          <w:sz w:val="23"/>
          <w:szCs w:val="23"/>
        </w:rPr>
        <w:t>ś</w:t>
      </w:r>
      <w:r w:rsidRPr="00751642">
        <w:rPr>
          <w:rFonts w:ascii="Calibri" w:hAnsi="Calibri" w:cs="Calibri"/>
          <w:sz w:val="23"/>
          <w:szCs w:val="23"/>
        </w:rPr>
        <w:t>ci</w:t>
      </w:r>
      <w:r w:rsidRPr="00751642">
        <w:rPr>
          <w:rFonts w:ascii="Calibri" w:eastAsia="TimesNewRoman" w:hAnsi="Calibri" w:cs="Calibri"/>
          <w:sz w:val="23"/>
          <w:szCs w:val="23"/>
        </w:rPr>
        <w:t xml:space="preserve">ą </w:t>
      </w:r>
      <w:r w:rsidRPr="00751642">
        <w:rPr>
          <w:rFonts w:ascii="Calibri" w:hAnsi="Calibri" w:cs="Calibri"/>
          <w:sz w:val="23"/>
          <w:szCs w:val="23"/>
        </w:rPr>
        <w:t>wody</w:t>
      </w:r>
      <w:r w:rsidR="00B15187" w:rsidRPr="00751642">
        <w:rPr>
          <w:rFonts w:ascii="Calibri" w:hAnsi="Calibri" w:cs="Calibri"/>
          <w:sz w:val="23"/>
          <w:szCs w:val="23"/>
        </w:rPr>
        <w:t>)</w:t>
      </w:r>
      <w:r w:rsidRPr="00751642">
        <w:rPr>
          <w:rFonts w:ascii="Calibri" w:hAnsi="Calibri" w:cs="Calibri"/>
          <w:sz w:val="23"/>
          <w:szCs w:val="23"/>
        </w:rPr>
        <w:t>.</w:t>
      </w:r>
    </w:p>
    <w:p w14:paraId="4DEF3FD5" w14:textId="77777777" w:rsidR="00A123E4" w:rsidRPr="00751642" w:rsidRDefault="001B288B" w:rsidP="00662D5F">
      <w:pPr>
        <w:pStyle w:val="Akapitzlist"/>
        <w:numPr>
          <w:ilvl w:val="0"/>
          <w:numId w:val="20"/>
        </w:numPr>
        <w:autoSpaceDE w:val="0"/>
        <w:autoSpaceDN w:val="0"/>
        <w:adjustRightInd w:val="0"/>
        <w:spacing w:after="0" w:line="276" w:lineRule="auto"/>
        <w:rPr>
          <w:rFonts w:ascii="Calibri" w:hAnsi="Calibri" w:cs="Calibri"/>
          <w:sz w:val="23"/>
          <w:szCs w:val="23"/>
        </w:rPr>
      </w:pPr>
      <w:r w:rsidRPr="00751642">
        <w:rPr>
          <w:rFonts w:ascii="Calibri" w:hAnsi="Calibri" w:cs="Calibri"/>
          <w:sz w:val="23"/>
          <w:szCs w:val="23"/>
        </w:rPr>
        <w:t>Nale</w:t>
      </w:r>
      <w:r w:rsidRPr="00751642">
        <w:rPr>
          <w:rFonts w:ascii="Calibri" w:eastAsia="TimesNewRoman" w:hAnsi="Calibri" w:cs="Calibri"/>
          <w:sz w:val="23"/>
          <w:szCs w:val="23"/>
        </w:rPr>
        <w:t>ż</w:t>
      </w:r>
      <w:r w:rsidRPr="00751642">
        <w:rPr>
          <w:rFonts w:ascii="Calibri" w:hAnsi="Calibri" w:cs="Calibri"/>
          <w:sz w:val="23"/>
          <w:szCs w:val="23"/>
        </w:rPr>
        <w:t>y</w:t>
      </w:r>
      <w:r w:rsidR="00AA7F93" w:rsidRPr="00751642">
        <w:rPr>
          <w:rFonts w:ascii="Calibri" w:hAnsi="Calibri" w:cs="Calibri"/>
          <w:sz w:val="23"/>
          <w:szCs w:val="23"/>
        </w:rPr>
        <w:t xml:space="preserve"> unika</w:t>
      </w:r>
      <w:r w:rsidR="00AA7F93" w:rsidRPr="00751642">
        <w:rPr>
          <w:rFonts w:ascii="Calibri" w:eastAsia="TimesNewRoman" w:hAnsi="Calibri" w:cs="Calibri"/>
          <w:sz w:val="23"/>
          <w:szCs w:val="23"/>
        </w:rPr>
        <w:t xml:space="preserve">ć </w:t>
      </w:r>
      <w:r w:rsidR="00AA7F93" w:rsidRPr="00751642">
        <w:rPr>
          <w:rFonts w:ascii="Calibri" w:hAnsi="Calibri" w:cs="Calibri"/>
          <w:sz w:val="23"/>
          <w:szCs w:val="23"/>
        </w:rPr>
        <w:t>wdychania oparów czynnika</w:t>
      </w:r>
      <w:r w:rsidRPr="00751642">
        <w:rPr>
          <w:rFonts w:ascii="Calibri" w:hAnsi="Calibri" w:cs="Calibri"/>
          <w:sz w:val="23"/>
          <w:szCs w:val="23"/>
        </w:rPr>
        <w:t xml:space="preserve"> </w:t>
      </w:r>
      <w:r w:rsidR="00AA7F93" w:rsidRPr="00751642">
        <w:rPr>
          <w:rFonts w:ascii="Calibri" w:hAnsi="Calibri" w:cs="Calibri"/>
          <w:sz w:val="23"/>
          <w:szCs w:val="23"/>
        </w:rPr>
        <w:t>chłodz</w:t>
      </w:r>
      <w:r w:rsidR="00AA7F93" w:rsidRPr="00751642">
        <w:rPr>
          <w:rFonts w:ascii="Calibri" w:eastAsia="TimesNewRoman" w:hAnsi="Calibri" w:cs="Calibri"/>
          <w:sz w:val="23"/>
          <w:szCs w:val="23"/>
        </w:rPr>
        <w:t>ą</w:t>
      </w:r>
      <w:r w:rsidRPr="00751642">
        <w:rPr>
          <w:rFonts w:ascii="Calibri" w:hAnsi="Calibri" w:cs="Calibri"/>
          <w:sz w:val="23"/>
          <w:szCs w:val="23"/>
        </w:rPr>
        <w:t>cego</w:t>
      </w:r>
      <w:r w:rsidR="00BE66DF" w:rsidRPr="00751642">
        <w:rPr>
          <w:rFonts w:ascii="Calibri" w:hAnsi="Calibri" w:cs="Calibri"/>
          <w:sz w:val="23"/>
          <w:szCs w:val="23"/>
        </w:rPr>
        <w:t xml:space="preserve"> i </w:t>
      </w:r>
      <w:r w:rsidR="00BE66DF" w:rsidRPr="00751642">
        <w:rPr>
          <w:rFonts w:ascii="Calibri" w:hAnsi="Calibri" w:cs="Calibri"/>
          <w:bCs/>
          <w:sz w:val="23"/>
          <w:szCs w:val="23"/>
        </w:rPr>
        <w:t>utrzymywać dobrą wentylację w pomieszczeniu</w:t>
      </w:r>
      <w:r w:rsidRPr="00751642">
        <w:rPr>
          <w:rFonts w:ascii="Calibri" w:hAnsi="Calibri" w:cs="Calibri"/>
          <w:sz w:val="23"/>
          <w:szCs w:val="23"/>
        </w:rPr>
        <w:t xml:space="preserve"> (o</w:t>
      </w:r>
      <w:r w:rsidR="00AA7F93" w:rsidRPr="00751642">
        <w:rPr>
          <w:rFonts w:ascii="Calibri" w:hAnsi="Calibri" w:cs="Calibri"/>
          <w:sz w:val="23"/>
          <w:szCs w:val="23"/>
        </w:rPr>
        <w:t>pary mog</w:t>
      </w:r>
      <w:r w:rsidR="00AA7F93" w:rsidRPr="00751642">
        <w:rPr>
          <w:rFonts w:ascii="Calibri" w:eastAsia="TimesNewRoman" w:hAnsi="Calibri" w:cs="Calibri"/>
          <w:sz w:val="23"/>
          <w:szCs w:val="23"/>
        </w:rPr>
        <w:t xml:space="preserve">ą </w:t>
      </w:r>
      <w:r w:rsidRPr="00751642">
        <w:rPr>
          <w:rFonts w:ascii="Calibri" w:hAnsi="Calibri" w:cs="Calibri"/>
          <w:sz w:val="23"/>
          <w:szCs w:val="23"/>
        </w:rPr>
        <w:t>podra</w:t>
      </w:r>
      <w:r w:rsidRPr="00751642">
        <w:rPr>
          <w:rFonts w:ascii="Calibri" w:eastAsia="TimesNewRoman" w:hAnsi="Calibri" w:cs="Calibri"/>
          <w:sz w:val="23"/>
          <w:szCs w:val="23"/>
        </w:rPr>
        <w:t>ż</w:t>
      </w:r>
      <w:r w:rsidRPr="00751642">
        <w:rPr>
          <w:rFonts w:ascii="Calibri" w:hAnsi="Calibri" w:cs="Calibri"/>
          <w:sz w:val="23"/>
          <w:szCs w:val="23"/>
        </w:rPr>
        <w:t>ni</w:t>
      </w:r>
      <w:r w:rsidRPr="00751642">
        <w:rPr>
          <w:rFonts w:ascii="Calibri" w:eastAsia="TimesNewRoman" w:hAnsi="Calibri" w:cs="Calibri"/>
          <w:sz w:val="23"/>
          <w:szCs w:val="23"/>
        </w:rPr>
        <w:t>ć</w:t>
      </w:r>
      <w:r w:rsidR="00AA7F93" w:rsidRPr="00751642">
        <w:rPr>
          <w:rFonts w:ascii="Calibri" w:eastAsia="TimesNewRoman" w:hAnsi="Calibri" w:cs="Calibri"/>
          <w:sz w:val="23"/>
          <w:szCs w:val="23"/>
        </w:rPr>
        <w:t xml:space="preserve"> </w:t>
      </w:r>
      <w:r w:rsidR="00AA7F93" w:rsidRPr="00751642">
        <w:rPr>
          <w:rFonts w:ascii="Calibri" w:hAnsi="Calibri" w:cs="Calibri"/>
          <w:sz w:val="23"/>
          <w:szCs w:val="23"/>
        </w:rPr>
        <w:t>oczy i</w:t>
      </w:r>
      <w:r w:rsidRPr="00751642">
        <w:rPr>
          <w:rFonts w:ascii="Calibri" w:hAnsi="Calibri" w:cs="Calibri"/>
          <w:sz w:val="23"/>
          <w:szCs w:val="23"/>
        </w:rPr>
        <w:t xml:space="preserve"> drogi oddechowe; po dostaniu </w:t>
      </w:r>
      <w:r w:rsidR="007F6BEC" w:rsidRPr="00751642">
        <w:rPr>
          <w:rFonts w:ascii="Calibri" w:hAnsi="Calibri" w:cs="Calibri"/>
          <w:sz w:val="23"/>
          <w:szCs w:val="23"/>
        </w:rPr>
        <w:t>się czynnika do</w:t>
      </w:r>
      <w:r w:rsidR="00AA7F93" w:rsidRPr="00751642">
        <w:rPr>
          <w:rFonts w:ascii="Calibri" w:hAnsi="Calibri" w:cs="Calibri"/>
          <w:sz w:val="23"/>
          <w:szCs w:val="23"/>
        </w:rPr>
        <w:t xml:space="preserve"> oczu, przemywa</w:t>
      </w:r>
      <w:r w:rsidR="00AA7F93" w:rsidRPr="00751642">
        <w:rPr>
          <w:rFonts w:ascii="Calibri" w:eastAsia="TimesNewRoman" w:hAnsi="Calibri" w:cs="Calibri"/>
          <w:sz w:val="23"/>
          <w:szCs w:val="23"/>
        </w:rPr>
        <w:t xml:space="preserve">ć </w:t>
      </w:r>
      <w:r w:rsidR="00AA7F93" w:rsidRPr="00751642">
        <w:rPr>
          <w:rFonts w:ascii="Calibri" w:hAnsi="Calibri" w:cs="Calibri"/>
          <w:sz w:val="23"/>
          <w:szCs w:val="23"/>
        </w:rPr>
        <w:t>je wod</w:t>
      </w:r>
      <w:r w:rsidR="00AA7F93" w:rsidRPr="00751642">
        <w:rPr>
          <w:rFonts w:ascii="Calibri" w:eastAsia="TimesNewRoman" w:hAnsi="Calibri" w:cs="Calibri"/>
          <w:sz w:val="23"/>
          <w:szCs w:val="23"/>
        </w:rPr>
        <w:t>ą</w:t>
      </w:r>
      <w:r w:rsidRPr="00751642">
        <w:rPr>
          <w:rFonts w:ascii="Calibri" w:eastAsia="TimesNewRoman" w:hAnsi="Calibri" w:cs="Calibri"/>
          <w:sz w:val="23"/>
          <w:szCs w:val="23"/>
        </w:rPr>
        <w:t xml:space="preserve"> </w:t>
      </w:r>
      <w:r w:rsidR="00AA7F93" w:rsidRPr="00751642">
        <w:rPr>
          <w:rFonts w:ascii="Calibri" w:hAnsi="Calibri" w:cs="Calibri"/>
          <w:sz w:val="23"/>
          <w:szCs w:val="23"/>
        </w:rPr>
        <w:t>przez 15 minut. Na ko</w:t>
      </w:r>
      <w:r w:rsidR="00AA7F93" w:rsidRPr="00751642">
        <w:rPr>
          <w:rFonts w:ascii="Calibri" w:eastAsia="TimesNewRoman" w:hAnsi="Calibri" w:cs="Calibri"/>
          <w:sz w:val="23"/>
          <w:szCs w:val="23"/>
        </w:rPr>
        <w:t>ń</w:t>
      </w:r>
      <w:r w:rsidR="00AA7F93" w:rsidRPr="00751642">
        <w:rPr>
          <w:rFonts w:ascii="Calibri" w:hAnsi="Calibri" w:cs="Calibri"/>
          <w:sz w:val="23"/>
          <w:szCs w:val="23"/>
        </w:rPr>
        <w:t>cu zgłosi</w:t>
      </w:r>
      <w:r w:rsidR="00AA7F93" w:rsidRPr="00751642">
        <w:rPr>
          <w:rFonts w:ascii="Calibri" w:eastAsia="TimesNewRoman" w:hAnsi="Calibri" w:cs="Calibri"/>
          <w:sz w:val="23"/>
          <w:szCs w:val="23"/>
        </w:rPr>
        <w:t xml:space="preserve">ć </w:t>
      </w:r>
      <w:r w:rsidR="00AA7F93" w:rsidRPr="00751642">
        <w:rPr>
          <w:rFonts w:ascii="Calibri" w:hAnsi="Calibri" w:cs="Calibri"/>
          <w:sz w:val="23"/>
          <w:szCs w:val="23"/>
        </w:rPr>
        <w:t>si</w:t>
      </w:r>
      <w:r w:rsidR="00AA7F93" w:rsidRPr="00751642">
        <w:rPr>
          <w:rFonts w:ascii="Calibri" w:eastAsia="TimesNewRoman" w:hAnsi="Calibri" w:cs="Calibri"/>
          <w:sz w:val="23"/>
          <w:szCs w:val="23"/>
        </w:rPr>
        <w:t xml:space="preserve">ę </w:t>
      </w:r>
      <w:r w:rsidR="00AA7F93" w:rsidRPr="00751642">
        <w:rPr>
          <w:rFonts w:ascii="Calibri" w:hAnsi="Calibri" w:cs="Calibri"/>
          <w:sz w:val="23"/>
          <w:szCs w:val="23"/>
        </w:rPr>
        <w:t>do</w:t>
      </w:r>
      <w:r w:rsidRPr="00751642">
        <w:rPr>
          <w:rFonts w:ascii="Calibri" w:hAnsi="Calibri" w:cs="Calibri"/>
          <w:sz w:val="23"/>
          <w:szCs w:val="23"/>
        </w:rPr>
        <w:t xml:space="preserve"> </w:t>
      </w:r>
      <w:r w:rsidR="00AA7F93" w:rsidRPr="00751642">
        <w:rPr>
          <w:rFonts w:ascii="Calibri" w:hAnsi="Calibri" w:cs="Calibri"/>
          <w:sz w:val="23"/>
          <w:szCs w:val="23"/>
        </w:rPr>
        <w:t>lekarza, nawet je</w:t>
      </w:r>
      <w:r w:rsidR="00AA7F93" w:rsidRPr="00751642">
        <w:rPr>
          <w:rFonts w:ascii="Calibri" w:eastAsia="TimesNewRoman" w:hAnsi="Calibri" w:cs="Calibri"/>
          <w:sz w:val="23"/>
          <w:szCs w:val="23"/>
        </w:rPr>
        <w:t>ś</w:t>
      </w:r>
      <w:r w:rsidR="00AA7F93" w:rsidRPr="00751642">
        <w:rPr>
          <w:rFonts w:ascii="Calibri" w:hAnsi="Calibri" w:cs="Calibri"/>
          <w:sz w:val="23"/>
          <w:szCs w:val="23"/>
        </w:rPr>
        <w:t>li oczy nie bol</w:t>
      </w:r>
      <w:r w:rsidR="00AA7F93" w:rsidRPr="00751642">
        <w:rPr>
          <w:rFonts w:ascii="Calibri" w:eastAsia="TimesNewRoman" w:hAnsi="Calibri" w:cs="Calibri"/>
          <w:sz w:val="23"/>
          <w:szCs w:val="23"/>
        </w:rPr>
        <w:t>ą</w:t>
      </w:r>
      <w:r w:rsidR="00BE66DF" w:rsidRPr="00751642">
        <w:rPr>
          <w:rFonts w:ascii="Calibri" w:eastAsia="TimesNewRoman" w:hAnsi="Calibri" w:cs="Calibri"/>
          <w:sz w:val="23"/>
          <w:szCs w:val="23"/>
        </w:rPr>
        <w:t>)</w:t>
      </w:r>
      <w:r w:rsidR="00AA7F93" w:rsidRPr="00751642">
        <w:rPr>
          <w:rFonts w:ascii="Calibri" w:hAnsi="Calibri" w:cs="Calibri"/>
          <w:sz w:val="23"/>
          <w:szCs w:val="23"/>
        </w:rPr>
        <w:t>.</w:t>
      </w:r>
    </w:p>
    <w:p w14:paraId="6E70B015" w14:textId="77777777" w:rsidR="00AA7F93" w:rsidRPr="00751642" w:rsidRDefault="00AA7F93" w:rsidP="00662D5F">
      <w:pPr>
        <w:pStyle w:val="Akapitzlist"/>
        <w:numPr>
          <w:ilvl w:val="0"/>
          <w:numId w:val="20"/>
        </w:numPr>
        <w:autoSpaceDE w:val="0"/>
        <w:autoSpaceDN w:val="0"/>
        <w:adjustRightInd w:val="0"/>
        <w:spacing w:after="0" w:line="276" w:lineRule="auto"/>
        <w:rPr>
          <w:rFonts w:ascii="Calibri" w:hAnsi="Calibri" w:cs="Calibri"/>
          <w:sz w:val="23"/>
          <w:szCs w:val="23"/>
        </w:rPr>
      </w:pPr>
      <w:r w:rsidRPr="00751642">
        <w:rPr>
          <w:rFonts w:ascii="Calibri" w:hAnsi="Calibri" w:cs="Calibri"/>
          <w:sz w:val="23"/>
          <w:szCs w:val="23"/>
        </w:rPr>
        <w:t>Przed wył</w:t>
      </w:r>
      <w:r w:rsidRPr="00751642">
        <w:rPr>
          <w:rFonts w:ascii="Calibri" w:eastAsia="TimesNewRoman" w:hAnsi="Calibri" w:cs="Calibri"/>
          <w:sz w:val="23"/>
          <w:szCs w:val="23"/>
        </w:rPr>
        <w:t>ą</w:t>
      </w:r>
      <w:r w:rsidRPr="00751642">
        <w:rPr>
          <w:rFonts w:ascii="Calibri" w:hAnsi="Calibri" w:cs="Calibri"/>
          <w:sz w:val="23"/>
          <w:szCs w:val="23"/>
        </w:rPr>
        <w:t>czeniem urz</w:t>
      </w:r>
      <w:r w:rsidRPr="00751642">
        <w:rPr>
          <w:rFonts w:ascii="Calibri" w:eastAsia="TimesNewRoman" w:hAnsi="Calibri" w:cs="Calibri"/>
          <w:sz w:val="23"/>
          <w:szCs w:val="23"/>
        </w:rPr>
        <w:t>ą</w:t>
      </w:r>
      <w:r w:rsidRPr="00751642">
        <w:rPr>
          <w:rFonts w:ascii="Calibri" w:hAnsi="Calibri" w:cs="Calibri"/>
          <w:sz w:val="23"/>
          <w:szCs w:val="23"/>
        </w:rPr>
        <w:t>dzenia upewni</w:t>
      </w:r>
      <w:r w:rsidRPr="00751642">
        <w:rPr>
          <w:rFonts w:ascii="Calibri" w:eastAsia="TimesNewRoman" w:hAnsi="Calibri" w:cs="Calibri"/>
          <w:sz w:val="23"/>
          <w:szCs w:val="23"/>
        </w:rPr>
        <w:t xml:space="preserve">ć </w:t>
      </w:r>
      <w:r w:rsidRPr="00751642">
        <w:rPr>
          <w:rFonts w:ascii="Calibri" w:hAnsi="Calibri" w:cs="Calibri"/>
          <w:sz w:val="23"/>
          <w:szCs w:val="23"/>
        </w:rPr>
        <w:t>si</w:t>
      </w:r>
      <w:r w:rsidRPr="00751642">
        <w:rPr>
          <w:rFonts w:ascii="Calibri" w:eastAsia="TimesNewRoman" w:hAnsi="Calibri" w:cs="Calibri"/>
          <w:sz w:val="23"/>
          <w:szCs w:val="23"/>
        </w:rPr>
        <w:t>ę</w:t>
      </w:r>
      <w:r w:rsidRPr="00751642">
        <w:rPr>
          <w:rFonts w:ascii="Calibri" w:hAnsi="Calibri" w:cs="Calibri"/>
          <w:sz w:val="23"/>
          <w:szCs w:val="23"/>
        </w:rPr>
        <w:t>,</w:t>
      </w:r>
      <w:r w:rsidR="000348DB" w:rsidRPr="00751642">
        <w:rPr>
          <w:rFonts w:ascii="Calibri" w:hAnsi="Calibri" w:cs="Calibri"/>
          <w:sz w:val="23"/>
          <w:szCs w:val="23"/>
        </w:rPr>
        <w:t xml:space="preserve"> </w:t>
      </w:r>
      <w:r w:rsidR="000348DB" w:rsidRPr="00751642">
        <w:rPr>
          <w:rFonts w:ascii="Calibri" w:eastAsia="TimesNewRoman" w:hAnsi="Calibri" w:cs="Calibri"/>
          <w:sz w:val="23"/>
          <w:szCs w:val="23"/>
        </w:rPr>
        <w:t>ż</w:t>
      </w:r>
      <w:r w:rsidRPr="00751642">
        <w:rPr>
          <w:rFonts w:ascii="Calibri" w:hAnsi="Calibri" w:cs="Calibri"/>
          <w:sz w:val="23"/>
          <w:szCs w:val="23"/>
        </w:rPr>
        <w:t>e poszczególne fazy zako</w:t>
      </w:r>
      <w:r w:rsidRPr="00751642">
        <w:rPr>
          <w:rFonts w:ascii="Calibri" w:eastAsia="TimesNewRoman" w:hAnsi="Calibri" w:cs="Calibri"/>
          <w:sz w:val="23"/>
          <w:szCs w:val="23"/>
        </w:rPr>
        <w:t>ń</w:t>
      </w:r>
      <w:r w:rsidRPr="00751642">
        <w:rPr>
          <w:rFonts w:ascii="Calibri" w:hAnsi="Calibri" w:cs="Calibri"/>
          <w:sz w:val="23"/>
          <w:szCs w:val="23"/>
        </w:rPr>
        <w:t>czyły si</w:t>
      </w:r>
      <w:r w:rsidRPr="00751642">
        <w:rPr>
          <w:rFonts w:ascii="Calibri" w:eastAsia="TimesNewRoman" w:hAnsi="Calibri" w:cs="Calibri"/>
          <w:sz w:val="23"/>
          <w:szCs w:val="23"/>
        </w:rPr>
        <w:t xml:space="preserve">ę </w:t>
      </w:r>
      <w:r w:rsidRPr="00751642">
        <w:rPr>
          <w:rFonts w:ascii="Calibri" w:hAnsi="Calibri" w:cs="Calibri"/>
          <w:sz w:val="23"/>
          <w:szCs w:val="23"/>
        </w:rPr>
        <w:t>i</w:t>
      </w:r>
      <w:r w:rsidR="000348DB" w:rsidRPr="00751642">
        <w:rPr>
          <w:rFonts w:ascii="Calibri" w:hAnsi="Calibri" w:cs="Calibri"/>
          <w:sz w:val="23"/>
          <w:szCs w:val="23"/>
        </w:rPr>
        <w:t xml:space="preserve"> </w:t>
      </w:r>
      <w:r w:rsidRPr="00751642">
        <w:rPr>
          <w:rFonts w:ascii="Calibri" w:hAnsi="Calibri" w:cs="Calibri"/>
          <w:sz w:val="23"/>
          <w:szCs w:val="23"/>
        </w:rPr>
        <w:t>wszystkie zawory i kurki s</w:t>
      </w:r>
      <w:r w:rsidRPr="00751642">
        <w:rPr>
          <w:rFonts w:ascii="Calibri" w:eastAsia="TimesNewRoman" w:hAnsi="Calibri" w:cs="Calibri"/>
          <w:sz w:val="23"/>
          <w:szCs w:val="23"/>
        </w:rPr>
        <w:t xml:space="preserve">ą </w:t>
      </w:r>
      <w:r w:rsidRPr="00751642">
        <w:rPr>
          <w:rFonts w:ascii="Calibri" w:hAnsi="Calibri" w:cs="Calibri"/>
          <w:sz w:val="23"/>
          <w:szCs w:val="23"/>
        </w:rPr>
        <w:t>zamkni</w:t>
      </w:r>
      <w:r w:rsidRPr="00751642">
        <w:rPr>
          <w:rFonts w:ascii="Calibri" w:eastAsia="TimesNewRoman" w:hAnsi="Calibri" w:cs="Calibri"/>
          <w:sz w:val="23"/>
          <w:szCs w:val="23"/>
        </w:rPr>
        <w:t>ę</w:t>
      </w:r>
      <w:r w:rsidRPr="00751642">
        <w:rPr>
          <w:rFonts w:ascii="Calibri" w:hAnsi="Calibri" w:cs="Calibri"/>
          <w:sz w:val="23"/>
          <w:szCs w:val="23"/>
        </w:rPr>
        <w:t>te. W</w:t>
      </w:r>
      <w:r w:rsidR="000348DB" w:rsidRPr="00751642">
        <w:rPr>
          <w:rFonts w:ascii="Calibri" w:hAnsi="Calibri" w:cs="Calibri"/>
          <w:sz w:val="23"/>
          <w:szCs w:val="23"/>
        </w:rPr>
        <w:t xml:space="preserve"> </w:t>
      </w:r>
      <w:r w:rsidRPr="00751642">
        <w:rPr>
          <w:rFonts w:ascii="Calibri" w:hAnsi="Calibri" w:cs="Calibri"/>
          <w:sz w:val="23"/>
          <w:szCs w:val="23"/>
        </w:rPr>
        <w:t>ten sposób uniknie si</w:t>
      </w:r>
      <w:r w:rsidRPr="00751642">
        <w:rPr>
          <w:rFonts w:ascii="Calibri" w:eastAsia="TimesNewRoman" w:hAnsi="Calibri" w:cs="Calibri"/>
          <w:sz w:val="23"/>
          <w:szCs w:val="23"/>
        </w:rPr>
        <w:t xml:space="preserve">ę </w:t>
      </w:r>
      <w:r w:rsidRPr="00751642">
        <w:rPr>
          <w:rFonts w:ascii="Calibri" w:hAnsi="Calibri" w:cs="Calibri"/>
          <w:sz w:val="23"/>
          <w:szCs w:val="23"/>
        </w:rPr>
        <w:t>przedostawania</w:t>
      </w:r>
      <w:r w:rsidR="000348DB" w:rsidRPr="00751642">
        <w:rPr>
          <w:rFonts w:ascii="Calibri" w:hAnsi="Calibri" w:cs="Calibri"/>
          <w:sz w:val="23"/>
          <w:szCs w:val="23"/>
        </w:rPr>
        <w:t xml:space="preserve"> </w:t>
      </w:r>
      <w:r w:rsidRPr="00751642">
        <w:rPr>
          <w:rFonts w:ascii="Calibri" w:hAnsi="Calibri" w:cs="Calibri"/>
          <w:sz w:val="23"/>
          <w:szCs w:val="23"/>
        </w:rPr>
        <w:t xml:space="preserve">czynnika do otoczenia. </w:t>
      </w:r>
      <w:r w:rsidR="000348DB" w:rsidRPr="00751642">
        <w:rPr>
          <w:rFonts w:ascii="Calibri" w:hAnsi="Calibri" w:cs="Calibri"/>
          <w:sz w:val="23"/>
          <w:szCs w:val="23"/>
        </w:rPr>
        <w:t>Ostro</w:t>
      </w:r>
      <w:r w:rsidR="000348DB" w:rsidRPr="00751642">
        <w:rPr>
          <w:rFonts w:ascii="Calibri" w:eastAsia="TimesNewRoman" w:hAnsi="Calibri" w:cs="Calibri"/>
          <w:sz w:val="23"/>
          <w:szCs w:val="23"/>
        </w:rPr>
        <w:t>ż</w:t>
      </w:r>
      <w:r w:rsidR="000348DB" w:rsidRPr="00751642">
        <w:rPr>
          <w:rFonts w:ascii="Calibri" w:hAnsi="Calibri" w:cs="Calibri"/>
          <w:sz w:val="23"/>
          <w:szCs w:val="23"/>
        </w:rPr>
        <w:t>nie</w:t>
      </w:r>
      <w:r w:rsidRPr="00751642">
        <w:rPr>
          <w:rFonts w:ascii="Calibri" w:hAnsi="Calibri" w:cs="Calibri"/>
          <w:sz w:val="23"/>
          <w:szCs w:val="23"/>
        </w:rPr>
        <w:t xml:space="preserve"> odł</w:t>
      </w:r>
      <w:r w:rsidRPr="00751642">
        <w:rPr>
          <w:rFonts w:ascii="Calibri" w:eastAsia="TimesNewRoman" w:hAnsi="Calibri" w:cs="Calibri"/>
          <w:sz w:val="23"/>
          <w:szCs w:val="23"/>
        </w:rPr>
        <w:t>ą</w:t>
      </w:r>
      <w:r w:rsidRPr="00751642">
        <w:rPr>
          <w:rFonts w:ascii="Calibri" w:hAnsi="Calibri" w:cs="Calibri"/>
          <w:sz w:val="23"/>
          <w:szCs w:val="23"/>
        </w:rPr>
        <w:t>czy</w:t>
      </w:r>
      <w:r w:rsidRPr="00751642">
        <w:rPr>
          <w:rFonts w:ascii="Calibri" w:eastAsia="TimesNewRoman" w:hAnsi="Calibri" w:cs="Calibri"/>
          <w:sz w:val="23"/>
          <w:szCs w:val="23"/>
        </w:rPr>
        <w:t>ć</w:t>
      </w:r>
      <w:r w:rsidR="000348DB" w:rsidRPr="00751642">
        <w:rPr>
          <w:rFonts w:ascii="Calibri" w:eastAsia="TimesNewRoman" w:hAnsi="Calibri" w:cs="Calibri"/>
          <w:sz w:val="23"/>
          <w:szCs w:val="23"/>
        </w:rPr>
        <w:t xml:space="preserve"> </w:t>
      </w:r>
      <w:r w:rsidRPr="00751642">
        <w:rPr>
          <w:rFonts w:ascii="Calibri" w:hAnsi="Calibri" w:cs="Calibri"/>
          <w:sz w:val="23"/>
          <w:szCs w:val="23"/>
        </w:rPr>
        <w:t>w</w:t>
      </w:r>
      <w:r w:rsidR="000348DB" w:rsidRPr="00751642">
        <w:rPr>
          <w:rFonts w:ascii="Calibri" w:eastAsia="TimesNewRoman" w:hAnsi="Calibri" w:cs="Calibri"/>
          <w:sz w:val="23"/>
          <w:szCs w:val="23"/>
        </w:rPr>
        <w:t>ęż</w:t>
      </w:r>
      <w:r w:rsidRPr="00751642">
        <w:rPr>
          <w:rFonts w:ascii="Calibri" w:hAnsi="Calibri" w:cs="Calibri"/>
          <w:sz w:val="23"/>
          <w:szCs w:val="23"/>
        </w:rPr>
        <w:t xml:space="preserve">e do napełniania, </w:t>
      </w:r>
      <w:r w:rsidR="000348DB" w:rsidRPr="00751642">
        <w:rPr>
          <w:rFonts w:ascii="Calibri" w:hAnsi="Calibri" w:cs="Calibri"/>
          <w:sz w:val="23"/>
          <w:szCs w:val="23"/>
        </w:rPr>
        <w:t>poniewa</w:t>
      </w:r>
      <w:r w:rsidR="000348DB" w:rsidRPr="00751642">
        <w:rPr>
          <w:rFonts w:ascii="Calibri" w:eastAsia="TimesNewRoman" w:hAnsi="Calibri" w:cs="Calibri"/>
          <w:sz w:val="23"/>
          <w:szCs w:val="23"/>
        </w:rPr>
        <w:t>ż</w:t>
      </w:r>
      <w:r w:rsidRPr="00751642">
        <w:rPr>
          <w:rFonts w:ascii="Calibri" w:eastAsia="TimesNewRoman" w:hAnsi="Calibri" w:cs="Calibri"/>
          <w:sz w:val="23"/>
          <w:szCs w:val="23"/>
        </w:rPr>
        <w:t xml:space="preserve"> </w:t>
      </w:r>
      <w:r w:rsidRPr="00751642">
        <w:rPr>
          <w:rFonts w:ascii="Calibri" w:hAnsi="Calibri" w:cs="Calibri"/>
          <w:sz w:val="23"/>
          <w:szCs w:val="23"/>
        </w:rPr>
        <w:t>mog</w:t>
      </w:r>
      <w:r w:rsidRPr="00751642">
        <w:rPr>
          <w:rFonts w:ascii="Calibri" w:eastAsia="TimesNewRoman" w:hAnsi="Calibri" w:cs="Calibri"/>
          <w:sz w:val="23"/>
          <w:szCs w:val="23"/>
        </w:rPr>
        <w:t>ą</w:t>
      </w:r>
      <w:r w:rsidR="000348DB" w:rsidRPr="00751642">
        <w:rPr>
          <w:rFonts w:ascii="Calibri" w:eastAsia="TimesNewRoman" w:hAnsi="Calibri" w:cs="Calibri"/>
          <w:sz w:val="23"/>
          <w:szCs w:val="23"/>
        </w:rPr>
        <w:t xml:space="preserve"> </w:t>
      </w:r>
      <w:r w:rsidRPr="00751642">
        <w:rPr>
          <w:rFonts w:ascii="Calibri" w:hAnsi="Calibri" w:cs="Calibri"/>
          <w:sz w:val="23"/>
          <w:szCs w:val="23"/>
        </w:rPr>
        <w:t>zawiera</w:t>
      </w:r>
      <w:r w:rsidRPr="00751642">
        <w:rPr>
          <w:rFonts w:ascii="Calibri" w:eastAsia="TimesNewRoman" w:hAnsi="Calibri" w:cs="Calibri"/>
          <w:sz w:val="23"/>
          <w:szCs w:val="23"/>
        </w:rPr>
        <w:t xml:space="preserve">ć </w:t>
      </w:r>
      <w:r w:rsidRPr="00751642">
        <w:rPr>
          <w:rFonts w:ascii="Calibri" w:hAnsi="Calibri" w:cs="Calibri"/>
          <w:sz w:val="23"/>
          <w:szCs w:val="23"/>
        </w:rPr>
        <w:t>jeszcze czynnik chłodniczy pod</w:t>
      </w:r>
      <w:r w:rsidR="000348DB" w:rsidRPr="00751642">
        <w:rPr>
          <w:rFonts w:ascii="Calibri" w:hAnsi="Calibri" w:cs="Calibri"/>
          <w:sz w:val="23"/>
          <w:szCs w:val="23"/>
        </w:rPr>
        <w:t xml:space="preserve"> </w:t>
      </w:r>
      <w:r w:rsidRPr="00751642">
        <w:rPr>
          <w:rFonts w:ascii="Calibri" w:hAnsi="Calibri" w:cs="Calibri"/>
          <w:sz w:val="23"/>
          <w:szCs w:val="23"/>
        </w:rPr>
        <w:t>ci</w:t>
      </w:r>
      <w:r w:rsidRPr="00751642">
        <w:rPr>
          <w:rFonts w:ascii="Calibri" w:eastAsia="TimesNewRoman" w:hAnsi="Calibri" w:cs="Calibri"/>
          <w:sz w:val="23"/>
          <w:szCs w:val="23"/>
        </w:rPr>
        <w:t>ś</w:t>
      </w:r>
      <w:r w:rsidRPr="00751642">
        <w:rPr>
          <w:rFonts w:ascii="Calibri" w:hAnsi="Calibri" w:cs="Calibri"/>
          <w:sz w:val="23"/>
          <w:szCs w:val="23"/>
        </w:rPr>
        <w:t>nieniem.</w:t>
      </w:r>
    </w:p>
    <w:p w14:paraId="7420106F" w14:textId="77777777" w:rsidR="00573C98" w:rsidRPr="00751642" w:rsidRDefault="005749E7" w:rsidP="00662D5F">
      <w:pPr>
        <w:pStyle w:val="Akapitzlist"/>
        <w:numPr>
          <w:ilvl w:val="0"/>
          <w:numId w:val="20"/>
        </w:numPr>
        <w:autoSpaceDE w:val="0"/>
        <w:autoSpaceDN w:val="0"/>
        <w:adjustRightInd w:val="0"/>
        <w:spacing w:after="0" w:line="276" w:lineRule="auto"/>
        <w:rPr>
          <w:rFonts w:ascii="Calibri" w:hAnsi="Calibri" w:cs="Calibri"/>
          <w:sz w:val="23"/>
          <w:szCs w:val="23"/>
        </w:rPr>
      </w:pPr>
      <w:r w:rsidRPr="00751642">
        <w:rPr>
          <w:rFonts w:ascii="Calibri" w:hAnsi="Calibri" w:cs="Calibri"/>
          <w:sz w:val="23"/>
          <w:szCs w:val="23"/>
        </w:rPr>
        <w:t>Należy wymieniać zapełnione filtry z osuszaczami, zwracając uwagę na prawidło</w:t>
      </w:r>
      <w:r w:rsidR="00573C98" w:rsidRPr="00751642">
        <w:rPr>
          <w:rFonts w:ascii="Calibri" w:hAnsi="Calibri" w:cs="Calibri"/>
          <w:sz w:val="23"/>
          <w:szCs w:val="23"/>
        </w:rPr>
        <w:t>we umiejscowienie nowego wkładu (zużyty filtr powinien zosta</w:t>
      </w:r>
      <w:r w:rsidR="00573C98" w:rsidRPr="00751642">
        <w:rPr>
          <w:rFonts w:ascii="Calibri" w:eastAsia="TimesNewRoman" w:hAnsi="Calibri" w:cs="Calibri"/>
          <w:sz w:val="23"/>
          <w:szCs w:val="23"/>
        </w:rPr>
        <w:t xml:space="preserve">ć </w:t>
      </w:r>
      <w:r w:rsidR="00573C98" w:rsidRPr="00751642">
        <w:rPr>
          <w:rFonts w:ascii="Calibri" w:hAnsi="Calibri" w:cs="Calibri"/>
          <w:sz w:val="23"/>
          <w:szCs w:val="23"/>
        </w:rPr>
        <w:t>odstawiony do punktu utylizacji).</w:t>
      </w:r>
    </w:p>
    <w:p w14:paraId="0D236771" w14:textId="77777777" w:rsidR="00573C98" w:rsidRPr="00751642" w:rsidRDefault="00573C98" w:rsidP="00662D5F">
      <w:pPr>
        <w:pStyle w:val="Akapitzlist"/>
        <w:numPr>
          <w:ilvl w:val="0"/>
          <w:numId w:val="20"/>
        </w:numPr>
        <w:autoSpaceDE w:val="0"/>
        <w:autoSpaceDN w:val="0"/>
        <w:adjustRightInd w:val="0"/>
        <w:spacing w:after="0" w:line="276" w:lineRule="auto"/>
        <w:rPr>
          <w:rFonts w:ascii="Calibri" w:hAnsi="Calibri" w:cs="Calibri"/>
          <w:sz w:val="23"/>
          <w:szCs w:val="23"/>
        </w:rPr>
      </w:pPr>
      <w:r w:rsidRPr="00751642">
        <w:rPr>
          <w:rFonts w:ascii="Calibri" w:hAnsi="Calibri" w:cs="Calibri"/>
          <w:sz w:val="23"/>
          <w:szCs w:val="23"/>
        </w:rPr>
        <w:t>Czynnik chłodniczy, który nie b</w:t>
      </w:r>
      <w:r w:rsidRPr="00751642">
        <w:rPr>
          <w:rFonts w:ascii="Calibri" w:eastAsia="TimesNewRoman" w:hAnsi="Calibri" w:cs="Calibri"/>
          <w:sz w:val="23"/>
          <w:szCs w:val="23"/>
        </w:rPr>
        <w:t>ę</w:t>
      </w:r>
      <w:r w:rsidRPr="00751642">
        <w:rPr>
          <w:rFonts w:ascii="Calibri" w:hAnsi="Calibri" w:cs="Calibri"/>
          <w:sz w:val="23"/>
          <w:szCs w:val="23"/>
        </w:rPr>
        <w:t>dzie ju</w:t>
      </w:r>
      <w:r w:rsidRPr="00751642">
        <w:rPr>
          <w:rFonts w:ascii="Calibri" w:eastAsia="TimesNewRoman" w:hAnsi="Calibri" w:cs="Calibri"/>
          <w:sz w:val="23"/>
          <w:szCs w:val="23"/>
        </w:rPr>
        <w:t xml:space="preserve">ż </w:t>
      </w:r>
      <w:r w:rsidRPr="00751642">
        <w:rPr>
          <w:rFonts w:ascii="Calibri" w:hAnsi="Calibri" w:cs="Calibri"/>
          <w:sz w:val="23"/>
          <w:szCs w:val="23"/>
        </w:rPr>
        <w:t>wykorzystywany, nale</w:t>
      </w:r>
      <w:r w:rsidRPr="00751642">
        <w:rPr>
          <w:rFonts w:ascii="Calibri" w:eastAsia="TimesNewRoman" w:hAnsi="Calibri" w:cs="Calibri"/>
          <w:sz w:val="23"/>
          <w:szCs w:val="23"/>
        </w:rPr>
        <w:t>ż</w:t>
      </w:r>
      <w:r w:rsidRPr="00751642">
        <w:rPr>
          <w:rFonts w:ascii="Calibri" w:hAnsi="Calibri" w:cs="Calibri"/>
          <w:sz w:val="23"/>
          <w:szCs w:val="23"/>
        </w:rPr>
        <w:t>y odda</w:t>
      </w:r>
      <w:r w:rsidRPr="00751642">
        <w:rPr>
          <w:rFonts w:ascii="Calibri" w:eastAsia="TimesNewRoman" w:hAnsi="Calibri" w:cs="Calibri"/>
          <w:sz w:val="23"/>
          <w:szCs w:val="23"/>
        </w:rPr>
        <w:t xml:space="preserve">ć </w:t>
      </w:r>
      <w:r w:rsidRPr="00751642">
        <w:rPr>
          <w:rFonts w:ascii="Calibri" w:hAnsi="Calibri" w:cs="Calibri"/>
          <w:sz w:val="23"/>
          <w:szCs w:val="23"/>
        </w:rPr>
        <w:t>do dystrybutora gazów w celu dalszej utylizacji. Olej odzyskany z czynnika chłodniczego powinien zosta</w:t>
      </w:r>
      <w:r w:rsidRPr="00751642">
        <w:rPr>
          <w:rFonts w:ascii="Calibri" w:eastAsia="TimesNewRoman" w:hAnsi="Calibri" w:cs="Calibri"/>
          <w:sz w:val="23"/>
          <w:szCs w:val="23"/>
        </w:rPr>
        <w:t xml:space="preserve">ć </w:t>
      </w:r>
      <w:r w:rsidRPr="00751642">
        <w:rPr>
          <w:rFonts w:ascii="Calibri" w:hAnsi="Calibri" w:cs="Calibri"/>
          <w:sz w:val="23"/>
          <w:szCs w:val="23"/>
        </w:rPr>
        <w:t>odstawiony do odpowiedniego punktu odbioru.</w:t>
      </w:r>
    </w:p>
    <w:p w14:paraId="224409EF" w14:textId="77777777" w:rsidR="00D960D5" w:rsidRPr="00751642" w:rsidRDefault="00D960D5" w:rsidP="00662D5F">
      <w:pPr>
        <w:pStyle w:val="Akapitzlist"/>
        <w:numPr>
          <w:ilvl w:val="0"/>
          <w:numId w:val="20"/>
        </w:numPr>
        <w:autoSpaceDE w:val="0"/>
        <w:autoSpaceDN w:val="0"/>
        <w:adjustRightInd w:val="0"/>
        <w:spacing w:after="0" w:line="276" w:lineRule="auto"/>
        <w:rPr>
          <w:rFonts w:ascii="Calibri" w:hAnsi="Calibri" w:cs="Calibri"/>
          <w:sz w:val="23"/>
          <w:szCs w:val="23"/>
        </w:rPr>
      </w:pPr>
      <w:r w:rsidRPr="00751642">
        <w:rPr>
          <w:rFonts w:ascii="Calibri" w:hAnsi="Calibri" w:cs="Calibri"/>
          <w:sz w:val="23"/>
          <w:szCs w:val="23"/>
        </w:rPr>
        <w:t>Urz</w:t>
      </w:r>
      <w:r w:rsidRPr="00751642">
        <w:rPr>
          <w:rFonts w:ascii="Calibri" w:eastAsia="TimesNewRoman" w:hAnsi="Calibri" w:cs="Calibri"/>
          <w:sz w:val="23"/>
          <w:szCs w:val="23"/>
        </w:rPr>
        <w:t>ą</w:t>
      </w:r>
      <w:r w:rsidRPr="00751642">
        <w:rPr>
          <w:rFonts w:ascii="Calibri" w:hAnsi="Calibri" w:cs="Calibri"/>
          <w:sz w:val="23"/>
          <w:szCs w:val="23"/>
        </w:rPr>
        <w:t>dzenie nale</w:t>
      </w:r>
      <w:r w:rsidRPr="00751642">
        <w:rPr>
          <w:rFonts w:ascii="Calibri" w:eastAsia="TimesNewRoman" w:hAnsi="Calibri" w:cs="Calibri"/>
          <w:sz w:val="23"/>
          <w:szCs w:val="23"/>
        </w:rPr>
        <w:t>ż</w:t>
      </w:r>
      <w:r w:rsidRPr="00751642">
        <w:rPr>
          <w:rFonts w:ascii="Calibri" w:hAnsi="Calibri" w:cs="Calibri"/>
          <w:sz w:val="23"/>
          <w:szCs w:val="23"/>
        </w:rPr>
        <w:t>y zawsze transportowa</w:t>
      </w:r>
      <w:r w:rsidRPr="00751642">
        <w:rPr>
          <w:rFonts w:ascii="Calibri" w:eastAsia="TimesNewRoman" w:hAnsi="Calibri" w:cs="Calibri"/>
          <w:sz w:val="23"/>
          <w:szCs w:val="23"/>
        </w:rPr>
        <w:t xml:space="preserve">ć </w:t>
      </w:r>
      <w:r w:rsidRPr="00751642">
        <w:rPr>
          <w:rFonts w:ascii="Calibri" w:hAnsi="Calibri" w:cs="Calibri"/>
          <w:sz w:val="23"/>
          <w:szCs w:val="23"/>
        </w:rPr>
        <w:t>w pozycji pracy. Nie kła</w:t>
      </w:r>
      <w:r w:rsidRPr="00751642">
        <w:rPr>
          <w:rFonts w:ascii="Calibri" w:eastAsia="TimesNewRoman" w:hAnsi="Calibri" w:cs="Calibri"/>
          <w:sz w:val="23"/>
          <w:szCs w:val="23"/>
        </w:rPr>
        <w:t xml:space="preserve">ść </w:t>
      </w:r>
      <w:r w:rsidRPr="00751642">
        <w:rPr>
          <w:rFonts w:ascii="Calibri" w:hAnsi="Calibri" w:cs="Calibri"/>
          <w:sz w:val="23"/>
          <w:szCs w:val="23"/>
        </w:rPr>
        <w:t>urz</w:t>
      </w:r>
      <w:r w:rsidRPr="00751642">
        <w:rPr>
          <w:rFonts w:ascii="Calibri" w:eastAsia="TimesNewRoman" w:hAnsi="Calibri" w:cs="Calibri"/>
          <w:sz w:val="23"/>
          <w:szCs w:val="23"/>
        </w:rPr>
        <w:t>ą</w:t>
      </w:r>
      <w:r w:rsidRPr="00751642">
        <w:rPr>
          <w:rFonts w:ascii="Calibri" w:hAnsi="Calibri" w:cs="Calibri"/>
          <w:sz w:val="23"/>
          <w:szCs w:val="23"/>
        </w:rPr>
        <w:t>dzenia na bok, poniewa</w:t>
      </w:r>
      <w:r w:rsidRPr="00751642">
        <w:rPr>
          <w:rFonts w:ascii="Calibri" w:eastAsia="TimesNewRoman" w:hAnsi="Calibri" w:cs="Calibri"/>
          <w:sz w:val="23"/>
          <w:szCs w:val="23"/>
        </w:rPr>
        <w:t xml:space="preserve">ż </w:t>
      </w:r>
      <w:r w:rsidRPr="00751642">
        <w:rPr>
          <w:rFonts w:ascii="Calibri" w:hAnsi="Calibri" w:cs="Calibri"/>
          <w:sz w:val="23"/>
          <w:szCs w:val="23"/>
        </w:rPr>
        <w:t>mo</w:t>
      </w:r>
      <w:r w:rsidRPr="00751642">
        <w:rPr>
          <w:rFonts w:ascii="Calibri" w:eastAsia="TimesNewRoman" w:hAnsi="Calibri" w:cs="Calibri"/>
          <w:sz w:val="23"/>
          <w:szCs w:val="23"/>
        </w:rPr>
        <w:t>ż</w:t>
      </w:r>
      <w:r w:rsidRPr="00751642">
        <w:rPr>
          <w:rFonts w:ascii="Calibri" w:hAnsi="Calibri" w:cs="Calibri"/>
          <w:sz w:val="23"/>
          <w:szCs w:val="23"/>
        </w:rPr>
        <w:t>e wyla</w:t>
      </w:r>
      <w:r w:rsidRPr="00751642">
        <w:rPr>
          <w:rFonts w:ascii="Calibri" w:eastAsia="TimesNewRoman" w:hAnsi="Calibri" w:cs="Calibri"/>
          <w:sz w:val="23"/>
          <w:szCs w:val="23"/>
        </w:rPr>
        <w:t xml:space="preserve">ć </w:t>
      </w:r>
      <w:r w:rsidRPr="00751642">
        <w:rPr>
          <w:rFonts w:ascii="Calibri" w:hAnsi="Calibri" w:cs="Calibri"/>
          <w:sz w:val="23"/>
          <w:szCs w:val="23"/>
        </w:rPr>
        <w:t>si</w:t>
      </w:r>
      <w:r w:rsidRPr="00751642">
        <w:rPr>
          <w:rFonts w:ascii="Calibri" w:eastAsia="TimesNewRoman" w:hAnsi="Calibri" w:cs="Calibri"/>
          <w:sz w:val="23"/>
          <w:szCs w:val="23"/>
        </w:rPr>
        <w:t xml:space="preserve">ę </w:t>
      </w:r>
      <w:r w:rsidRPr="00751642">
        <w:rPr>
          <w:rFonts w:ascii="Calibri" w:hAnsi="Calibri" w:cs="Calibri"/>
          <w:sz w:val="23"/>
          <w:szCs w:val="23"/>
        </w:rPr>
        <w:t>olej z pompy.</w:t>
      </w:r>
    </w:p>
    <w:p w14:paraId="273DCBED" w14:textId="77777777" w:rsidR="00BE66DF" w:rsidRPr="00751642" w:rsidRDefault="00BE66DF" w:rsidP="00BE66DF">
      <w:pPr>
        <w:pStyle w:val="Akapitzlist"/>
        <w:autoSpaceDE w:val="0"/>
        <w:autoSpaceDN w:val="0"/>
        <w:adjustRightInd w:val="0"/>
        <w:spacing w:after="0" w:line="276" w:lineRule="auto"/>
        <w:rPr>
          <w:rFonts w:ascii="Calibri" w:hAnsi="Calibri" w:cs="Calibri"/>
          <w:b/>
          <w:sz w:val="23"/>
          <w:szCs w:val="23"/>
        </w:rPr>
      </w:pPr>
    </w:p>
    <w:p w14:paraId="08C4FC1F" w14:textId="77777777" w:rsidR="002552E3" w:rsidRPr="00751642" w:rsidRDefault="002552E3" w:rsidP="00662D5F">
      <w:pPr>
        <w:autoSpaceDE w:val="0"/>
        <w:autoSpaceDN w:val="0"/>
        <w:adjustRightInd w:val="0"/>
        <w:spacing w:after="0" w:line="276" w:lineRule="auto"/>
        <w:rPr>
          <w:rFonts w:ascii="Calibri" w:hAnsi="Calibri" w:cs="Calibri"/>
          <w:b/>
          <w:sz w:val="23"/>
          <w:szCs w:val="23"/>
        </w:rPr>
      </w:pPr>
    </w:p>
    <w:p w14:paraId="0808ED82" w14:textId="77777777" w:rsidR="002552E3" w:rsidRPr="00751642" w:rsidRDefault="002552E3" w:rsidP="0047180B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after="0" w:line="276" w:lineRule="auto"/>
        <w:rPr>
          <w:rFonts w:ascii="Calibri" w:hAnsi="Calibri" w:cs="Calibri"/>
          <w:b/>
          <w:sz w:val="23"/>
          <w:szCs w:val="23"/>
        </w:rPr>
      </w:pPr>
      <w:r w:rsidRPr="00751642">
        <w:rPr>
          <w:rFonts w:ascii="Calibri" w:hAnsi="Calibri" w:cs="Calibri"/>
          <w:b/>
          <w:sz w:val="23"/>
          <w:szCs w:val="23"/>
        </w:rPr>
        <w:t>CZYNNOŚCI NIEDOZWOLONE</w:t>
      </w:r>
    </w:p>
    <w:p w14:paraId="598C4933" w14:textId="77777777" w:rsidR="00AA7F93" w:rsidRPr="00751642" w:rsidRDefault="00BE66DF" w:rsidP="0047180B">
      <w:pPr>
        <w:pStyle w:val="Akapitzlist"/>
        <w:numPr>
          <w:ilvl w:val="0"/>
          <w:numId w:val="19"/>
        </w:numPr>
        <w:autoSpaceDE w:val="0"/>
        <w:autoSpaceDN w:val="0"/>
        <w:adjustRightInd w:val="0"/>
        <w:spacing w:after="0" w:line="276" w:lineRule="auto"/>
        <w:rPr>
          <w:rFonts w:ascii="Calibri" w:hAnsi="Calibri" w:cs="Calibri"/>
          <w:sz w:val="23"/>
          <w:szCs w:val="23"/>
        </w:rPr>
      </w:pPr>
      <w:r w:rsidRPr="00751642">
        <w:rPr>
          <w:rFonts w:ascii="Calibri" w:hAnsi="Calibri" w:cs="Calibri"/>
          <w:sz w:val="23"/>
          <w:szCs w:val="23"/>
        </w:rPr>
        <w:t>U</w:t>
      </w:r>
      <w:r w:rsidR="00CC51B2" w:rsidRPr="00751642">
        <w:rPr>
          <w:rFonts w:ascii="Calibri" w:eastAsia="TimesNewRoman" w:hAnsi="Calibri" w:cs="Calibri"/>
          <w:sz w:val="23"/>
          <w:szCs w:val="23"/>
        </w:rPr>
        <w:t>ż</w:t>
      </w:r>
      <w:r w:rsidR="00CC51B2" w:rsidRPr="00751642">
        <w:rPr>
          <w:rFonts w:ascii="Calibri" w:hAnsi="Calibri" w:cs="Calibri"/>
          <w:sz w:val="23"/>
          <w:szCs w:val="23"/>
        </w:rPr>
        <w:t>ywa</w:t>
      </w:r>
      <w:r w:rsidRPr="00751642">
        <w:rPr>
          <w:rFonts w:ascii="Calibri" w:eastAsia="TimesNewRoman" w:hAnsi="Calibri" w:cs="Calibri"/>
          <w:sz w:val="23"/>
          <w:szCs w:val="23"/>
        </w:rPr>
        <w:t xml:space="preserve">nie </w:t>
      </w:r>
      <w:r w:rsidR="00AA7F93" w:rsidRPr="00751642">
        <w:rPr>
          <w:rFonts w:ascii="Calibri" w:hAnsi="Calibri" w:cs="Calibri"/>
          <w:sz w:val="23"/>
          <w:szCs w:val="23"/>
        </w:rPr>
        <w:t>czynnika w</w:t>
      </w:r>
      <w:r w:rsidR="00CC51B2" w:rsidRPr="00751642">
        <w:rPr>
          <w:rFonts w:ascii="Calibri" w:hAnsi="Calibri" w:cs="Calibri"/>
          <w:sz w:val="23"/>
          <w:szCs w:val="23"/>
        </w:rPr>
        <w:t xml:space="preserve"> </w:t>
      </w:r>
      <w:r w:rsidR="00AA7F93" w:rsidRPr="00751642">
        <w:rPr>
          <w:rFonts w:ascii="Calibri" w:hAnsi="Calibri" w:cs="Calibri"/>
          <w:sz w:val="23"/>
          <w:szCs w:val="23"/>
        </w:rPr>
        <w:t xml:space="preserve">miejscach </w:t>
      </w:r>
      <w:r w:rsidR="00CC51B2" w:rsidRPr="00751642">
        <w:rPr>
          <w:rFonts w:ascii="Calibri" w:hAnsi="Calibri" w:cs="Calibri"/>
          <w:sz w:val="23"/>
          <w:szCs w:val="23"/>
        </w:rPr>
        <w:t>nara</w:t>
      </w:r>
      <w:r w:rsidR="00CC51B2" w:rsidRPr="00751642">
        <w:rPr>
          <w:rFonts w:ascii="Calibri" w:eastAsia="TimesNewRoman" w:hAnsi="Calibri" w:cs="Calibri"/>
          <w:sz w:val="23"/>
          <w:szCs w:val="23"/>
        </w:rPr>
        <w:t>ż</w:t>
      </w:r>
      <w:r w:rsidR="00CC51B2" w:rsidRPr="00751642">
        <w:rPr>
          <w:rFonts w:ascii="Calibri" w:hAnsi="Calibri" w:cs="Calibri"/>
          <w:sz w:val="23"/>
          <w:szCs w:val="23"/>
        </w:rPr>
        <w:t>onych</w:t>
      </w:r>
      <w:r w:rsidR="00AA7F93" w:rsidRPr="00751642">
        <w:rPr>
          <w:rFonts w:ascii="Calibri" w:hAnsi="Calibri" w:cs="Calibri"/>
          <w:sz w:val="23"/>
          <w:szCs w:val="23"/>
        </w:rPr>
        <w:t xml:space="preserve"> na eksplozje</w:t>
      </w:r>
      <w:r w:rsidR="00662D5F" w:rsidRPr="00751642">
        <w:rPr>
          <w:rFonts w:ascii="Calibri" w:hAnsi="Calibri" w:cs="Calibri"/>
          <w:sz w:val="23"/>
          <w:szCs w:val="23"/>
        </w:rPr>
        <w:t>,</w:t>
      </w:r>
      <w:r w:rsidR="00662D5F" w:rsidRPr="00751642">
        <w:rPr>
          <w:rFonts w:ascii="Calibri" w:hAnsi="Calibri" w:cs="Calibri"/>
          <w:bCs/>
          <w:sz w:val="23"/>
          <w:szCs w:val="23"/>
        </w:rPr>
        <w:t xml:space="preserve"> w pobliżu ognia oraz </w:t>
      </w:r>
      <w:r w:rsidR="0047180B" w:rsidRPr="00751642">
        <w:rPr>
          <w:rFonts w:ascii="Calibri" w:hAnsi="Calibri" w:cs="Calibri"/>
          <w:bCs/>
          <w:sz w:val="23"/>
          <w:szCs w:val="23"/>
        </w:rPr>
        <w:t>iskier; n</w:t>
      </w:r>
      <w:r w:rsidR="00CC51B2" w:rsidRPr="00751642">
        <w:rPr>
          <w:rFonts w:ascii="Calibri" w:hAnsi="Calibri" w:cs="Calibri"/>
          <w:sz w:val="23"/>
          <w:szCs w:val="23"/>
        </w:rPr>
        <w:t xml:space="preserve">ie </w:t>
      </w:r>
      <w:r w:rsidR="00AA7F93" w:rsidRPr="00751642">
        <w:rPr>
          <w:rFonts w:ascii="Calibri" w:hAnsi="Calibri" w:cs="Calibri"/>
          <w:sz w:val="23"/>
          <w:szCs w:val="23"/>
        </w:rPr>
        <w:t>wolno stosowa</w:t>
      </w:r>
      <w:r w:rsidR="00AA7F93" w:rsidRPr="00751642">
        <w:rPr>
          <w:rFonts w:ascii="Calibri" w:eastAsia="TimesNewRoman" w:hAnsi="Calibri" w:cs="Calibri"/>
          <w:sz w:val="23"/>
          <w:szCs w:val="23"/>
        </w:rPr>
        <w:t xml:space="preserve">ć </w:t>
      </w:r>
      <w:r w:rsidR="00AA7F93" w:rsidRPr="00751642">
        <w:rPr>
          <w:rFonts w:ascii="Calibri" w:hAnsi="Calibri" w:cs="Calibri"/>
          <w:sz w:val="23"/>
          <w:szCs w:val="23"/>
        </w:rPr>
        <w:t>ognia, spawa</w:t>
      </w:r>
      <w:r w:rsidR="00AA7F93" w:rsidRPr="00751642">
        <w:rPr>
          <w:rFonts w:ascii="Calibri" w:eastAsia="TimesNewRoman" w:hAnsi="Calibri" w:cs="Calibri"/>
          <w:sz w:val="23"/>
          <w:szCs w:val="23"/>
        </w:rPr>
        <w:t xml:space="preserve">ć </w:t>
      </w:r>
      <w:r w:rsidR="00AA7F93" w:rsidRPr="00751642">
        <w:rPr>
          <w:rFonts w:ascii="Calibri" w:hAnsi="Calibri" w:cs="Calibri"/>
          <w:sz w:val="23"/>
          <w:szCs w:val="23"/>
        </w:rPr>
        <w:t>ani pali</w:t>
      </w:r>
      <w:r w:rsidR="00AA7F93" w:rsidRPr="00751642">
        <w:rPr>
          <w:rFonts w:ascii="Calibri" w:eastAsia="TimesNewRoman" w:hAnsi="Calibri" w:cs="Calibri"/>
          <w:sz w:val="23"/>
          <w:szCs w:val="23"/>
        </w:rPr>
        <w:t>ć</w:t>
      </w:r>
      <w:r w:rsidR="00CC51B2" w:rsidRPr="00751642">
        <w:rPr>
          <w:rFonts w:ascii="Calibri" w:eastAsia="TimesNewRoman" w:hAnsi="Calibri" w:cs="Calibri"/>
          <w:sz w:val="23"/>
          <w:szCs w:val="23"/>
        </w:rPr>
        <w:t xml:space="preserve"> </w:t>
      </w:r>
      <w:r w:rsidR="0047180B" w:rsidRPr="00751642">
        <w:rPr>
          <w:rFonts w:ascii="Calibri" w:hAnsi="Calibri" w:cs="Calibri"/>
          <w:sz w:val="23"/>
          <w:szCs w:val="23"/>
        </w:rPr>
        <w:t>papierosów (w</w:t>
      </w:r>
      <w:r w:rsidR="00AA7F93" w:rsidRPr="00751642">
        <w:rPr>
          <w:rFonts w:ascii="Calibri" w:hAnsi="Calibri" w:cs="Calibri"/>
          <w:sz w:val="23"/>
          <w:szCs w:val="23"/>
        </w:rPr>
        <w:t>ysoka temperatura i</w:t>
      </w:r>
      <w:r w:rsidR="00CC51B2" w:rsidRPr="00751642">
        <w:rPr>
          <w:rFonts w:ascii="Calibri" w:hAnsi="Calibri" w:cs="Calibri"/>
          <w:sz w:val="23"/>
          <w:szCs w:val="23"/>
        </w:rPr>
        <w:t xml:space="preserve"> </w:t>
      </w:r>
      <w:r w:rsidR="00AA7F93" w:rsidRPr="00751642">
        <w:rPr>
          <w:rFonts w:ascii="Calibri" w:hAnsi="Calibri" w:cs="Calibri"/>
          <w:sz w:val="23"/>
          <w:szCs w:val="23"/>
        </w:rPr>
        <w:t>promieniowanie ultrafioletowe powoduj</w:t>
      </w:r>
      <w:r w:rsidR="00AA7F93" w:rsidRPr="00751642">
        <w:rPr>
          <w:rFonts w:ascii="Calibri" w:eastAsia="TimesNewRoman" w:hAnsi="Calibri" w:cs="Calibri"/>
          <w:sz w:val="23"/>
          <w:szCs w:val="23"/>
        </w:rPr>
        <w:t>ą</w:t>
      </w:r>
      <w:r w:rsidR="00CC51B2" w:rsidRPr="00751642">
        <w:rPr>
          <w:rFonts w:ascii="Calibri" w:eastAsia="TimesNewRoman" w:hAnsi="Calibri" w:cs="Calibri"/>
          <w:sz w:val="23"/>
          <w:szCs w:val="23"/>
        </w:rPr>
        <w:t xml:space="preserve"> </w:t>
      </w:r>
      <w:r w:rsidR="00AA7F93" w:rsidRPr="00751642">
        <w:rPr>
          <w:rFonts w:ascii="Calibri" w:hAnsi="Calibri" w:cs="Calibri"/>
          <w:sz w:val="23"/>
          <w:szCs w:val="23"/>
        </w:rPr>
        <w:t xml:space="preserve">chemiczny rozkład </w:t>
      </w:r>
      <w:r w:rsidR="00CC51B2" w:rsidRPr="00751642">
        <w:rPr>
          <w:rFonts w:ascii="Calibri" w:hAnsi="Calibri" w:cs="Calibri"/>
          <w:sz w:val="23"/>
          <w:szCs w:val="23"/>
        </w:rPr>
        <w:t>substancji i oparów</w:t>
      </w:r>
      <w:r w:rsidR="0047180B" w:rsidRPr="00751642">
        <w:rPr>
          <w:rFonts w:ascii="Calibri" w:hAnsi="Calibri" w:cs="Calibri"/>
          <w:sz w:val="23"/>
          <w:szCs w:val="23"/>
        </w:rPr>
        <w:t>)</w:t>
      </w:r>
      <w:r w:rsidR="00CC51B2" w:rsidRPr="00751642">
        <w:rPr>
          <w:rFonts w:ascii="Calibri" w:hAnsi="Calibri" w:cs="Calibri"/>
          <w:sz w:val="23"/>
          <w:szCs w:val="23"/>
        </w:rPr>
        <w:t>.</w:t>
      </w:r>
    </w:p>
    <w:p w14:paraId="75E11379" w14:textId="77777777" w:rsidR="00CC51B2" w:rsidRPr="00751642" w:rsidRDefault="00662D5F" w:rsidP="0047180B">
      <w:pPr>
        <w:pStyle w:val="Akapitzlist"/>
        <w:numPr>
          <w:ilvl w:val="0"/>
          <w:numId w:val="19"/>
        </w:numPr>
        <w:autoSpaceDE w:val="0"/>
        <w:autoSpaceDN w:val="0"/>
        <w:adjustRightInd w:val="0"/>
        <w:spacing w:after="0" w:line="276" w:lineRule="auto"/>
        <w:rPr>
          <w:rFonts w:ascii="Calibri" w:hAnsi="Calibri" w:cs="Calibri"/>
          <w:sz w:val="23"/>
          <w:szCs w:val="23"/>
        </w:rPr>
      </w:pPr>
      <w:r w:rsidRPr="00751642">
        <w:rPr>
          <w:rFonts w:ascii="Calibri" w:hAnsi="Calibri" w:cs="Calibri"/>
          <w:sz w:val="23"/>
          <w:szCs w:val="23"/>
        </w:rPr>
        <w:t>Dokonywanie s</w:t>
      </w:r>
      <w:r w:rsidR="00CC51B2" w:rsidRPr="00751642">
        <w:rPr>
          <w:rFonts w:ascii="Calibri" w:hAnsi="Calibri" w:cs="Calibri"/>
          <w:sz w:val="23"/>
          <w:szCs w:val="23"/>
        </w:rPr>
        <w:t>amowoln</w:t>
      </w:r>
      <w:r w:rsidRPr="00751642">
        <w:rPr>
          <w:rFonts w:ascii="Calibri" w:hAnsi="Calibri" w:cs="Calibri"/>
          <w:sz w:val="23"/>
          <w:szCs w:val="23"/>
        </w:rPr>
        <w:t>ych</w:t>
      </w:r>
      <w:r w:rsidR="00BE66DF" w:rsidRPr="00751642">
        <w:rPr>
          <w:rFonts w:ascii="Calibri" w:hAnsi="Calibri" w:cs="Calibri"/>
          <w:sz w:val="23"/>
          <w:szCs w:val="23"/>
        </w:rPr>
        <w:t xml:space="preserve"> </w:t>
      </w:r>
      <w:r w:rsidR="00CC51B2" w:rsidRPr="00751642">
        <w:rPr>
          <w:rFonts w:ascii="Calibri" w:hAnsi="Calibri" w:cs="Calibri"/>
          <w:sz w:val="23"/>
          <w:szCs w:val="23"/>
        </w:rPr>
        <w:t>napraw i zdejmowa</w:t>
      </w:r>
      <w:r w:rsidRPr="00751642">
        <w:rPr>
          <w:rFonts w:ascii="Calibri" w:hAnsi="Calibri" w:cs="Calibri"/>
          <w:sz w:val="23"/>
          <w:szCs w:val="23"/>
        </w:rPr>
        <w:t>nie</w:t>
      </w:r>
      <w:r w:rsidR="00CC51B2" w:rsidRPr="00751642">
        <w:rPr>
          <w:rFonts w:ascii="Calibri" w:hAnsi="Calibri" w:cs="Calibri"/>
          <w:sz w:val="23"/>
          <w:szCs w:val="23"/>
        </w:rPr>
        <w:t xml:space="preserve"> osłon.</w:t>
      </w:r>
    </w:p>
    <w:p w14:paraId="56B50304" w14:textId="77777777" w:rsidR="005749E7" w:rsidRPr="00751642" w:rsidRDefault="005749E7" w:rsidP="0047180B">
      <w:pPr>
        <w:pStyle w:val="Akapitzlist"/>
        <w:numPr>
          <w:ilvl w:val="0"/>
          <w:numId w:val="19"/>
        </w:numPr>
        <w:autoSpaceDE w:val="0"/>
        <w:autoSpaceDN w:val="0"/>
        <w:adjustRightInd w:val="0"/>
        <w:spacing w:after="0" w:line="276" w:lineRule="auto"/>
        <w:rPr>
          <w:rFonts w:ascii="Calibri" w:hAnsi="Calibri" w:cs="Calibri"/>
          <w:sz w:val="23"/>
          <w:szCs w:val="23"/>
        </w:rPr>
      </w:pPr>
      <w:r w:rsidRPr="00751642">
        <w:rPr>
          <w:rFonts w:ascii="Calibri" w:hAnsi="Calibri" w:cs="Calibri"/>
          <w:sz w:val="23"/>
          <w:szCs w:val="23"/>
        </w:rPr>
        <w:t xml:space="preserve">Obsługa w obecności dzieci oraz osób </w:t>
      </w:r>
      <w:r w:rsidR="00BE66DF" w:rsidRPr="00751642">
        <w:rPr>
          <w:rFonts w:ascii="Calibri" w:hAnsi="Calibri" w:cs="Calibri"/>
          <w:sz w:val="23"/>
          <w:szCs w:val="23"/>
        </w:rPr>
        <w:t>nieuprawnionych.</w:t>
      </w:r>
    </w:p>
    <w:p w14:paraId="7941863E" w14:textId="77777777" w:rsidR="007C63EF" w:rsidRPr="00751642" w:rsidRDefault="00BE66DF" w:rsidP="0047180B">
      <w:pPr>
        <w:pStyle w:val="Akapitzlist"/>
        <w:numPr>
          <w:ilvl w:val="0"/>
          <w:numId w:val="19"/>
        </w:numPr>
        <w:autoSpaceDE w:val="0"/>
        <w:autoSpaceDN w:val="0"/>
        <w:adjustRightInd w:val="0"/>
        <w:spacing w:after="0" w:line="276" w:lineRule="auto"/>
        <w:rPr>
          <w:rFonts w:ascii="Calibri" w:hAnsi="Calibri" w:cs="Calibri"/>
          <w:sz w:val="23"/>
          <w:szCs w:val="23"/>
        </w:rPr>
      </w:pPr>
      <w:r w:rsidRPr="00751642">
        <w:rPr>
          <w:rFonts w:ascii="Calibri" w:hAnsi="Calibri" w:cs="Calibri"/>
          <w:bCs/>
          <w:sz w:val="23"/>
          <w:szCs w:val="23"/>
        </w:rPr>
        <w:t>Wystawianie</w:t>
      </w:r>
      <w:r w:rsidR="007C63EF" w:rsidRPr="00751642">
        <w:rPr>
          <w:rFonts w:ascii="Calibri" w:hAnsi="Calibri" w:cs="Calibri"/>
          <w:bCs/>
          <w:sz w:val="23"/>
          <w:szCs w:val="23"/>
        </w:rPr>
        <w:t xml:space="preserve"> urządzenia na słońce oraz deszcz.</w:t>
      </w:r>
    </w:p>
    <w:p w14:paraId="61C7F7E6" w14:textId="77777777" w:rsidR="003421BA" w:rsidRPr="00751642" w:rsidRDefault="00BE66DF" w:rsidP="0047180B">
      <w:pPr>
        <w:pStyle w:val="Akapitzlist"/>
        <w:numPr>
          <w:ilvl w:val="0"/>
          <w:numId w:val="19"/>
        </w:numPr>
        <w:autoSpaceDE w:val="0"/>
        <w:autoSpaceDN w:val="0"/>
        <w:adjustRightInd w:val="0"/>
        <w:spacing w:after="0" w:line="276" w:lineRule="auto"/>
        <w:rPr>
          <w:rFonts w:ascii="Calibri" w:hAnsi="Calibri" w:cs="Calibri"/>
          <w:sz w:val="23"/>
          <w:szCs w:val="23"/>
        </w:rPr>
      </w:pPr>
      <w:r w:rsidRPr="00751642">
        <w:rPr>
          <w:rFonts w:ascii="Calibri" w:hAnsi="Calibri" w:cs="Calibri"/>
          <w:sz w:val="23"/>
          <w:szCs w:val="23"/>
        </w:rPr>
        <w:t>Zmiana</w:t>
      </w:r>
      <w:r w:rsidR="003421BA" w:rsidRPr="00751642">
        <w:rPr>
          <w:rFonts w:ascii="Calibri" w:eastAsia="TimesNewRoman" w:hAnsi="Calibri" w:cs="Calibri"/>
          <w:sz w:val="23"/>
          <w:szCs w:val="23"/>
        </w:rPr>
        <w:t xml:space="preserve"> </w:t>
      </w:r>
      <w:r w:rsidR="003421BA" w:rsidRPr="00751642">
        <w:rPr>
          <w:rFonts w:ascii="Calibri" w:hAnsi="Calibri" w:cs="Calibri"/>
          <w:sz w:val="23"/>
          <w:szCs w:val="23"/>
        </w:rPr>
        <w:t>oryginalnej butli</w:t>
      </w:r>
      <w:r w:rsidRPr="00751642">
        <w:rPr>
          <w:rFonts w:ascii="Calibri" w:hAnsi="Calibri" w:cs="Calibri"/>
          <w:sz w:val="23"/>
          <w:szCs w:val="23"/>
        </w:rPr>
        <w:t xml:space="preserve"> </w:t>
      </w:r>
      <w:r w:rsidR="003421BA" w:rsidRPr="00751642">
        <w:rPr>
          <w:rFonts w:ascii="Calibri" w:hAnsi="Calibri" w:cs="Calibri"/>
          <w:sz w:val="23"/>
          <w:szCs w:val="23"/>
        </w:rPr>
        <w:t>wewn</w:t>
      </w:r>
      <w:r w:rsidR="003421BA" w:rsidRPr="00751642">
        <w:rPr>
          <w:rFonts w:ascii="Calibri" w:eastAsia="TimesNewRoman" w:hAnsi="Calibri" w:cs="Calibri"/>
          <w:sz w:val="23"/>
          <w:szCs w:val="23"/>
        </w:rPr>
        <w:t>ę</w:t>
      </w:r>
      <w:r w:rsidR="003421BA" w:rsidRPr="00751642">
        <w:rPr>
          <w:rFonts w:ascii="Calibri" w:hAnsi="Calibri" w:cs="Calibri"/>
          <w:sz w:val="23"/>
          <w:szCs w:val="23"/>
        </w:rPr>
        <w:t>trznej urz</w:t>
      </w:r>
      <w:r w:rsidR="003421BA" w:rsidRPr="00751642">
        <w:rPr>
          <w:rFonts w:ascii="Calibri" w:eastAsia="TimesNewRoman" w:hAnsi="Calibri" w:cs="Calibri"/>
          <w:sz w:val="23"/>
          <w:szCs w:val="23"/>
        </w:rPr>
        <w:t>ą</w:t>
      </w:r>
      <w:r w:rsidRPr="00751642">
        <w:rPr>
          <w:rFonts w:ascii="Calibri" w:hAnsi="Calibri" w:cs="Calibri"/>
          <w:sz w:val="23"/>
          <w:szCs w:val="23"/>
        </w:rPr>
        <w:t>dzenia (n</w:t>
      </w:r>
      <w:r w:rsidR="003421BA" w:rsidRPr="00751642">
        <w:rPr>
          <w:rFonts w:ascii="Calibri" w:hAnsi="Calibri" w:cs="Calibri"/>
          <w:sz w:val="23"/>
          <w:szCs w:val="23"/>
        </w:rPr>
        <w:t>apełnianie czynnikiem</w:t>
      </w:r>
      <w:r w:rsidRPr="00751642">
        <w:rPr>
          <w:rFonts w:ascii="Calibri" w:hAnsi="Calibri" w:cs="Calibri"/>
          <w:sz w:val="23"/>
          <w:szCs w:val="23"/>
        </w:rPr>
        <w:t xml:space="preserve"> </w:t>
      </w:r>
      <w:r w:rsidR="003421BA" w:rsidRPr="00751642">
        <w:rPr>
          <w:rFonts w:ascii="Calibri" w:hAnsi="Calibri" w:cs="Calibri"/>
          <w:sz w:val="23"/>
          <w:szCs w:val="23"/>
        </w:rPr>
        <w:t>musi zawsze odbywa</w:t>
      </w:r>
      <w:r w:rsidR="003421BA" w:rsidRPr="00751642">
        <w:rPr>
          <w:rFonts w:ascii="Calibri" w:eastAsia="TimesNewRoman" w:hAnsi="Calibri" w:cs="Calibri"/>
          <w:sz w:val="23"/>
          <w:szCs w:val="23"/>
        </w:rPr>
        <w:t xml:space="preserve">ć </w:t>
      </w:r>
      <w:r w:rsidR="003421BA" w:rsidRPr="00751642">
        <w:rPr>
          <w:rFonts w:ascii="Calibri" w:hAnsi="Calibri" w:cs="Calibri"/>
          <w:sz w:val="23"/>
          <w:szCs w:val="23"/>
        </w:rPr>
        <w:t>si</w:t>
      </w:r>
      <w:r w:rsidR="003421BA" w:rsidRPr="00751642">
        <w:rPr>
          <w:rFonts w:ascii="Calibri" w:eastAsia="TimesNewRoman" w:hAnsi="Calibri" w:cs="Calibri"/>
          <w:sz w:val="23"/>
          <w:szCs w:val="23"/>
        </w:rPr>
        <w:t xml:space="preserve">ę </w:t>
      </w:r>
      <w:r w:rsidR="003421BA" w:rsidRPr="00751642">
        <w:rPr>
          <w:rFonts w:ascii="Calibri" w:hAnsi="Calibri" w:cs="Calibri"/>
          <w:sz w:val="23"/>
          <w:szCs w:val="23"/>
        </w:rPr>
        <w:t>przez butl</w:t>
      </w:r>
      <w:r w:rsidR="003421BA" w:rsidRPr="00751642">
        <w:rPr>
          <w:rFonts w:ascii="Calibri" w:eastAsia="TimesNewRoman" w:hAnsi="Calibri" w:cs="Calibri"/>
          <w:sz w:val="23"/>
          <w:szCs w:val="23"/>
        </w:rPr>
        <w:t>ę</w:t>
      </w:r>
      <w:r w:rsidRPr="00751642">
        <w:rPr>
          <w:rFonts w:ascii="Calibri" w:eastAsia="TimesNewRoman" w:hAnsi="Calibri" w:cs="Calibri"/>
          <w:sz w:val="23"/>
          <w:szCs w:val="23"/>
        </w:rPr>
        <w:t xml:space="preserve"> </w:t>
      </w:r>
      <w:r w:rsidR="003421BA" w:rsidRPr="00751642">
        <w:rPr>
          <w:rFonts w:ascii="Calibri" w:hAnsi="Calibri" w:cs="Calibri"/>
          <w:sz w:val="23"/>
          <w:szCs w:val="23"/>
        </w:rPr>
        <w:t>zewn</w:t>
      </w:r>
      <w:r w:rsidR="003421BA" w:rsidRPr="00751642">
        <w:rPr>
          <w:rFonts w:ascii="Calibri" w:eastAsia="TimesNewRoman" w:hAnsi="Calibri" w:cs="Calibri"/>
          <w:sz w:val="23"/>
          <w:szCs w:val="23"/>
        </w:rPr>
        <w:t>ę</w:t>
      </w:r>
      <w:r w:rsidR="003421BA" w:rsidRPr="00751642">
        <w:rPr>
          <w:rFonts w:ascii="Calibri" w:hAnsi="Calibri" w:cs="Calibri"/>
          <w:sz w:val="23"/>
          <w:szCs w:val="23"/>
        </w:rPr>
        <w:t>trzn</w:t>
      </w:r>
      <w:r w:rsidR="003421BA" w:rsidRPr="00751642">
        <w:rPr>
          <w:rFonts w:ascii="Calibri" w:eastAsia="TimesNewRoman" w:hAnsi="Calibri" w:cs="Calibri"/>
          <w:sz w:val="23"/>
          <w:szCs w:val="23"/>
        </w:rPr>
        <w:t>ą</w:t>
      </w:r>
      <w:r w:rsidRPr="00751642">
        <w:rPr>
          <w:rFonts w:ascii="Calibri" w:hAnsi="Calibri" w:cs="Calibri"/>
          <w:sz w:val="23"/>
          <w:szCs w:val="23"/>
        </w:rPr>
        <w:t>).</w:t>
      </w:r>
    </w:p>
    <w:p w14:paraId="4F7E2AAA" w14:textId="77777777" w:rsidR="00E85051" w:rsidRPr="00751642" w:rsidRDefault="00E85051" w:rsidP="0047180B">
      <w:pPr>
        <w:pStyle w:val="Akapitzlist"/>
        <w:numPr>
          <w:ilvl w:val="0"/>
          <w:numId w:val="19"/>
        </w:numPr>
        <w:autoSpaceDE w:val="0"/>
        <w:autoSpaceDN w:val="0"/>
        <w:adjustRightInd w:val="0"/>
        <w:spacing w:after="0" w:line="276" w:lineRule="auto"/>
        <w:rPr>
          <w:rFonts w:ascii="Calibri" w:hAnsi="Calibri" w:cs="Calibri"/>
          <w:sz w:val="23"/>
          <w:szCs w:val="23"/>
        </w:rPr>
      </w:pPr>
      <w:r w:rsidRPr="00751642">
        <w:rPr>
          <w:rFonts w:ascii="Calibri" w:hAnsi="Calibri" w:cs="Calibri"/>
          <w:bCs/>
          <w:color w:val="000000"/>
          <w:sz w:val="23"/>
          <w:szCs w:val="23"/>
        </w:rPr>
        <w:t>Podczas pracy urządzenia nie wolno włączać ani odłączać wtyczki przewodu zasilającego.</w:t>
      </w:r>
    </w:p>
    <w:p w14:paraId="36379C1E" w14:textId="77777777" w:rsidR="00E85051" w:rsidRPr="00751642" w:rsidRDefault="00E85051" w:rsidP="00A159B8">
      <w:pPr>
        <w:pStyle w:val="Akapitzlist"/>
        <w:autoSpaceDE w:val="0"/>
        <w:autoSpaceDN w:val="0"/>
        <w:adjustRightInd w:val="0"/>
        <w:spacing w:after="0" w:line="276" w:lineRule="auto"/>
        <w:rPr>
          <w:rFonts w:ascii="Calibri" w:hAnsi="Calibri" w:cs="Calibri"/>
          <w:sz w:val="23"/>
          <w:szCs w:val="23"/>
        </w:rPr>
      </w:pPr>
    </w:p>
    <w:p w14:paraId="0E6CF502" w14:textId="77777777" w:rsidR="00A12D5E" w:rsidRPr="00751642" w:rsidRDefault="00A12D5E" w:rsidP="00A12D5E">
      <w:pPr>
        <w:pStyle w:val="Akapitzlist"/>
        <w:autoSpaceDE w:val="0"/>
        <w:autoSpaceDN w:val="0"/>
        <w:adjustRightInd w:val="0"/>
        <w:spacing w:after="0" w:line="276" w:lineRule="auto"/>
        <w:rPr>
          <w:rFonts w:ascii="Calibri" w:hAnsi="Calibri" w:cs="Calibri"/>
          <w:b/>
          <w:sz w:val="23"/>
          <w:szCs w:val="23"/>
        </w:rPr>
      </w:pPr>
    </w:p>
    <w:p w14:paraId="04FFF37F" w14:textId="77777777" w:rsidR="00A123E4" w:rsidRPr="00751642" w:rsidRDefault="00A123E4" w:rsidP="00A12D5E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after="0" w:line="276" w:lineRule="auto"/>
        <w:rPr>
          <w:rFonts w:ascii="Calibri" w:hAnsi="Calibri" w:cs="Calibri"/>
          <w:b/>
          <w:sz w:val="23"/>
          <w:szCs w:val="23"/>
        </w:rPr>
      </w:pPr>
      <w:r w:rsidRPr="00751642">
        <w:rPr>
          <w:rFonts w:ascii="Calibri" w:hAnsi="Calibri" w:cs="Calibri"/>
          <w:b/>
          <w:sz w:val="23"/>
          <w:szCs w:val="23"/>
        </w:rPr>
        <w:t>CZYNNOŚCI PO ZAKOŃCZENIU PRACY</w:t>
      </w:r>
    </w:p>
    <w:p w14:paraId="6A2CF13A" w14:textId="77777777" w:rsidR="00137093" w:rsidRPr="00751642" w:rsidRDefault="00A123E4" w:rsidP="00284ACC">
      <w:pPr>
        <w:numPr>
          <w:ilvl w:val="0"/>
          <w:numId w:val="14"/>
        </w:numPr>
        <w:spacing w:after="0" w:line="276" w:lineRule="auto"/>
        <w:contextualSpacing/>
        <w:rPr>
          <w:rFonts w:ascii="Calibri" w:hAnsi="Calibri" w:cs="Calibri"/>
          <w:b/>
          <w:sz w:val="23"/>
          <w:szCs w:val="23"/>
        </w:rPr>
      </w:pPr>
      <w:r w:rsidRPr="00751642">
        <w:rPr>
          <w:rFonts w:ascii="Calibri" w:hAnsi="Calibri" w:cs="Calibri"/>
          <w:sz w:val="23"/>
          <w:szCs w:val="23"/>
        </w:rPr>
        <w:t>Po zakończeniu czynności</w:t>
      </w:r>
      <w:r w:rsidRPr="00751642">
        <w:rPr>
          <w:rFonts w:ascii="Calibri" w:hAnsi="Calibri" w:cs="Calibri"/>
          <w:b/>
          <w:sz w:val="23"/>
          <w:szCs w:val="23"/>
        </w:rPr>
        <w:t xml:space="preserve"> </w:t>
      </w:r>
      <w:r w:rsidRPr="00751642">
        <w:rPr>
          <w:rFonts w:ascii="Calibri" w:hAnsi="Calibri" w:cs="Calibri"/>
          <w:sz w:val="23"/>
          <w:szCs w:val="23"/>
        </w:rPr>
        <w:t>z</w:t>
      </w:r>
      <w:r w:rsidRPr="00751642">
        <w:rPr>
          <w:rFonts w:ascii="Calibri" w:hAnsi="Calibri" w:cs="Calibri"/>
          <w:b/>
          <w:sz w:val="23"/>
          <w:szCs w:val="23"/>
        </w:rPr>
        <w:t xml:space="preserve"> </w:t>
      </w:r>
      <w:r w:rsidRPr="00751642">
        <w:rPr>
          <w:rFonts w:ascii="Calibri" w:hAnsi="Calibri" w:cs="Calibri"/>
          <w:sz w:val="23"/>
          <w:szCs w:val="23"/>
        </w:rPr>
        <w:t>urządzeniem należy zawsze naj</w:t>
      </w:r>
      <w:r w:rsidR="00A159B8" w:rsidRPr="00751642">
        <w:rPr>
          <w:rFonts w:ascii="Calibri" w:hAnsi="Calibri" w:cs="Calibri"/>
          <w:sz w:val="23"/>
          <w:szCs w:val="23"/>
        </w:rPr>
        <w:t>pierw usunąć wtyczkę z gniazdka, urządzenie oczyścić</w:t>
      </w:r>
      <w:r w:rsidR="007E0480" w:rsidRPr="00751642">
        <w:rPr>
          <w:rFonts w:ascii="Calibri" w:hAnsi="Calibri" w:cs="Calibri"/>
          <w:sz w:val="23"/>
          <w:szCs w:val="23"/>
        </w:rPr>
        <w:t xml:space="preserve"> i odstawić w wyznaczone miejsce,</w:t>
      </w:r>
      <w:r w:rsidR="00A159B8" w:rsidRPr="00751642">
        <w:rPr>
          <w:rFonts w:ascii="Calibri" w:hAnsi="Calibri" w:cs="Calibri"/>
          <w:sz w:val="23"/>
          <w:szCs w:val="23"/>
        </w:rPr>
        <w:t xml:space="preserve"> a zużyte filtry i substancje zutylizować.</w:t>
      </w:r>
    </w:p>
    <w:p w14:paraId="592F30B6" w14:textId="77777777" w:rsidR="00A159B8" w:rsidRPr="00751642" w:rsidRDefault="00A159B8" w:rsidP="00A159B8">
      <w:pPr>
        <w:spacing w:after="0" w:line="276" w:lineRule="auto"/>
        <w:ind w:left="720"/>
        <w:contextualSpacing/>
        <w:rPr>
          <w:rFonts w:ascii="Calibri" w:hAnsi="Calibri" w:cs="Calibri"/>
          <w:b/>
          <w:sz w:val="24"/>
          <w:szCs w:val="24"/>
        </w:rPr>
      </w:pPr>
    </w:p>
    <w:p w14:paraId="026C8C83" w14:textId="77777777" w:rsidR="00A123E4" w:rsidRPr="00751642" w:rsidRDefault="00A123E4" w:rsidP="00662D5F">
      <w:pPr>
        <w:spacing w:after="0" w:line="276" w:lineRule="auto"/>
        <w:rPr>
          <w:rFonts w:ascii="Calibri" w:eastAsia="Times New Roman" w:hAnsi="Calibri" w:cs="Calibri"/>
          <w:sz w:val="24"/>
          <w:szCs w:val="24"/>
          <w:lang w:eastAsia="pl-PL"/>
        </w:rPr>
      </w:pPr>
    </w:p>
    <w:p w14:paraId="195741A1" w14:textId="77777777" w:rsidR="00A123E4" w:rsidRPr="00751642" w:rsidRDefault="00A123E4" w:rsidP="00662D5F">
      <w:pPr>
        <w:spacing w:after="0" w:line="276" w:lineRule="auto"/>
        <w:rPr>
          <w:rFonts w:ascii="Calibri" w:eastAsia="Times New Roman" w:hAnsi="Calibri" w:cs="Calibri"/>
          <w:sz w:val="24"/>
          <w:szCs w:val="24"/>
          <w:lang w:eastAsia="pl-PL"/>
        </w:rPr>
      </w:pPr>
    </w:p>
    <w:tbl>
      <w:tblPr>
        <w:tblStyle w:val="Tabela-Siatka"/>
        <w:tblW w:w="981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87"/>
        <w:gridCol w:w="3825"/>
      </w:tblGrid>
      <w:tr w:rsidR="00CB77D4" w:rsidRPr="00751642" w14:paraId="0C8D2E0B" w14:textId="77777777" w:rsidTr="00A8532E">
        <w:trPr>
          <w:trHeight w:val="514"/>
        </w:trPr>
        <w:tc>
          <w:tcPr>
            <w:tcW w:w="5987" w:type="dxa"/>
          </w:tcPr>
          <w:p w14:paraId="437D6E45" w14:textId="77777777" w:rsidR="00CB77D4" w:rsidRPr="00751642" w:rsidRDefault="00CB77D4" w:rsidP="00662D5F">
            <w:pPr>
              <w:spacing w:line="276" w:lineRule="auto"/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  <w:r w:rsidRPr="00751642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lastRenderedPageBreak/>
              <w:t>OPRACOWAŁ</w:t>
            </w:r>
          </w:p>
        </w:tc>
        <w:tc>
          <w:tcPr>
            <w:tcW w:w="3825" w:type="dxa"/>
          </w:tcPr>
          <w:p w14:paraId="3DFC2110" w14:textId="77777777" w:rsidR="00CB77D4" w:rsidRPr="00751642" w:rsidRDefault="00CB77D4" w:rsidP="00662D5F">
            <w:pPr>
              <w:spacing w:line="276" w:lineRule="auto"/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  <w:r w:rsidRPr="00751642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ZATWIERDZIŁ</w:t>
            </w:r>
          </w:p>
        </w:tc>
      </w:tr>
      <w:tr w:rsidR="00CB77D4" w:rsidRPr="00751642" w14:paraId="3AD5CB53" w14:textId="77777777" w:rsidTr="00A8532E">
        <w:trPr>
          <w:trHeight w:val="514"/>
        </w:trPr>
        <w:tc>
          <w:tcPr>
            <w:tcW w:w="5987" w:type="dxa"/>
          </w:tcPr>
          <w:p w14:paraId="1F2C1D90" w14:textId="77777777" w:rsidR="00CB77D4" w:rsidRPr="00751642" w:rsidRDefault="00CB77D4" w:rsidP="00662D5F">
            <w:pPr>
              <w:spacing w:line="276" w:lineRule="auto"/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  <w:r w:rsidRPr="00751642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…………………………….</w:t>
            </w:r>
          </w:p>
        </w:tc>
        <w:tc>
          <w:tcPr>
            <w:tcW w:w="3825" w:type="dxa"/>
          </w:tcPr>
          <w:p w14:paraId="7A76CE50" w14:textId="77777777" w:rsidR="00CB77D4" w:rsidRPr="00751642" w:rsidRDefault="00CB77D4" w:rsidP="00662D5F">
            <w:pPr>
              <w:spacing w:line="276" w:lineRule="auto"/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  <w:r w:rsidRPr="00751642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…………………………….</w:t>
            </w:r>
          </w:p>
        </w:tc>
      </w:tr>
    </w:tbl>
    <w:p w14:paraId="36E5F729" w14:textId="77777777" w:rsidR="000D2125" w:rsidRPr="00751642" w:rsidRDefault="000D2125" w:rsidP="00525F9D">
      <w:pPr>
        <w:rPr>
          <w:rFonts w:ascii="Calibri" w:hAnsi="Calibri" w:cs="Calibri"/>
          <w:b/>
          <w:sz w:val="16"/>
          <w:szCs w:val="16"/>
        </w:rPr>
      </w:pPr>
    </w:p>
    <w:sectPr w:rsidR="000D2125" w:rsidRPr="00751642" w:rsidSect="00C250A1">
      <w:pgSz w:w="11906" w:h="16838"/>
      <w:pgMar w:top="1417" w:right="1417" w:bottom="1417" w:left="1417" w:header="708" w:footer="708" w:gutter="0"/>
      <w:pgBorders w:offsetFrom="page">
        <w:top w:val="thinThickThinMediumGap" w:sz="36" w:space="24" w:color="FFFF00"/>
        <w:left w:val="thinThickThinMediumGap" w:sz="36" w:space="24" w:color="FFFF00"/>
        <w:bottom w:val="thinThickThinMediumGap" w:sz="36" w:space="24" w:color="FFFF00"/>
        <w:right w:val="thinThickThinMediumGap" w:sz="36" w:space="24" w:color="FFFF00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NewRoman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595AEB"/>
    <w:multiLevelType w:val="hybridMultilevel"/>
    <w:tmpl w:val="689E0B8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CB7C9A"/>
    <w:multiLevelType w:val="hybridMultilevel"/>
    <w:tmpl w:val="933E14AE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6656549"/>
    <w:multiLevelType w:val="hybridMultilevel"/>
    <w:tmpl w:val="01904A9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8732669"/>
    <w:multiLevelType w:val="hybridMultilevel"/>
    <w:tmpl w:val="E556AE78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5957116"/>
    <w:multiLevelType w:val="hybridMultilevel"/>
    <w:tmpl w:val="5F4A0F2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6BA6F75"/>
    <w:multiLevelType w:val="hybridMultilevel"/>
    <w:tmpl w:val="58341E10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2D321A9F"/>
    <w:multiLevelType w:val="hybridMultilevel"/>
    <w:tmpl w:val="81E0F1A8"/>
    <w:lvl w:ilvl="0" w:tplc="04150013">
      <w:start w:val="1"/>
      <w:numFmt w:val="upperRoman"/>
      <w:lvlText w:val="%1."/>
      <w:lvlJc w:val="righ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2E65169B"/>
    <w:multiLevelType w:val="hybridMultilevel"/>
    <w:tmpl w:val="D3027ED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FDB1578"/>
    <w:multiLevelType w:val="hybridMultilevel"/>
    <w:tmpl w:val="C648437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19D2058"/>
    <w:multiLevelType w:val="hybridMultilevel"/>
    <w:tmpl w:val="22405F36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32262C10"/>
    <w:multiLevelType w:val="hybridMultilevel"/>
    <w:tmpl w:val="CC0A1D72"/>
    <w:lvl w:ilvl="0" w:tplc="FF749B1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38F53BCE"/>
    <w:multiLevelType w:val="hybridMultilevel"/>
    <w:tmpl w:val="A8707BD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6474A43"/>
    <w:multiLevelType w:val="hybridMultilevel"/>
    <w:tmpl w:val="A8707BD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E6B2E83"/>
    <w:multiLevelType w:val="hybridMultilevel"/>
    <w:tmpl w:val="4118A912"/>
    <w:lvl w:ilvl="0" w:tplc="8804AA58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F7C747F"/>
    <w:multiLevelType w:val="hybridMultilevel"/>
    <w:tmpl w:val="066C971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E0D393E"/>
    <w:multiLevelType w:val="hybridMultilevel"/>
    <w:tmpl w:val="76D4361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271272B"/>
    <w:multiLevelType w:val="hybridMultilevel"/>
    <w:tmpl w:val="6E2C14A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4E53B2A"/>
    <w:multiLevelType w:val="hybridMultilevel"/>
    <w:tmpl w:val="FED2661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754079A8"/>
    <w:multiLevelType w:val="hybridMultilevel"/>
    <w:tmpl w:val="051EC61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8971794"/>
    <w:multiLevelType w:val="hybridMultilevel"/>
    <w:tmpl w:val="99C8F37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85500948">
    <w:abstractNumId w:val="2"/>
  </w:num>
  <w:num w:numId="2" w16cid:durableId="667908137">
    <w:abstractNumId w:val="6"/>
  </w:num>
  <w:num w:numId="3" w16cid:durableId="1586718736">
    <w:abstractNumId w:val="9"/>
  </w:num>
  <w:num w:numId="4" w16cid:durableId="731001427">
    <w:abstractNumId w:val="1"/>
  </w:num>
  <w:num w:numId="5" w16cid:durableId="1410038717">
    <w:abstractNumId w:val="7"/>
  </w:num>
  <w:num w:numId="6" w16cid:durableId="640615138">
    <w:abstractNumId w:val="19"/>
  </w:num>
  <w:num w:numId="7" w16cid:durableId="761529047">
    <w:abstractNumId w:val="5"/>
  </w:num>
  <w:num w:numId="8" w16cid:durableId="1898322155">
    <w:abstractNumId w:val="0"/>
  </w:num>
  <w:num w:numId="9" w16cid:durableId="985011494">
    <w:abstractNumId w:val="3"/>
  </w:num>
  <w:num w:numId="10" w16cid:durableId="1755079528">
    <w:abstractNumId w:val="10"/>
  </w:num>
  <w:num w:numId="11" w16cid:durableId="1748382320">
    <w:abstractNumId w:val="17"/>
  </w:num>
  <w:num w:numId="12" w16cid:durableId="632103215">
    <w:abstractNumId w:val="18"/>
  </w:num>
  <w:num w:numId="13" w16cid:durableId="1174490625">
    <w:abstractNumId w:val="14"/>
  </w:num>
  <w:num w:numId="14" w16cid:durableId="1278180182">
    <w:abstractNumId w:val="13"/>
  </w:num>
  <w:num w:numId="15" w16cid:durableId="1000810489">
    <w:abstractNumId w:val="4"/>
  </w:num>
  <w:num w:numId="16" w16cid:durableId="1741058254">
    <w:abstractNumId w:val="11"/>
  </w:num>
  <w:num w:numId="17" w16cid:durableId="733968756">
    <w:abstractNumId w:val="16"/>
  </w:num>
  <w:num w:numId="18" w16cid:durableId="916405551">
    <w:abstractNumId w:val="15"/>
  </w:num>
  <w:num w:numId="19" w16cid:durableId="1482497669">
    <w:abstractNumId w:val="8"/>
  </w:num>
  <w:num w:numId="20" w16cid:durableId="1318533660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A33FB"/>
    <w:rsid w:val="00010737"/>
    <w:rsid w:val="000348DB"/>
    <w:rsid w:val="000D2125"/>
    <w:rsid w:val="00137093"/>
    <w:rsid w:val="00164FE9"/>
    <w:rsid w:val="001B288B"/>
    <w:rsid w:val="00201E24"/>
    <w:rsid w:val="00202120"/>
    <w:rsid w:val="0023204A"/>
    <w:rsid w:val="002552E3"/>
    <w:rsid w:val="002764E7"/>
    <w:rsid w:val="00297D1A"/>
    <w:rsid w:val="002B0B4E"/>
    <w:rsid w:val="00300D7E"/>
    <w:rsid w:val="00324F6D"/>
    <w:rsid w:val="003421BA"/>
    <w:rsid w:val="00421819"/>
    <w:rsid w:val="0047180B"/>
    <w:rsid w:val="00496B4E"/>
    <w:rsid w:val="004A166B"/>
    <w:rsid w:val="004B67DB"/>
    <w:rsid w:val="005051DB"/>
    <w:rsid w:val="00511A97"/>
    <w:rsid w:val="00525F9D"/>
    <w:rsid w:val="00573C98"/>
    <w:rsid w:val="005749E7"/>
    <w:rsid w:val="00605DB0"/>
    <w:rsid w:val="00617D6A"/>
    <w:rsid w:val="00662D5F"/>
    <w:rsid w:val="006C4706"/>
    <w:rsid w:val="00751642"/>
    <w:rsid w:val="007C63EF"/>
    <w:rsid w:val="007E0480"/>
    <w:rsid w:val="007F6BEC"/>
    <w:rsid w:val="00892027"/>
    <w:rsid w:val="008A33FB"/>
    <w:rsid w:val="008B081E"/>
    <w:rsid w:val="008D76F3"/>
    <w:rsid w:val="008D77CD"/>
    <w:rsid w:val="009018DF"/>
    <w:rsid w:val="009B4021"/>
    <w:rsid w:val="00A033CF"/>
    <w:rsid w:val="00A123E4"/>
    <w:rsid w:val="00A12D5E"/>
    <w:rsid w:val="00A159B8"/>
    <w:rsid w:val="00A172C6"/>
    <w:rsid w:val="00A8532E"/>
    <w:rsid w:val="00AA7F93"/>
    <w:rsid w:val="00AD03BF"/>
    <w:rsid w:val="00B15187"/>
    <w:rsid w:val="00B87765"/>
    <w:rsid w:val="00B9206C"/>
    <w:rsid w:val="00BA55E9"/>
    <w:rsid w:val="00BE66DF"/>
    <w:rsid w:val="00C250A1"/>
    <w:rsid w:val="00CB7295"/>
    <w:rsid w:val="00CB77D4"/>
    <w:rsid w:val="00CC51B2"/>
    <w:rsid w:val="00D037B8"/>
    <w:rsid w:val="00D56FA7"/>
    <w:rsid w:val="00D960D5"/>
    <w:rsid w:val="00DA34F7"/>
    <w:rsid w:val="00DA54DC"/>
    <w:rsid w:val="00DE7789"/>
    <w:rsid w:val="00DE7E39"/>
    <w:rsid w:val="00E3661A"/>
    <w:rsid w:val="00E847A1"/>
    <w:rsid w:val="00E85051"/>
    <w:rsid w:val="00E92FA3"/>
    <w:rsid w:val="00EB226F"/>
    <w:rsid w:val="00F425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D07811"/>
  <w15:chartTrackingRefBased/>
  <w15:docId w15:val="{4EB01B40-D3E1-4E6D-AC3D-EF6F75A0A7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lang w:val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0D2125"/>
    <w:pPr>
      <w:ind w:left="720"/>
      <w:contextualSpacing/>
    </w:pPr>
  </w:style>
  <w:style w:type="table" w:styleId="Tabela-Siatka">
    <w:name w:val="Table Grid"/>
    <w:basedOn w:val="Standardowy"/>
    <w:uiPriority w:val="39"/>
    <w:rsid w:val="00CB77D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625</Words>
  <Characters>3750</Characters>
  <Application>Microsoft Office Word</Application>
  <DocSecurity>0</DocSecurity>
  <Lines>31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2</cp:revision>
  <dcterms:created xsi:type="dcterms:W3CDTF">2026-09-29T10:31:00Z</dcterms:created>
  <dcterms:modified xsi:type="dcterms:W3CDTF">2026-09-29T10:31:00Z</dcterms:modified>
</cp:coreProperties>
</file>