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64358" w14:textId="77777777" w:rsidR="000447C2" w:rsidRPr="00D92392" w:rsidRDefault="000447C2" w:rsidP="000447C2">
      <w:pPr>
        <w:jc w:val="center"/>
        <w:rPr>
          <w:rFonts w:ascii="Calibri" w:hAnsi="Calibri" w:cs="Calibri"/>
          <w:b/>
          <w:sz w:val="56"/>
          <w:szCs w:val="56"/>
        </w:rPr>
      </w:pPr>
      <w:bookmarkStart w:id="0" w:name="_Toc296405928"/>
    </w:p>
    <w:p w14:paraId="37D24370" w14:textId="77777777" w:rsidR="000447C2" w:rsidRPr="00D92392" w:rsidRDefault="000447C2" w:rsidP="000447C2">
      <w:pPr>
        <w:jc w:val="center"/>
        <w:rPr>
          <w:rFonts w:ascii="Calibri" w:hAnsi="Calibri" w:cs="Calibri"/>
          <w:b/>
          <w:sz w:val="36"/>
          <w:szCs w:val="36"/>
        </w:rPr>
      </w:pPr>
      <w:r w:rsidRPr="00D92392">
        <w:rPr>
          <w:rFonts w:ascii="Calibri" w:hAnsi="Calibri" w:cs="Calibri"/>
          <w:b/>
          <w:sz w:val="36"/>
          <w:szCs w:val="36"/>
        </w:rPr>
        <w:t>INSTRUKCJA BHP OBSŁUG</w:t>
      </w:r>
      <w:r w:rsidR="00083A15" w:rsidRPr="00D92392">
        <w:rPr>
          <w:rFonts w:ascii="Calibri" w:hAnsi="Calibri" w:cs="Calibri"/>
          <w:b/>
          <w:sz w:val="36"/>
          <w:szCs w:val="36"/>
        </w:rPr>
        <w:t xml:space="preserve">I </w:t>
      </w:r>
      <w:r w:rsidRPr="00D92392">
        <w:rPr>
          <w:rFonts w:ascii="Calibri" w:hAnsi="Calibri" w:cs="Calibri"/>
          <w:b/>
          <w:sz w:val="36"/>
          <w:szCs w:val="36"/>
        </w:rPr>
        <w:t>I EKSPLOATACJI ZAWIESIA</w:t>
      </w:r>
    </w:p>
    <w:p w14:paraId="1871E992" w14:textId="77777777" w:rsidR="00E97426" w:rsidRPr="00D92392" w:rsidRDefault="00E97426" w:rsidP="000447C2">
      <w:pPr>
        <w:jc w:val="center"/>
        <w:rPr>
          <w:rFonts w:ascii="Calibri" w:hAnsi="Calibri" w:cs="Calibri"/>
          <w:b/>
          <w:sz w:val="36"/>
          <w:szCs w:val="36"/>
        </w:rPr>
      </w:pPr>
    </w:p>
    <w:bookmarkEnd w:id="0"/>
    <w:p w14:paraId="651A3D42" w14:textId="77777777" w:rsidR="00E30A62" w:rsidRPr="00D92392" w:rsidRDefault="00E30A62" w:rsidP="00E30A62">
      <w:pPr>
        <w:rPr>
          <w:rFonts w:ascii="Calibri" w:hAnsi="Calibri" w:cs="Calibri"/>
          <w:sz w:val="24"/>
          <w:szCs w:val="24"/>
        </w:rPr>
      </w:pPr>
    </w:p>
    <w:p w14:paraId="3AAD0829" w14:textId="77777777" w:rsidR="00E97426" w:rsidRPr="00D92392" w:rsidRDefault="00E97426" w:rsidP="00E97426">
      <w:pPr>
        <w:pStyle w:val="NagwekPiotr"/>
        <w:numPr>
          <w:ilvl w:val="0"/>
          <w:numId w:val="28"/>
        </w:numPr>
        <w:outlineLvl w:val="0"/>
        <w:rPr>
          <w:rFonts w:ascii="Calibri" w:hAnsi="Calibri" w:cs="Calibri"/>
        </w:rPr>
      </w:pPr>
      <w:r w:rsidRPr="00D92392">
        <w:rPr>
          <w:rFonts w:ascii="Calibri" w:hAnsi="Calibri" w:cs="Calibri"/>
        </w:rPr>
        <w:t>UWAGI OGÓLNE</w:t>
      </w:r>
    </w:p>
    <w:p w14:paraId="1B1ED80D" w14:textId="77777777" w:rsidR="00E97426" w:rsidRPr="00D92392" w:rsidRDefault="00E97426" w:rsidP="00E97426">
      <w:pPr>
        <w:pStyle w:val="NagwekPiotr"/>
        <w:numPr>
          <w:ilvl w:val="0"/>
          <w:numId w:val="0"/>
        </w:numPr>
        <w:ind w:left="360"/>
        <w:outlineLvl w:val="0"/>
        <w:rPr>
          <w:rFonts w:ascii="Calibri" w:hAnsi="Calibri" w:cs="Calibri"/>
        </w:rPr>
      </w:pPr>
    </w:p>
    <w:p w14:paraId="09532552" w14:textId="77777777" w:rsidR="00DB378A" w:rsidRPr="00D92392" w:rsidRDefault="00DB378A" w:rsidP="00E97426">
      <w:pPr>
        <w:pStyle w:val="NagwekPiotr"/>
        <w:numPr>
          <w:ilvl w:val="0"/>
          <w:numId w:val="0"/>
        </w:numPr>
        <w:outlineLvl w:val="0"/>
        <w:rPr>
          <w:rFonts w:ascii="Calibri" w:hAnsi="Calibri" w:cs="Calibri"/>
          <w:b w:val="0"/>
        </w:rPr>
      </w:pPr>
      <w:r w:rsidRPr="00D92392">
        <w:rPr>
          <w:rFonts w:ascii="Calibri" w:hAnsi="Calibri" w:cs="Calibri"/>
          <w:b w:val="0"/>
        </w:rPr>
        <w:t xml:space="preserve">Celem instrukcji jest określenie zasad </w:t>
      </w:r>
      <w:r w:rsidR="00E97426" w:rsidRPr="00D92392">
        <w:rPr>
          <w:rFonts w:ascii="Calibri" w:hAnsi="Calibri" w:cs="Calibri"/>
          <w:b w:val="0"/>
        </w:rPr>
        <w:t xml:space="preserve">eksploatacji </w:t>
      </w:r>
      <w:r w:rsidR="00977BE2" w:rsidRPr="00D92392">
        <w:rPr>
          <w:rFonts w:ascii="Calibri" w:hAnsi="Calibri" w:cs="Calibri"/>
          <w:b w:val="0"/>
        </w:rPr>
        <w:t>zawiesi</w:t>
      </w:r>
      <w:r w:rsidRPr="00D92392">
        <w:rPr>
          <w:rFonts w:ascii="Calibri" w:hAnsi="Calibri" w:cs="Calibri"/>
          <w:b w:val="0"/>
        </w:rPr>
        <w:t xml:space="preserve">, ich </w:t>
      </w:r>
      <w:r w:rsidR="00984DF8" w:rsidRPr="00D92392">
        <w:rPr>
          <w:rFonts w:ascii="Calibri" w:hAnsi="Calibri" w:cs="Calibri"/>
          <w:b w:val="0"/>
        </w:rPr>
        <w:t xml:space="preserve">okresowej </w:t>
      </w:r>
      <w:r w:rsidRPr="00D92392">
        <w:rPr>
          <w:rFonts w:ascii="Calibri" w:hAnsi="Calibri" w:cs="Calibri"/>
          <w:b w:val="0"/>
        </w:rPr>
        <w:t xml:space="preserve">kontroli i </w:t>
      </w:r>
      <w:r w:rsidR="00E97426" w:rsidRPr="00D92392">
        <w:rPr>
          <w:rFonts w:ascii="Calibri" w:hAnsi="Calibri" w:cs="Calibri"/>
          <w:b w:val="0"/>
        </w:rPr>
        <w:t>konserwacji. Instrukcja</w:t>
      </w:r>
      <w:r w:rsidRPr="00D92392">
        <w:rPr>
          <w:rFonts w:ascii="Calibri" w:hAnsi="Calibri" w:cs="Calibri"/>
          <w:b w:val="0"/>
        </w:rPr>
        <w:t xml:space="preserve"> obo</w:t>
      </w:r>
      <w:r w:rsidR="009064A4" w:rsidRPr="00D92392">
        <w:rPr>
          <w:rFonts w:ascii="Calibri" w:hAnsi="Calibri" w:cs="Calibri"/>
          <w:b w:val="0"/>
        </w:rPr>
        <w:t xml:space="preserve">wiązuje wszystkich pracowników </w:t>
      </w:r>
      <w:r w:rsidRPr="00D92392">
        <w:rPr>
          <w:rFonts w:ascii="Calibri" w:hAnsi="Calibri" w:cs="Calibri"/>
          <w:b w:val="0"/>
        </w:rPr>
        <w:t xml:space="preserve">stosujących </w:t>
      </w:r>
      <w:r w:rsidR="00977BE2" w:rsidRPr="00D92392">
        <w:rPr>
          <w:rFonts w:ascii="Calibri" w:hAnsi="Calibri" w:cs="Calibri"/>
          <w:b w:val="0"/>
        </w:rPr>
        <w:t>zawiesia</w:t>
      </w:r>
      <w:r w:rsidRPr="00D92392">
        <w:rPr>
          <w:rFonts w:ascii="Calibri" w:hAnsi="Calibri" w:cs="Calibri"/>
          <w:b w:val="0"/>
        </w:rPr>
        <w:t xml:space="preserve"> oraz osób kierujących tymi pracownikami.</w:t>
      </w:r>
      <w:r w:rsidR="009064A4" w:rsidRPr="00D92392">
        <w:rPr>
          <w:rFonts w:ascii="Calibri" w:hAnsi="Calibri" w:cs="Calibri"/>
          <w:b w:val="0"/>
        </w:rPr>
        <w:t xml:space="preserve"> </w:t>
      </w:r>
    </w:p>
    <w:p w14:paraId="55CB6FEA" w14:textId="77777777" w:rsidR="005323AD" w:rsidRPr="00D92392" w:rsidRDefault="005323AD" w:rsidP="00E97426">
      <w:pPr>
        <w:jc w:val="both"/>
        <w:rPr>
          <w:rFonts w:ascii="Calibri" w:hAnsi="Calibri" w:cs="Calibri"/>
          <w:sz w:val="24"/>
          <w:szCs w:val="24"/>
        </w:rPr>
      </w:pPr>
      <w:r w:rsidRPr="00D92392">
        <w:rPr>
          <w:rFonts w:ascii="Calibri" w:hAnsi="Calibri" w:cs="Calibri"/>
          <w:sz w:val="24"/>
          <w:szCs w:val="24"/>
        </w:rPr>
        <w:t xml:space="preserve">Informacje zawarte w niniejszej instrukcji powinny być przekazane użytkownikowi </w:t>
      </w:r>
      <w:r w:rsidR="00E97426" w:rsidRPr="00D92392">
        <w:rPr>
          <w:rFonts w:ascii="Calibri" w:hAnsi="Calibri" w:cs="Calibri"/>
          <w:sz w:val="24"/>
          <w:szCs w:val="24"/>
        </w:rPr>
        <w:t xml:space="preserve">zawiesi. </w:t>
      </w:r>
    </w:p>
    <w:p w14:paraId="78913587" w14:textId="77777777" w:rsidR="00F31467" w:rsidRPr="00D92392" w:rsidRDefault="00F31467" w:rsidP="00B95918">
      <w:pPr>
        <w:jc w:val="both"/>
        <w:rPr>
          <w:rFonts w:ascii="Calibri" w:hAnsi="Calibri" w:cs="Calibri"/>
          <w:sz w:val="24"/>
          <w:szCs w:val="24"/>
          <w:u w:val="single"/>
        </w:rPr>
      </w:pPr>
    </w:p>
    <w:p w14:paraId="75BF6DDB" w14:textId="77777777" w:rsidR="004C29B1" w:rsidRPr="00D92392" w:rsidRDefault="004536F0" w:rsidP="00E97426">
      <w:pPr>
        <w:pStyle w:val="podpunkt"/>
        <w:numPr>
          <w:ilvl w:val="0"/>
          <w:numId w:val="31"/>
        </w:numPr>
        <w:outlineLvl w:val="0"/>
        <w:rPr>
          <w:rFonts w:ascii="Calibri" w:hAnsi="Calibri" w:cs="Calibri"/>
        </w:rPr>
      </w:pPr>
      <w:bookmarkStart w:id="1" w:name="_Toc296405937"/>
      <w:r w:rsidRPr="00D92392">
        <w:rPr>
          <w:rFonts w:ascii="Calibri" w:hAnsi="Calibri" w:cs="Calibri"/>
        </w:rPr>
        <w:t>Użytkowanie zawiesi w różnych warunkach</w:t>
      </w:r>
      <w:bookmarkEnd w:id="1"/>
    </w:p>
    <w:p w14:paraId="4BE66777" w14:textId="77777777" w:rsidR="00310200" w:rsidRPr="00D92392" w:rsidRDefault="00310200" w:rsidP="00E97426">
      <w:pPr>
        <w:jc w:val="both"/>
        <w:rPr>
          <w:rFonts w:ascii="Calibri" w:hAnsi="Calibri" w:cs="Calibri"/>
          <w:sz w:val="24"/>
          <w:szCs w:val="24"/>
        </w:rPr>
      </w:pPr>
      <w:r w:rsidRPr="00D92392">
        <w:rPr>
          <w:rFonts w:ascii="Calibri" w:hAnsi="Calibri" w:cs="Calibri"/>
          <w:sz w:val="24"/>
          <w:szCs w:val="24"/>
        </w:rPr>
        <w:t>Należy się stosować do ścisłych wskazań producenta zawartych w dokumentacji techniczno ruchowej (DTR).</w:t>
      </w:r>
    </w:p>
    <w:p w14:paraId="611C1246" w14:textId="77777777" w:rsidR="00990892" w:rsidRPr="00D92392" w:rsidRDefault="00310200" w:rsidP="00E97426">
      <w:pPr>
        <w:jc w:val="both"/>
        <w:rPr>
          <w:rFonts w:ascii="Calibri" w:hAnsi="Calibri" w:cs="Calibri"/>
          <w:sz w:val="24"/>
          <w:szCs w:val="24"/>
        </w:rPr>
      </w:pPr>
      <w:r w:rsidRPr="00D92392">
        <w:rPr>
          <w:rFonts w:ascii="Calibri" w:hAnsi="Calibri" w:cs="Calibri"/>
          <w:sz w:val="24"/>
          <w:szCs w:val="24"/>
        </w:rPr>
        <w:t xml:space="preserve">Jeśli brak w dokumentacji DTR informacji o użytkowaniu zawiesi w różnych warunkach, należy stosować się do poniższych kryteriów, a w przypadku występowania z różnych </w:t>
      </w:r>
      <w:r w:rsidR="00B87AC0" w:rsidRPr="00D92392">
        <w:rPr>
          <w:rFonts w:ascii="Calibri" w:hAnsi="Calibri" w:cs="Calibri"/>
          <w:sz w:val="24"/>
          <w:szCs w:val="24"/>
        </w:rPr>
        <w:t>źródeł informacji o różnych warunkach należy stosować warunki bardziej rygorystyczne. W przypadku braku informacji dla szczególnego rodzaju warunków, należy się skontaktować z producentem.</w:t>
      </w:r>
    </w:p>
    <w:p w14:paraId="0CF603AA" w14:textId="77777777" w:rsidR="004536F0" w:rsidRPr="00D92392" w:rsidRDefault="004536F0" w:rsidP="00E97426">
      <w:pPr>
        <w:jc w:val="both"/>
        <w:rPr>
          <w:rFonts w:ascii="Calibri" w:hAnsi="Calibri" w:cs="Calibri"/>
          <w:b/>
          <w:sz w:val="24"/>
          <w:szCs w:val="24"/>
        </w:rPr>
      </w:pPr>
      <w:r w:rsidRPr="00D92392">
        <w:rPr>
          <w:rFonts w:ascii="Calibri" w:hAnsi="Calibri" w:cs="Calibri"/>
          <w:b/>
          <w:sz w:val="24"/>
          <w:szCs w:val="24"/>
        </w:rPr>
        <w:t>Wysokie i niskie temperatury</w:t>
      </w:r>
      <w:r w:rsidR="001B3058" w:rsidRPr="00D92392">
        <w:rPr>
          <w:rFonts w:ascii="Calibri" w:hAnsi="Calibri" w:cs="Calibri"/>
          <w:b/>
          <w:sz w:val="24"/>
          <w:szCs w:val="24"/>
        </w:rPr>
        <w:t>.</w:t>
      </w:r>
    </w:p>
    <w:p w14:paraId="54F74A60" w14:textId="77777777" w:rsidR="004536F0" w:rsidRPr="00D92392" w:rsidRDefault="004536F0" w:rsidP="00E97426">
      <w:pPr>
        <w:jc w:val="both"/>
        <w:rPr>
          <w:rFonts w:ascii="Calibri" w:hAnsi="Calibri" w:cs="Calibri"/>
          <w:sz w:val="24"/>
          <w:szCs w:val="24"/>
        </w:rPr>
      </w:pPr>
      <w:r w:rsidRPr="00D92392">
        <w:rPr>
          <w:rFonts w:ascii="Calibri" w:hAnsi="Calibri" w:cs="Calibri"/>
          <w:sz w:val="24"/>
          <w:szCs w:val="24"/>
        </w:rPr>
        <w:t xml:space="preserve">Zakres normalnej pracy zawiesi </w:t>
      </w:r>
      <w:r w:rsidR="000F4088" w:rsidRPr="00D92392">
        <w:rPr>
          <w:rFonts w:ascii="Calibri" w:hAnsi="Calibri" w:cs="Calibri"/>
          <w:sz w:val="24"/>
          <w:szCs w:val="24"/>
        </w:rPr>
        <w:t xml:space="preserve">w wysokich i niskich temperaturach wynosi od -40 </w:t>
      </w:r>
      <w:r w:rsidR="000F4088" w:rsidRPr="00D92392">
        <w:rPr>
          <w:rFonts w:ascii="Calibri" w:hAnsi="Calibri" w:cs="Calibri"/>
          <w:sz w:val="24"/>
          <w:szCs w:val="24"/>
          <w:vertAlign w:val="superscript"/>
        </w:rPr>
        <w:t>0</w:t>
      </w:r>
      <w:r w:rsidR="000F4088" w:rsidRPr="00D92392">
        <w:rPr>
          <w:rFonts w:ascii="Calibri" w:hAnsi="Calibri" w:cs="Calibri"/>
          <w:sz w:val="24"/>
          <w:szCs w:val="24"/>
        </w:rPr>
        <w:t xml:space="preserve">C do 100 </w:t>
      </w:r>
      <w:r w:rsidR="000F4088" w:rsidRPr="00D92392">
        <w:rPr>
          <w:rFonts w:ascii="Calibri" w:hAnsi="Calibri" w:cs="Calibri"/>
          <w:sz w:val="24"/>
          <w:szCs w:val="24"/>
          <w:vertAlign w:val="superscript"/>
        </w:rPr>
        <w:t>0</w:t>
      </w:r>
      <w:r w:rsidR="000F4088" w:rsidRPr="00D92392">
        <w:rPr>
          <w:rFonts w:ascii="Calibri" w:hAnsi="Calibri" w:cs="Calibri"/>
          <w:sz w:val="24"/>
          <w:szCs w:val="24"/>
        </w:rPr>
        <w:t>C przy obciążeniu roboczym do 100% DOR</w:t>
      </w:r>
      <w:r w:rsidR="004D7D65" w:rsidRPr="00D92392">
        <w:rPr>
          <w:rFonts w:ascii="Calibri" w:hAnsi="Calibri" w:cs="Calibri"/>
          <w:sz w:val="24"/>
          <w:szCs w:val="24"/>
        </w:rPr>
        <w:t>.</w:t>
      </w:r>
    </w:p>
    <w:p w14:paraId="2DED38DE" w14:textId="77777777" w:rsidR="000F4088" w:rsidRPr="00D92392" w:rsidRDefault="000F4088" w:rsidP="00E97426">
      <w:pPr>
        <w:jc w:val="both"/>
        <w:rPr>
          <w:rFonts w:ascii="Calibri" w:hAnsi="Calibri" w:cs="Calibri"/>
          <w:sz w:val="24"/>
          <w:szCs w:val="24"/>
        </w:rPr>
      </w:pPr>
      <w:r w:rsidRPr="00D92392">
        <w:rPr>
          <w:rFonts w:ascii="Calibri" w:hAnsi="Calibri" w:cs="Calibri"/>
          <w:sz w:val="24"/>
          <w:szCs w:val="24"/>
        </w:rPr>
        <w:t xml:space="preserve">W przypadku gdy zawiesia będą użytkowane w temperaturach niższych od -40 </w:t>
      </w:r>
      <w:r w:rsidRPr="00D92392">
        <w:rPr>
          <w:rFonts w:ascii="Calibri" w:hAnsi="Calibri" w:cs="Calibri"/>
          <w:sz w:val="24"/>
          <w:szCs w:val="24"/>
          <w:vertAlign w:val="superscript"/>
        </w:rPr>
        <w:t>0</w:t>
      </w:r>
      <w:r w:rsidRPr="00D92392">
        <w:rPr>
          <w:rFonts w:ascii="Calibri" w:hAnsi="Calibri" w:cs="Calibri"/>
          <w:sz w:val="24"/>
          <w:szCs w:val="24"/>
        </w:rPr>
        <w:t>C, zaleca się skonsultowanie tego z wytwórcą.</w:t>
      </w:r>
    </w:p>
    <w:p w14:paraId="00AB5706" w14:textId="77777777" w:rsidR="000F4088" w:rsidRPr="00D92392" w:rsidRDefault="000F4088" w:rsidP="00E97426">
      <w:pPr>
        <w:jc w:val="both"/>
        <w:rPr>
          <w:rFonts w:ascii="Calibri" w:hAnsi="Calibri" w:cs="Calibri"/>
          <w:sz w:val="24"/>
          <w:szCs w:val="24"/>
        </w:rPr>
      </w:pPr>
      <w:r w:rsidRPr="00D92392">
        <w:rPr>
          <w:rFonts w:ascii="Calibri" w:hAnsi="Calibri" w:cs="Calibri"/>
          <w:sz w:val="24"/>
          <w:szCs w:val="24"/>
        </w:rPr>
        <w:t xml:space="preserve">Przy wyższych temperaturach jak </w:t>
      </w:r>
      <w:r w:rsidR="004D7D65" w:rsidRPr="00D92392">
        <w:rPr>
          <w:rFonts w:ascii="Calibri" w:hAnsi="Calibri" w:cs="Calibri"/>
          <w:sz w:val="24"/>
          <w:szCs w:val="24"/>
        </w:rPr>
        <w:t xml:space="preserve">100 </w:t>
      </w:r>
      <w:r w:rsidR="004D7D65" w:rsidRPr="00D92392">
        <w:rPr>
          <w:rFonts w:ascii="Calibri" w:hAnsi="Calibri" w:cs="Calibri"/>
          <w:sz w:val="24"/>
          <w:szCs w:val="24"/>
          <w:vertAlign w:val="superscript"/>
        </w:rPr>
        <w:t>0</w:t>
      </w:r>
      <w:r w:rsidR="004D7D65" w:rsidRPr="00D92392">
        <w:rPr>
          <w:rFonts w:ascii="Calibri" w:hAnsi="Calibri" w:cs="Calibri"/>
          <w:sz w:val="24"/>
          <w:szCs w:val="24"/>
        </w:rPr>
        <w:t>C należy obniżyć wartość DOR zawie</w:t>
      </w:r>
      <w:r w:rsidR="0035634E" w:rsidRPr="00D92392">
        <w:rPr>
          <w:rFonts w:ascii="Calibri" w:hAnsi="Calibri" w:cs="Calibri"/>
          <w:sz w:val="24"/>
          <w:szCs w:val="24"/>
        </w:rPr>
        <w:t>sia zgodnie z tabelą nr 1.</w:t>
      </w:r>
    </w:p>
    <w:p w14:paraId="48362166" w14:textId="77777777" w:rsidR="00BE2675" w:rsidRPr="00D92392" w:rsidRDefault="00BE2675" w:rsidP="00E97426">
      <w:pPr>
        <w:jc w:val="both"/>
        <w:rPr>
          <w:rFonts w:ascii="Calibri" w:hAnsi="Calibri" w:cs="Calibri"/>
          <w:sz w:val="24"/>
          <w:szCs w:val="24"/>
        </w:rPr>
      </w:pPr>
    </w:p>
    <w:p w14:paraId="5FAC23F0" w14:textId="77777777" w:rsidR="00BE2675" w:rsidRPr="00D92392" w:rsidRDefault="00BE2675" w:rsidP="00BE2675">
      <w:pPr>
        <w:jc w:val="both"/>
        <w:rPr>
          <w:rFonts w:ascii="Calibri" w:hAnsi="Calibri" w:cs="Calibri"/>
          <w:sz w:val="18"/>
          <w:szCs w:val="18"/>
        </w:rPr>
      </w:pPr>
      <w:r w:rsidRPr="00D92392">
        <w:rPr>
          <w:rFonts w:ascii="Calibri" w:hAnsi="Calibri" w:cs="Calibri"/>
          <w:b/>
          <w:sz w:val="18"/>
          <w:szCs w:val="18"/>
        </w:rPr>
        <w:t>Tabela nr 1.</w:t>
      </w:r>
      <w:r w:rsidRPr="00D92392">
        <w:rPr>
          <w:rFonts w:ascii="Calibri" w:hAnsi="Calibri" w:cs="Calibri"/>
          <w:sz w:val="18"/>
          <w:szCs w:val="18"/>
        </w:rPr>
        <w:t xml:space="preserve"> Zmiany dopuszczalnego obciążenia roboczego w zależności od temperatury</w:t>
      </w:r>
      <w:r w:rsidR="00357565" w:rsidRPr="00D92392">
        <w:rPr>
          <w:rFonts w:ascii="Calibri" w:hAnsi="Calibri" w:cs="Calibri"/>
          <w:sz w:val="18"/>
          <w:szCs w:val="18"/>
        </w:rPr>
        <w:t xml:space="preserve"> – zawiesia linowe</w:t>
      </w:r>
    </w:p>
    <w:p w14:paraId="69EBAA57" w14:textId="77777777" w:rsidR="00BE2675" w:rsidRPr="00D92392" w:rsidRDefault="00BE2675" w:rsidP="00BE2675">
      <w:pPr>
        <w:ind w:left="360"/>
        <w:jc w:val="both"/>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
        <w:gridCol w:w="1182"/>
        <w:gridCol w:w="1142"/>
        <w:gridCol w:w="1047"/>
        <w:gridCol w:w="1071"/>
        <w:gridCol w:w="1071"/>
        <w:gridCol w:w="1071"/>
        <w:gridCol w:w="1072"/>
      </w:tblGrid>
      <w:tr w:rsidR="00BE2675" w:rsidRPr="00D92392" w14:paraId="2703BAA3" w14:textId="77777777" w:rsidTr="00052380">
        <w:tblPrEx>
          <w:tblCellMar>
            <w:top w:w="0" w:type="dxa"/>
            <w:bottom w:w="0" w:type="dxa"/>
          </w:tblCellMar>
        </w:tblPrEx>
        <w:trPr>
          <w:trHeight w:val="219"/>
          <w:jc w:val="center"/>
        </w:trPr>
        <w:tc>
          <w:tcPr>
            <w:tcW w:w="1016" w:type="dxa"/>
            <w:vMerge w:val="restart"/>
            <w:shd w:val="clear" w:color="auto" w:fill="F2F2F2"/>
            <w:vAlign w:val="center"/>
          </w:tcPr>
          <w:p w14:paraId="10F2CAFD"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Rodzaj końcówki</w:t>
            </w:r>
          </w:p>
        </w:tc>
        <w:tc>
          <w:tcPr>
            <w:tcW w:w="1016" w:type="dxa"/>
            <w:vMerge w:val="restart"/>
            <w:shd w:val="clear" w:color="auto" w:fill="F2F2F2"/>
            <w:vAlign w:val="center"/>
          </w:tcPr>
          <w:p w14:paraId="4D61F74B"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Materiał tulejki</w:t>
            </w:r>
          </w:p>
        </w:tc>
        <w:tc>
          <w:tcPr>
            <w:tcW w:w="1059" w:type="dxa"/>
            <w:vMerge w:val="restart"/>
            <w:shd w:val="clear" w:color="auto" w:fill="F2F2F2"/>
            <w:vAlign w:val="center"/>
          </w:tcPr>
          <w:p w14:paraId="4258D89B"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Rdzeń liny</w:t>
            </w:r>
          </w:p>
        </w:tc>
        <w:tc>
          <w:tcPr>
            <w:tcW w:w="5431" w:type="dxa"/>
            <w:gridSpan w:val="5"/>
            <w:shd w:val="clear" w:color="auto" w:fill="F2F2F2"/>
          </w:tcPr>
          <w:p w14:paraId="657A7C69"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Obciążenie robocze wyrażone jako procent DOR</w:t>
            </w:r>
          </w:p>
        </w:tc>
      </w:tr>
      <w:tr w:rsidR="00BE2675" w:rsidRPr="00D92392" w14:paraId="4761F785" w14:textId="77777777" w:rsidTr="00052380">
        <w:tblPrEx>
          <w:tblCellMar>
            <w:top w:w="0" w:type="dxa"/>
            <w:bottom w:w="0" w:type="dxa"/>
          </w:tblCellMar>
        </w:tblPrEx>
        <w:trPr>
          <w:trHeight w:val="105"/>
          <w:jc w:val="center"/>
        </w:trPr>
        <w:tc>
          <w:tcPr>
            <w:tcW w:w="1016" w:type="dxa"/>
            <w:vMerge/>
            <w:shd w:val="clear" w:color="auto" w:fill="F2F2F2"/>
          </w:tcPr>
          <w:p w14:paraId="551BC7AB" w14:textId="77777777" w:rsidR="00BE2675" w:rsidRPr="00D92392" w:rsidRDefault="00BE2675" w:rsidP="00052380">
            <w:pPr>
              <w:jc w:val="both"/>
              <w:rPr>
                <w:rFonts w:ascii="Calibri" w:hAnsi="Calibri" w:cs="Calibri"/>
                <w:sz w:val="24"/>
                <w:szCs w:val="24"/>
              </w:rPr>
            </w:pPr>
          </w:p>
        </w:tc>
        <w:tc>
          <w:tcPr>
            <w:tcW w:w="1016" w:type="dxa"/>
            <w:vMerge/>
            <w:shd w:val="clear" w:color="auto" w:fill="F2F2F2"/>
          </w:tcPr>
          <w:p w14:paraId="25C7DDC3" w14:textId="77777777" w:rsidR="00BE2675" w:rsidRPr="00D92392" w:rsidRDefault="00BE2675" w:rsidP="00052380">
            <w:pPr>
              <w:jc w:val="both"/>
              <w:rPr>
                <w:rFonts w:ascii="Calibri" w:hAnsi="Calibri" w:cs="Calibri"/>
                <w:sz w:val="24"/>
                <w:szCs w:val="24"/>
              </w:rPr>
            </w:pPr>
          </w:p>
        </w:tc>
        <w:tc>
          <w:tcPr>
            <w:tcW w:w="1059" w:type="dxa"/>
            <w:vMerge/>
            <w:shd w:val="clear" w:color="auto" w:fill="F2F2F2"/>
          </w:tcPr>
          <w:p w14:paraId="7F93583B" w14:textId="77777777" w:rsidR="00BE2675" w:rsidRPr="00D92392" w:rsidRDefault="00BE2675" w:rsidP="00052380">
            <w:pPr>
              <w:jc w:val="both"/>
              <w:rPr>
                <w:rFonts w:ascii="Calibri" w:hAnsi="Calibri" w:cs="Calibri"/>
                <w:sz w:val="24"/>
                <w:szCs w:val="24"/>
              </w:rPr>
            </w:pPr>
          </w:p>
        </w:tc>
        <w:tc>
          <w:tcPr>
            <w:tcW w:w="5431" w:type="dxa"/>
            <w:gridSpan w:val="5"/>
            <w:shd w:val="clear" w:color="auto" w:fill="F2F2F2"/>
          </w:tcPr>
          <w:p w14:paraId="52ACB9D5"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 xml:space="preserve">Temperatura </w:t>
            </w:r>
            <w:r w:rsidRPr="00D92392">
              <w:rPr>
                <w:rFonts w:ascii="Calibri" w:hAnsi="Calibri" w:cs="Calibri"/>
                <w:sz w:val="24"/>
                <w:szCs w:val="24"/>
                <w:vertAlign w:val="superscript"/>
              </w:rPr>
              <w:t>0</w:t>
            </w:r>
            <w:r w:rsidRPr="00D92392">
              <w:rPr>
                <w:rFonts w:ascii="Calibri" w:hAnsi="Calibri" w:cs="Calibri"/>
                <w:sz w:val="24"/>
                <w:szCs w:val="24"/>
              </w:rPr>
              <w:t>C</w:t>
            </w:r>
          </w:p>
        </w:tc>
      </w:tr>
      <w:tr w:rsidR="00BE2675" w:rsidRPr="00D92392" w14:paraId="1078795B" w14:textId="77777777" w:rsidTr="00052380">
        <w:tblPrEx>
          <w:tblCellMar>
            <w:top w:w="0" w:type="dxa"/>
            <w:bottom w:w="0" w:type="dxa"/>
          </w:tblCellMar>
        </w:tblPrEx>
        <w:trPr>
          <w:trHeight w:val="109"/>
          <w:jc w:val="center"/>
        </w:trPr>
        <w:tc>
          <w:tcPr>
            <w:tcW w:w="1016" w:type="dxa"/>
            <w:vMerge/>
            <w:shd w:val="clear" w:color="auto" w:fill="F2F2F2"/>
          </w:tcPr>
          <w:p w14:paraId="14618CAD" w14:textId="77777777" w:rsidR="00BE2675" w:rsidRPr="00D92392" w:rsidRDefault="00BE2675" w:rsidP="00052380">
            <w:pPr>
              <w:jc w:val="both"/>
              <w:rPr>
                <w:rFonts w:ascii="Calibri" w:hAnsi="Calibri" w:cs="Calibri"/>
                <w:sz w:val="24"/>
                <w:szCs w:val="24"/>
              </w:rPr>
            </w:pPr>
          </w:p>
        </w:tc>
        <w:tc>
          <w:tcPr>
            <w:tcW w:w="1016" w:type="dxa"/>
            <w:vMerge/>
            <w:shd w:val="clear" w:color="auto" w:fill="F2F2F2"/>
          </w:tcPr>
          <w:p w14:paraId="7D5E76C6" w14:textId="77777777" w:rsidR="00BE2675" w:rsidRPr="00D92392" w:rsidRDefault="00BE2675" w:rsidP="00052380">
            <w:pPr>
              <w:jc w:val="both"/>
              <w:rPr>
                <w:rFonts w:ascii="Calibri" w:hAnsi="Calibri" w:cs="Calibri"/>
                <w:sz w:val="24"/>
                <w:szCs w:val="24"/>
              </w:rPr>
            </w:pPr>
          </w:p>
        </w:tc>
        <w:tc>
          <w:tcPr>
            <w:tcW w:w="1059" w:type="dxa"/>
            <w:vMerge/>
            <w:shd w:val="clear" w:color="auto" w:fill="F2F2F2"/>
          </w:tcPr>
          <w:p w14:paraId="2BFF9765" w14:textId="77777777" w:rsidR="00BE2675" w:rsidRPr="00D92392" w:rsidRDefault="00BE2675" w:rsidP="00052380">
            <w:pPr>
              <w:jc w:val="both"/>
              <w:rPr>
                <w:rFonts w:ascii="Calibri" w:hAnsi="Calibri" w:cs="Calibri"/>
                <w:sz w:val="24"/>
                <w:szCs w:val="24"/>
              </w:rPr>
            </w:pPr>
          </w:p>
        </w:tc>
        <w:tc>
          <w:tcPr>
            <w:tcW w:w="1086" w:type="dxa"/>
            <w:shd w:val="clear" w:color="auto" w:fill="F2F2F2"/>
            <w:vAlign w:val="center"/>
          </w:tcPr>
          <w:p w14:paraId="075FD523"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-40 ÷ 100</w:t>
            </w:r>
          </w:p>
        </w:tc>
        <w:tc>
          <w:tcPr>
            <w:tcW w:w="1086" w:type="dxa"/>
            <w:shd w:val="clear" w:color="auto" w:fill="F2F2F2"/>
            <w:vAlign w:val="center"/>
          </w:tcPr>
          <w:p w14:paraId="02805238"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 ÷ 150</w:t>
            </w:r>
          </w:p>
        </w:tc>
        <w:tc>
          <w:tcPr>
            <w:tcW w:w="1086" w:type="dxa"/>
            <w:shd w:val="clear" w:color="auto" w:fill="F2F2F2"/>
            <w:vAlign w:val="center"/>
          </w:tcPr>
          <w:p w14:paraId="0FDEF228"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150 ÷ 200</w:t>
            </w:r>
          </w:p>
        </w:tc>
        <w:tc>
          <w:tcPr>
            <w:tcW w:w="1086" w:type="dxa"/>
            <w:shd w:val="clear" w:color="auto" w:fill="F2F2F2"/>
            <w:vAlign w:val="center"/>
          </w:tcPr>
          <w:p w14:paraId="76FCAAC4"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200 ÷ 300</w:t>
            </w:r>
          </w:p>
        </w:tc>
        <w:tc>
          <w:tcPr>
            <w:tcW w:w="1087" w:type="dxa"/>
            <w:shd w:val="clear" w:color="auto" w:fill="F2F2F2"/>
            <w:vAlign w:val="center"/>
          </w:tcPr>
          <w:p w14:paraId="563027EC"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300 ÷ 400</w:t>
            </w:r>
          </w:p>
        </w:tc>
      </w:tr>
      <w:tr w:rsidR="00BE2675" w:rsidRPr="00D92392" w14:paraId="29164F22" w14:textId="77777777" w:rsidTr="00052380">
        <w:tblPrEx>
          <w:tblCellMar>
            <w:top w:w="0" w:type="dxa"/>
            <w:bottom w:w="0" w:type="dxa"/>
          </w:tblCellMar>
        </w:tblPrEx>
        <w:trPr>
          <w:trHeight w:val="165"/>
          <w:jc w:val="center"/>
        </w:trPr>
        <w:tc>
          <w:tcPr>
            <w:tcW w:w="1016" w:type="dxa"/>
          </w:tcPr>
          <w:p w14:paraId="78D44BC2"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pętla</w:t>
            </w:r>
          </w:p>
        </w:tc>
        <w:tc>
          <w:tcPr>
            <w:tcW w:w="1016" w:type="dxa"/>
          </w:tcPr>
          <w:p w14:paraId="036B380F"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aluminium</w:t>
            </w:r>
          </w:p>
        </w:tc>
        <w:tc>
          <w:tcPr>
            <w:tcW w:w="1059" w:type="dxa"/>
          </w:tcPr>
          <w:p w14:paraId="43523E30"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włókienny</w:t>
            </w:r>
          </w:p>
        </w:tc>
        <w:tc>
          <w:tcPr>
            <w:tcW w:w="1086" w:type="dxa"/>
            <w:vAlign w:val="center"/>
          </w:tcPr>
          <w:p w14:paraId="45288DC1"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3FD3088B"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6" w:type="dxa"/>
            <w:vAlign w:val="center"/>
          </w:tcPr>
          <w:p w14:paraId="1DFB97C3"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6" w:type="dxa"/>
            <w:vAlign w:val="center"/>
          </w:tcPr>
          <w:p w14:paraId="57F9D075"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7" w:type="dxa"/>
            <w:vAlign w:val="center"/>
          </w:tcPr>
          <w:p w14:paraId="25BEF052"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r>
      <w:tr w:rsidR="00BE2675" w:rsidRPr="00D92392" w14:paraId="486C762B" w14:textId="77777777" w:rsidTr="00052380">
        <w:tblPrEx>
          <w:tblCellMar>
            <w:top w:w="0" w:type="dxa"/>
            <w:bottom w:w="0" w:type="dxa"/>
          </w:tblCellMar>
        </w:tblPrEx>
        <w:trPr>
          <w:trHeight w:val="240"/>
          <w:jc w:val="center"/>
        </w:trPr>
        <w:tc>
          <w:tcPr>
            <w:tcW w:w="1016" w:type="dxa"/>
          </w:tcPr>
          <w:p w14:paraId="57E6A0EB"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pętla</w:t>
            </w:r>
          </w:p>
        </w:tc>
        <w:tc>
          <w:tcPr>
            <w:tcW w:w="1016" w:type="dxa"/>
          </w:tcPr>
          <w:p w14:paraId="45B841D8"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aluminium</w:t>
            </w:r>
          </w:p>
        </w:tc>
        <w:tc>
          <w:tcPr>
            <w:tcW w:w="1059" w:type="dxa"/>
          </w:tcPr>
          <w:p w14:paraId="48C2D994"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stalowy</w:t>
            </w:r>
          </w:p>
        </w:tc>
        <w:tc>
          <w:tcPr>
            <w:tcW w:w="1086" w:type="dxa"/>
            <w:vAlign w:val="center"/>
          </w:tcPr>
          <w:p w14:paraId="7621E1FF"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0CE7EEAC"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38BBF9DA"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6" w:type="dxa"/>
            <w:vAlign w:val="center"/>
          </w:tcPr>
          <w:p w14:paraId="1E6CF0F8"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7" w:type="dxa"/>
            <w:vAlign w:val="center"/>
          </w:tcPr>
          <w:p w14:paraId="54652C97"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r>
      <w:tr w:rsidR="00BE2675" w:rsidRPr="00D92392" w14:paraId="143E360C" w14:textId="77777777" w:rsidTr="00052380">
        <w:tblPrEx>
          <w:tblCellMar>
            <w:top w:w="0" w:type="dxa"/>
            <w:bottom w:w="0" w:type="dxa"/>
          </w:tblCellMar>
        </w:tblPrEx>
        <w:trPr>
          <w:trHeight w:val="339"/>
          <w:jc w:val="center"/>
        </w:trPr>
        <w:tc>
          <w:tcPr>
            <w:tcW w:w="1016" w:type="dxa"/>
          </w:tcPr>
          <w:p w14:paraId="03FE3D3F"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oczko flamandzkie</w:t>
            </w:r>
          </w:p>
        </w:tc>
        <w:tc>
          <w:tcPr>
            <w:tcW w:w="1016" w:type="dxa"/>
          </w:tcPr>
          <w:p w14:paraId="4B804366"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stal</w:t>
            </w:r>
          </w:p>
        </w:tc>
        <w:tc>
          <w:tcPr>
            <w:tcW w:w="1059" w:type="dxa"/>
          </w:tcPr>
          <w:p w14:paraId="12A66BA9"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włókienny</w:t>
            </w:r>
          </w:p>
        </w:tc>
        <w:tc>
          <w:tcPr>
            <w:tcW w:w="1086" w:type="dxa"/>
            <w:vAlign w:val="center"/>
          </w:tcPr>
          <w:p w14:paraId="157CF070"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7520BB72"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6" w:type="dxa"/>
            <w:vAlign w:val="center"/>
          </w:tcPr>
          <w:p w14:paraId="03C3FE8D"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6" w:type="dxa"/>
            <w:vAlign w:val="center"/>
          </w:tcPr>
          <w:p w14:paraId="11091DB3"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7" w:type="dxa"/>
            <w:vAlign w:val="center"/>
          </w:tcPr>
          <w:p w14:paraId="25C51187"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r>
      <w:tr w:rsidR="00BE2675" w:rsidRPr="00D92392" w14:paraId="76307CE9" w14:textId="77777777" w:rsidTr="00052380">
        <w:tblPrEx>
          <w:tblCellMar>
            <w:top w:w="0" w:type="dxa"/>
            <w:bottom w:w="0" w:type="dxa"/>
          </w:tblCellMar>
        </w:tblPrEx>
        <w:trPr>
          <w:trHeight w:val="345"/>
          <w:jc w:val="center"/>
        </w:trPr>
        <w:tc>
          <w:tcPr>
            <w:tcW w:w="1016" w:type="dxa"/>
          </w:tcPr>
          <w:p w14:paraId="31AC2135"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oczko flamandzkie</w:t>
            </w:r>
          </w:p>
        </w:tc>
        <w:tc>
          <w:tcPr>
            <w:tcW w:w="1016" w:type="dxa"/>
          </w:tcPr>
          <w:p w14:paraId="3382C698"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stal</w:t>
            </w:r>
          </w:p>
        </w:tc>
        <w:tc>
          <w:tcPr>
            <w:tcW w:w="1059" w:type="dxa"/>
          </w:tcPr>
          <w:p w14:paraId="3B0994FA"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stalowy</w:t>
            </w:r>
          </w:p>
        </w:tc>
        <w:tc>
          <w:tcPr>
            <w:tcW w:w="1086" w:type="dxa"/>
            <w:vAlign w:val="center"/>
          </w:tcPr>
          <w:p w14:paraId="79A519E7"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4DDFA003"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170A7EEA"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90</w:t>
            </w:r>
          </w:p>
        </w:tc>
        <w:tc>
          <w:tcPr>
            <w:tcW w:w="1086" w:type="dxa"/>
            <w:vAlign w:val="center"/>
          </w:tcPr>
          <w:p w14:paraId="08B39919"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75</w:t>
            </w:r>
          </w:p>
        </w:tc>
        <w:tc>
          <w:tcPr>
            <w:tcW w:w="1087" w:type="dxa"/>
            <w:vAlign w:val="center"/>
          </w:tcPr>
          <w:p w14:paraId="6D050F7F"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65</w:t>
            </w:r>
          </w:p>
        </w:tc>
      </w:tr>
      <w:tr w:rsidR="00BE2675" w:rsidRPr="00D92392" w14:paraId="161AA911" w14:textId="77777777" w:rsidTr="00052380">
        <w:tblPrEx>
          <w:tblCellMar>
            <w:top w:w="0" w:type="dxa"/>
            <w:bottom w:w="0" w:type="dxa"/>
          </w:tblCellMar>
        </w:tblPrEx>
        <w:trPr>
          <w:trHeight w:val="180"/>
          <w:jc w:val="center"/>
        </w:trPr>
        <w:tc>
          <w:tcPr>
            <w:tcW w:w="1016" w:type="dxa"/>
          </w:tcPr>
          <w:p w14:paraId="3D34E790"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zaplot</w:t>
            </w:r>
          </w:p>
        </w:tc>
        <w:tc>
          <w:tcPr>
            <w:tcW w:w="1016" w:type="dxa"/>
          </w:tcPr>
          <w:p w14:paraId="31A44EF6"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w:t>
            </w:r>
          </w:p>
        </w:tc>
        <w:tc>
          <w:tcPr>
            <w:tcW w:w="1059" w:type="dxa"/>
          </w:tcPr>
          <w:p w14:paraId="0776106F"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włókienny</w:t>
            </w:r>
          </w:p>
        </w:tc>
        <w:tc>
          <w:tcPr>
            <w:tcW w:w="1086" w:type="dxa"/>
            <w:vAlign w:val="center"/>
          </w:tcPr>
          <w:p w14:paraId="5761165D"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42A3D5C9"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6" w:type="dxa"/>
            <w:vAlign w:val="center"/>
          </w:tcPr>
          <w:p w14:paraId="224D5E5B"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6" w:type="dxa"/>
            <w:vAlign w:val="center"/>
          </w:tcPr>
          <w:p w14:paraId="0D2996D6"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c>
          <w:tcPr>
            <w:tcW w:w="1087" w:type="dxa"/>
            <w:vAlign w:val="center"/>
          </w:tcPr>
          <w:p w14:paraId="0F8C580D"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nie używać</w:t>
            </w:r>
          </w:p>
        </w:tc>
      </w:tr>
      <w:tr w:rsidR="00BE2675" w:rsidRPr="00D92392" w14:paraId="63FBBAE6" w14:textId="77777777" w:rsidTr="00052380">
        <w:tblPrEx>
          <w:tblCellMar>
            <w:top w:w="0" w:type="dxa"/>
            <w:bottom w:w="0" w:type="dxa"/>
          </w:tblCellMar>
        </w:tblPrEx>
        <w:trPr>
          <w:trHeight w:val="165"/>
          <w:jc w:val="center"/>
        </w:trPr>
        <w:tc>
          <w:tcPr>
            <w:tcW w:w="1016" w:type="dxa"/>
          </w:tcPr>
          <w:p w14:paraId="17D4A973"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zaplot</w:t>
            </w:r>
          </w:p>
        </w:tc>
        <w:tc>
          <w:tcPr>
            <w:tcW w:w="1016" w:type="dxa"/>
          </w:tcPr>
          <w:p w14:paraId="54756410"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w:t>
            </w:r>
          </w:p>
        </w:tc>
        <w:tc>
          <w:tcPr>
            <w:tcW w:w="1059" w:type="dxa"/>
          </w:tcPr>
          <w:p w14:paraId="368C9800" w14:textId="77777777" w:rsidR="00BE2675" w:rsidRPr="00D92392" w:rsidRDefault="00BE2675" w:rsidP="00052380">
            <w:pPr>
              <w:jc w:val="both"/>
              <w:rPr>
                <w:rFonts w:ascii="Calibri" w:hAnsi="Calibri" w:cs="Calibri"/>
                <w:sz w:val="24"/>
                <w:szCs w:val="24"/>
              </w:rPr>
            </w:pPr>
            <w:r w:rsidRPr="00D92392">
              <w:rPr>
                <w:rFonts w:ascii="Calibri" w:hAnsi="Calibri" w:cs="Calibri"/>
                <w:sz w:val="24"/>
                <w:szCs w:val="24"/>
              </w:rPr>
              <w:t>stalowy</w:t>
            </w:r>
          </w:p>
        </w:tc>
        <w:tc>
          <w:tcPr>
            <w:tcW w:w="1086" w:type="dxa"/>
            <w:vAlign w:val="center"/>
          </w:tcPr>
          <w:p w14:paraId="4AAFF7D7"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5BC3C3A7"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0035C1A0"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90</w:t>
            </w:r>
          </w:p>
        </w:tc>
        <w:tc>
          <w:tcPr>
            <w:tcW w:w="1086" w:type="dxa"/>
            <w:vAlign w:val="center"/>
          </w:tcPr>
          <w:p w14:paraId="2951D671"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75</w:t>
            </w:r>
          </w:p>
        </w:tc>
        <w:tc>
          <w:tcPr>
            <w:tcW w:w="1087" w:type="dxa"/>
            <w:vAlign w:val="center"/>
          </w:tcPr>
          <w:p w14:paraId="439C732F" w14:textId="77777777" w:rsidR="00BE2675" w:rsidRPr="00D92392" w:rsidRDefault="00BE2675" w:rsidP="00052380">
            <w:pPr>
              <w:jc w:val="center"/>
              <w:rPr>
                <w:rFonts w:ascii="Calibri" w:hAnsi="Calibri" w:cs="Calibri"/>
                <w:sz w:val="24"/>
                <w:szCs w:val="24"/>
              </w:rPr>
            </w:pPr>
            <w:r w:rsidRPr="00D92392">
              <w:rPr>
                <w:rFonts w:ascii="Calibri" w:hAnsi="Calibri" w:cs="Calibri"/>
                <w:sz w:val="24"/>
                <w:szCs w:val="24"/>
              </w:rPr>
              <w:t>65</w:t>
            </w:r>
          </w:p>
        </w:tc>
      </w:tr>
    </w:tbl>
    <w:p w14:paraId="4B3DE7D0" w14:textId="77777777" w:rsidR="00357565" w:rsidRPr="00D92392" w:rsidRDefault="00357565" w:rsidP="004536F0">
      <w:pPr>
        <w:ind w:left="360"/>
        <w:jc w:val="both"/>
        <w:rPr>
          <w:rFonts w:ascii="Calibri" w:hAnsi="Calibri" w:cs="Calibri"/>
          <w:b/>
          <w:sz w:val="24"/>
          <w:szCs w:val="24"/>
        </w:rPr>
      </w:pPr>
    </w:p>
    <w:p w14:paraId="20F303BC" w14:textId="77777777" w:rsidR="002D1C75" w:rsidRPr="00D92392" w:rsidRDefault="002D1C75" w:rsidP="00E97426">
      <w:pPr>
        <w:rPr>
          <w:rFonts w:ascii="Calibri" w:hAnsi="Calibri" w:cs="Calibri"/>
          <w:sz w:val="24"/>
          <w:szCs w:val="24"/>
        </w:rPr>
      </w:pPr>
      <w:r w:rsidRPr="00D92392">
        <w:rPr>
          <w:rFonts w:ascii="Calibri" w:hAnsi="Calibri" w:cs="Calibri"/>
          <w:sz w:val="24"/>
          <w:szCs w:val="24"/>
          <w:u w:val="single"/>
        </w:rPr>
        <w:t>Zawiesia łańcuchowe</w:t>
      </w:r>
      <w:r w:rsidRPr="00D92392">
        <w:rPr>
          <w:rFonts w:ascii="Calibri" w:hAnsi="Calibri" w:cs="Calibri"/>
          <w:sz w:val="24"/>
          <w:szCs w:val="24"/>
        </w:rPr>
        <w:t xml:space="preserve"> klasy 8 nie są podatne na wpływ temperatury do -40</w:t>
      </w:r>
      <w:r w:rsidRPr="00D92392">
        <w:rPr>
          <w:rFonts w:ascii="Calibri" w:hAnsi="Calibri" w:cs="Calibri"/>
          <w:sz w:val="24"/>
          <w:szCs w:val="24"/>
          <w:vertAlign w:val="superscript"/>
        </w:rPr>
        <w:t>0</w:t>
      </w:r>
      <w:r w:rsidRPr="00D92392">
        <w:rPr>
          <w:rFonts w:ascii="Calibri" w:hAnsi="Calibri" w:cs="Calibri"/>
          <w:sz w:val="24"/>
          <w:szCs w:val="24"/>
        </w:rPr>
        <w:t>C i w związku z tym nie zachodzi konieczność redukowania DOR.</w:t>
      </w:r>
    </w:p>
    <w:p w14:paraId="25E30FBA" w14:textId="77777777" w:rsidR="002D1C75" w:rsidRPr="00D92392" w:rsidRDefault="002D1C75" w:rsidP="002D1C75">
      <w:pPr>
        <w:ind w:left="360"/>
        <w:jc w:val="both"/>
        <w:rPr>
          <w:rFonts w:ascii="Calibri" w:hAnsi="Calibri" w:cs="Calibri"/>
          <w:sz w:val="24"/>
          <w:szCs w:val="24"/>
        </w:rPr>
      </w:pPr>
      <w:r w:rsidRPr="00D92392">
        <w:rPr>
          <w:rFonts w:ascii="Calibri" w:hAnsi="Calibri" w:cs="Calibri"/>
          <w:sz w:val="24"/>
          <w:szCs w:val="24"/>
        </w:rPr>
        <w:t>Tabela nr 2. uwzględnia konieczne zmiany wartości DOR (WLL) w zależności od temperatury.</w:t>
      </w:r>
    </w:p>
    <w:p w14:paraId="12DF108A" w14:textId="77777777" w:rsidR="0053150E" w:rsidRPr="00D92392" w:rsidRDefault="0053150E" w:rsidP="002D1C75">
      <w:pPr>
        <w:ind w:left="360"/>
        <w:jc w:val="both"/>
        <w:rPr>
          <w:rFonts w:ascii="Calibri" w:hAnsi="Calibri" w:cs="Calibri"/>
          <w:sz w:val="24"/>
          <w:szCs w:val="24"/>
        </w:rPr>
      </w:pPr>
    </w:p>
    <w:p w14:paraId="128A39EE" w14:textId="77777777" w:rsidR="0053150E" w:rsidRPr="00D92392" w:rsidRDefault="0053150E" w:rsidP="002D1C75">
      <w:pPr>
        <w:ind w:left="360"/>
        <w:jc w:val="both"/>
        <w:rPr>
          <w:rFonts w:ascii="Calibri" w:hAnsi="Calibri" w:cs="Calibri"/>
          <w:sz w:val="24"/>
          <w:szCs w:val="24"/>
        </w:rPr>
      </w:pPr>
      <w:r w:rsidRPr="00D92392">
        <w:rPr>
          <w:rFonts w:ascii="Calibri" w:hAnsi="Calibri" w:cs="Calibri"/>
          <w:b/>
          <w:sz w:val="24"/>
          <w:szCs w:val="24"/>
        </w:rPr>
        <w:t>Tabela nr 2.</w:t>
      </w:r>
      <w:r w:rsidRPr="00D92392">
        <w:rPr>
          <w:rFonts w:ascii="Calibri" w:hAnsi="Calibri" w:cs="Calibri"/>
          <w:sz w:val="24"/>
          <w:szCs w:val="24"/>
        </w:rPr>
        <w:t xml:space="preserve"> Zmiany dopuszczalne obciążenia roboczego w zależności od temperatury</w:t>
      </w:r>
    </w:p>
    <w:p w14:paraId="5BDD10FD" w14:textId="77777777" w:rsidR="002D1C75" w:rsidRPr="00D92392" w:rsidRDefault="002D1C75" w:rsidP="002D1C75">
      <w:pPr>
        <w:ind w:left="360"/>
        <w:jc w:val="both"/>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88"/>
        <w:gridCol w:w="1086"/>
        <w:gridCol w:w="1086"/>
        <w:gridCol w:w="1086"/>
        <w:gridCol w:w="1086"/>
        <w:gridCol w:w="1087"/>
      </w:tblGrid>
      <w:tr w:rsidR="002D1C75" w:rsidRPr="00D92392" w14:paraId="5E59F504" w14:textId="77777777" w:rsidTr="002D1C75">
        <w:tblPrEx>
          <w:tblCellMar>
            <w:top w:w="0" w:type="dxa"/>
            <w:bottom w:w="0" w:type="dxa"/>
          </w:tblCellMar>
        </w:tblPrEx>
        <w:trPr>
          <w:trHeight w:val="219"/>
          <w:jc w:val="center"/>
        </w:trPr>
        <w:tc>
          <w:tcPr>
            <w:tcW w:w="1688" w:type="dxa"/>
            <w:vMerge w:val="restart"/>
            <w:shd w:val="clear" w:color="auto" w:fill="F2F2F2"/>
            <w:vAlign w:val="center"/>
          </w:tcPr>
          <w:p w14:paraId="4AE19639"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Klasa</w:t>
            </w:r>
          </w:p>
        </w:tc>
        <w:tc>
          <w:tcPr>
            <w:tcW w:w="5431" w:type="dxa"/>
            <w:gridSpan w:val="5"/>
            <w:shd w:val="clear" w:color="auto" w:fill="F2F2F2"/>
          </w:tcPr>
          <w:p w14:paraId="4B4CDA27"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Obciążenie robocze wyrażone jako procent DOR</w:t>
            </w:r>
          </w:p>
        </w:tc>
      </w:tr>
      <w:tr w:rsidR="002D1C75" w:rsidRPr="00D92392" w14:paraId="5A615DAA" w14:textId="77777777" w:rsidTr="002D1C75">
        <w:tblPrEx>
          <w:tblCellMar>
            <w:top w:w="0" w:type="dxa"/>
            <w:bottom w:w="0" w:type="dxa"/>
          </w:tblCellMar>
        </w:tblPrEx>
        <w:trPr>
          <w:trHeight w:val="105"/>
          <w:jc w:val="center"/>
        </w:trPr>
        <w:tc>
          <w:tcPr>
            <w:tcW w:w="1688" w:type="dxa"/>
            <w:vMerge/>
            <w:shd w:val="clear" w:color="auto" w:fill="F2F2F2"/>
          </w:tcPr>
          <w:p w14:paraId="3C19750B" w14:textId="77777777" w:rsidR="002D1C75" w:rsidRPr="00D92392" w:rsidRDefault="002D1C75" w:rsidP="00FB5F7B">
            <w:pPr>
              <w:jc w:val="both"/>
              <w:rPr>
                <w:rFonts w:ascii="Calibri" w:hAnsi="Calibri" w:cs="Calibri"/>
                <w:sz w:val="24"/>
                <w:szCs w:val="24"/>
              </w:rPr>
            </w:pPr>
          </w:p>
        </w:tc>
        <w:tc>
          <w:tcPr>
            <w:tcW w:w="5431" w:type="dxa"/>
            <w:gridSpan w:val="5"/>
            <w:shd w:val="clear" w:color="auto" w:fill="F2F2F2"/>
          </w:tcPr>
          <w:p w14:paraId="37ABF1A0"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Temperatura</w:t>
            </w:r>
            <w:r w:rsidR="001B644C" w:rsidRPr="00D92392">
              <w:rPr>
                <w:rFonts w:ascii="Calibri" w:hAnsi="Calibri" w:cs="Calibri"/>
                <w:sz w:val="24"/>
                <w:szCs w:val="24"/>
              </w:rPr>
              <w:t>, t,</w:t>
            </w:r>
            <w:r w:rsidRPr="00D92392">
              <w:rPr>
                <w:rFonts w:ascii="Calibri" w:hAnsi="Calibri" w:cs="Calibri"/>
                <w:sz w:val="24"/>
                <w:szCs w:val="24"/>
              </w:rPr>
              <w:t xml:space="preserve"> </w:t>
            </w:r>
            <w:r w:rsidRPr="00D92392">
              <w:rPr>
                <w:rFonts w:ascii="Calibri" w:hAnsi="Calibri" w:cs="Calibri"/>
                <w:sz w:val="24"/>
                <w:szCs w:val="24"/>
                <w:vertAlign w:val="superscript"/>
              </w:rPr>
              <w:t>0</w:t>
            </w:r>
            <w:r w:rsidRPr="00D92392">
              <w:rPr>
                <w:rFonts w:ascii="Calibri" w:hAnsi="Calibri" w:cs="Calibri"/>
                <w:sz w:val="24"/>
                <w:szCs w:val="24"/>
              </w:rPr>
              <w:t>C</w:t>
            </w:r>
          </w:p>
        </w:tc>
      </w:tr>
      <w:tr w:rsidR="002D1C75" w:rsidRPr="00D92392" w14:paraId="74A7A20C" w14:textId="77777777" w:rsidTr="002D1C75">
        <w:tblPrEx>
          <w:tblCellMar>
            <w:top w:w="0" w:type="dxa"/>
            <w:bottom w:w="0" w:type="dxa"/>
          </w:tblCellMar>
        </w:tblPrEx>
        <w:trPr>
          <w:trHeight w:val="109"/>
          <w:jc w:val="center"/>
        </w:trPr>
        <w:tc>
          <w:tcPr>
            <w:tcW w:w="1688" w:type="dxa"/>
            <w:vMerge/>
            <w:shd w:val="clear" w:color="auto" w:fill="F2F2F2"/>
          </w:tcPr>
          <w:p w14:paraId="64533B17" w14:textId="77777777" w:rsidR="002D1C75" w:rsidRPr="00D92392" w:rsidRDefault="002D1C75" w:rsidP="00FB5F7B">
            <w:pPr>
              <w:jc w:val="both"/>
              <w:rPr>
                <w:rFonts w:ascii="Calibri" w:hAnsi="Calibri" w:cs="Calibri"/>
                <w:sz w:val="24"/>
                <w:szCs w:val="24"/>
              </w:rPr>
            </w:pPr>
          </w:p>
        </w:tc>
        <w:tc>
          <w:tcPr>
            <w:tcW w:w="1086" w:type="dxa"/>
            <w:shd w:val="clear" w:color="auto" w:fill="F2F2F2"/>
            <w:vAlign w:val="center"/>
          </w:tcPr>
          <w:p w14:paraId="680ED69E"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-40 ÷ 200</w:t>
            </w:r>
          </w:p>
        </w:tc>
        <w:tc>
          <w:tcPr>
            <w:tcW w:w="1086" w:type="dxa"/>
            <w:shd w:val="clear" w:color="auto" w:fill="F2F2F2"/>
            <w:vAlign w:val="center"/>
          </w:tcPr>
          <w:p w14:paraId="1C4C4F81"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200 ÷ 300</w:t>
            </w:r>
          </w:p>
        </w:tc>
        <w:tc>
          <w:tcPr>
            <w:tcW w:w="1086" w:type="dxa"/>
            <w:shd w:val="clear" w:color="auto" w:fill="F2F2F2"/>
            <w:vAlign w:val="center"/>
          </w:tcPr>
          <w:p w14:paraId="3692D51E"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300 ÷ 400</w:t>
            </w:r>
          </w:p>
        </w:tc>
        <w:tc>
          <w:tcPr>
            <w:tcW w:w="1086" w:type="dxa"/>
            <w:shd w:val="clear" w:color="auto" w:fill="F2F2F2"/>
            <w:vAlign w:val="center"/>
          </w:tcPr>
          <w:p w14:paraId="3A069DCA"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400 ÷ 475</w:t>
            </w:r>
          </w:p>
        </w:tc>
        <w:tc>
          <w:tcPr>
            <w:tcW w:w="1087" w:type="dxa"/>
            <w:shd w:val="clear" w:color="auto" w:fill="F2F2F2"/>
            <w:vAlign w:val="center"/>
          </w:tcPr>
          <w:p w14:paraId="2AE02992"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t</w:t>
            </w:r>
            <w:r w:rsidR="001B644C" w:rsidRPr="00D92392">
              <w:rPr>
                <w:rFonts w:ascii="Calibri" w:hAnsi="Calibri" w:cs="Calibri"/>
                <w:sz w:val="24"/>
                <w:szCs w:val="24"/>
              </w:rPr>
              <w:t xml:space="preserve"> ≥</w:t>
            </w:r>
            <w:r w:rsidR="00252E78" w:rsidRPr="00D92392">
              <w:rPr>
                <w:rFonts w:ascii="Calibri" w:hAnsi="Calibri" w:cs="Calibri"/>
                <w:sz w:val="24"/>
                <w:szCs w:val="24"/>
              </w:rPr>
              <w:t xml:space="preserve"> 475</w:t>
            </w:r>
          </w:p>
        </w:tc>
      </w:tr>
      <w:tr w:rsidR="002D1C75" w:rsidRPr="00D92392" w14:paraId="68B39F27" w14:textId="77777777" w:rsidTr="0053150E">
        <w:tblPrEx>
          <w:tblCellMar>
            <w:top w:w="0" w:type="dxa"/>
            <w:bottom w:w="0" w:type="dxa"/>
          </w:tblCellMar>
        </w:tblPrEx>
        <w:trPr>
          <w:trHeight w:val="350"/>
          <w:jc w:val="center"/>
        </w:trPr>
        <w:tc>
          <w:tcPr>
            <w:tcW w:w="1688" w:type="dxa"/>
          </w:tcPr>
          <w:p w14:paraId="5E00A8A8" w14:textId="77777777" w:rsidR="002D1C75" w:rsidRPr="00D92392" w:rsidRDefault="002D1C75" w:rsidP="002D1C75">
            <w:pPr>
              <w:jc w:val="center"/>
              <w:rPr>
                <w:rFonts w:ascii="Calibri" w:hAnsi="Calibri" w:cs="Calibri"/>
                <w:sz w:val="24"/>
                <w:szCs w:val="24"/>
              </w:rPr>
            </w:pPr>
            <w:r w:rsidRPr="00D92392">
              <w:rPr>
                <w:rFonts w:ascii="Calibri" w:hAnsi="Calibri" w:cs="Calibri"/>
                <w:sz w:val="24"/>
                <w:szCs w:val="24"/>
              </w:rPr>
              <w:t>4</w:t>
            </w:r>
          </w:p>
        </w:tc>
        <w:tc>
          <w:tcPr>
            <w:tcW w:w="1086" w:type="dxa"/>
            <w:vAlign w:val="center"/>
          </w:tcPr>
          <w:p w14:paraId="5A533070"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447618BF" w14:textId="77777777" w:rsidR="002D1C75" w:rsidRPr="00D92392" w:rsidRDefault="0053150E" w:rsidP="00FB5F7B">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01A02BFC" w14:textId="77777777" w:rsidR="002D1C75" w:rsidRPr="00D92392" w:rsidRDefault="0053150E" w:rsidP="00FB5F7B">
            <w:pPr>
              <w:jc w:val="center"/>
              <w:rPr>
                <w:rFonts w:ascii="Calibri" w:hAnsi="Calibri" w:cs="Calibri"/>
                <w:sz w:val="24"/>
                <w:szCs w:val="24"/>
              </w:rPr>
            </w:pPr>
            <w:r w:rsidRPr="00D92392">
              <w:rPr>
                <w:rFonts w:ascii="Calibri" w:hAnsi="Calibri" w:cs="Calibri"/>
                <w:sz w:val="24"/>
                <w:szCs w:val="24"/>
              </w:rPr>
              <w:t>75</w:t>
            </w:r>
          </w:p>
        </w:tc>
        <w:tc>
          <w:tcPr>
            <w:tcW w:w="1086" w:type="dxa"/>
            <w:vAlign w:val="center"/>
          </w:tcPr>
          <w:p w14:paraId="78C418CB" w14:textId="77777777" w:rsidR="002D1C75" w:rsidRPr="00D92392" w:rsidRDefault="0053150E" w:rsidP="00FB5F7B">
            <w:pPr>
              <w:jc w:val="center"/>
              <w:rPr>
                <w:rFonts w:ascii="Calibri" w:hAnsi="Calibri" w:cs="Calibri"/>
                <w:sz w:val="24"/>
                <w:szCs w:val="24"/>
              </w:rPr>
            </w:pPr>
            <w:r w:rsidRPr="00D92392">
              <w:rPr>
                <w:rFonts w:ascii="Calibri" w:hAnsi="Calibri" w:cs="Calibri"/>
                <w:sz w:val="24"/>
                <w:szCs w:val="24"/>
              </w:rPr>
              <w:t>50</w:t>
            </w:r>
          </w:p>
        </w:tc>
        <w:tc>
          <w:tcPr>
            <w:tcW w:w="1087" w:type="dxa"/>
            <w:vAlign w:val="center"/>
          </w:tcPr>
          <w:p w14:paraId="15F81112"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nie używać</w:t>
            </w:r>
          </w:p>
        </w:tc>
      </w:tr>
      <w:tr w:rsidR="002D1C75" w:rsidRPr="00D92392" w14:paraId="00F4E65B" w14:textId="77777777" w:rsidTr="0053150E">
        <w:tblPrEx>
          <w:tblCellMar>
            <w:top w:w="0" w:type="dxa"/>
            <w:bottom w:w="0" w:type="dxa"/>
          </w:tblCellMar>
        </w:tblPrEx>
        <w:trPr>
          <w:trHeight w:val="350"/>
          <w:jc w:val="center"/>
        </w:trPr>
        <w:tc>
          <w:tcPr>
            <w:tcW w:w="1688" w:type="dxa"/>
          </w:tcPr>
          <w:p w14:paraId="4DED7D2C" w14:textId="77777777" w:rsidR="002D1C75" w:rsidRPr="00D92392" w:rsidRDefault="002D1C75" w:rsidP="002D1C75">
            <w:pPr>
              <w:jc w:val="center"/>
              <w:rPr>
                <w:rFonts w:ascii="Calibri" w:hAnsi="Calibri" w:cs="Calibri"/>
                <w:sz w:val="24"/>
                <w:szCs w:val="24"/>
              </w:rPr>
            </w:pPr>
            <w:r w:rsidRPr="00D92392">
              <w:rPr>
                <w:rFonts w:ascii="Calibri" w:hAnsi="Calibri" w:cs="Calibri"/>
                <w:sz w:val="24"/>
                <w:szCs w:val="24"/>
              </w:rPr>
              <w:t>8</w:t>
            </w:r>
          </w:p>
        </w:tc>
        <w:tc>
          <w:tcPr>
            <w:tcW w:w="1086" w:type="dxa"/>
            <w:vAlign w:val="center"/>
          </w:tcPr>
          <w:p w14:paraId="2AE7F14E"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100</w:t>
            </w:r>
          </w:p>
        </w:tc>
        <w:tc>
          <w:tcPr>
            <w:tcW w:w="1086" w:type="dxa"/>
            <w:vAlign w:val="center"/>
          </w:tcPr>
          <w:p w14:paraId="1F20FB87" w14:textId="77777777" w:rsidR="002D1C75" w:rsidRPr="00D92392" w:rsidRDefault="0053150E" w:rsidP="00FB5F7B">
            <w:pPr>
              <w:jc w:val="center"/>
              <w:rPr>
                <w:rFonts w:ascii="Calibri" w:hAnsi="Calibri" w:cs="Calibri"/>
                <w:sz w:val="24"/>
                <w:szCs w:val="24"/>
              </w:rPr>
            </w:pPr>
            <w:r w:rsidRPr="00D92392">
              <w:rPr>
                <w:rFonts w:ascii="Calibri" w:hAnsi="Calibri" w:cs="Calibri"/>
                <w:sz w:val="24"/>
                <w:szCs w:val="24"/>
              </w:rPr>
              <w:t>9</w:t>
            </w:r>
            <w:r w:rsidR="002D1C75" w:rsidRPr="00D92392">
              <w:rPr>
                <w:rFonts w:ascii="Calibri" w:hAnsi="Calibri" w:cs="Calibri"/>
                <w:sz w:val="24"/>
                <w:szCs w:val="24"/>
              </w:rPr>
              <w:t>0</w:t>
            </w:r>
          </w:p>
        </w:tc>
        <w:tc>
          <w:tcPr>
            <w:tcW w:w="1086" w:type="dxa"/>
            <w:vAlign w:val="center"/>
          </w:tcPr>
          <w:p w14:paraId="4F5E3ABD" w14:textId="77777777" w:rsidR="002D1C75" w:rsidRPr="00D92392" w:rsidRDefault="0053150E" w:rsidP="00FB5F7B">
            <w:pPr>
              <w:jc w:val="center"/>
              <w:rPr>
                <w:rFonts w:ascii="Calibri" w:hAnsi="Calibri" w:cs="Calibri"/>
                <w:sz w:val="24"/>
                <w:szCs w:val="24"/>
              </w:rPr>
            </w:pPr>
            <w:r w:rsidRPr="00D92392">
              <w:rPr>
                <w:rFonts w:ascii="Calibri" w:hAnsi="Calibri" w:cs="Calibri"/>
                <w:sz w:val="24"/>
                <w:szCs w:val="24"/>
              </w:rPr>
              <w:t>75</w:t>
            </w:r>
          </w:p>
        </w:tc>
        <w:tc>
          <w:tcPr>
            <w:tcW w:w="1086" w:type="dxa"/>
            <w:vAlign w:val="center"/>
          </w:tcPr>
          <w:p w14:paraId="6D00568C"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nie używać</w:t>
            </w:r>
          </w:p>
        </w:tc>
        <w:tc>
          <w:tcPr>
            <w:tcW w:w="1087" w:type="dxa"/>
            <w:vAlign w:val="center"/>
          </w:tcPr>
          <w:p w14:paraId="41053CA9"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nie używać</w:t>
            </w:r>
          </w:p>
        </w:tc>
      </w:tr>
      <w:tr w:rsidR="002D1C75" w:rsidRPr="00D92392" w14:paraId="53A4A250" w14:textId="77777777" w:rsidTr="0053150E">
        <w:tblPrEx>
          <w:tblCellMar>
            <w:top w:w="0" w:type="dxa"/>
            <w:bottom w:w="0" w:type="dxa"/>
          </w:tblCellMar>
        </w:tblPrEx>
        <w:trPr>
          <w:trHeight w:val="350"/>
          <w:jc w:val="center"/>
        </w:trPr>
        <w:tc>
          <w:tcPr>
            <w:tcW w:w="1688" w:type="dxa"/>
            <w:tcBorders>
              <w:bottom w:val="single" w:sz="4" w:space="0" w:color="auto"/>
            </w:tcBorders>
          </w:tcPr>
          <w:p w14:paraId="4E35E50F" w14:textId="77777777" w:rsidR="002D1C75" w:rsidRPr="00D92392" w:rsidRDefault="002D1C75" w:rsidP="002D1C75">
            <w:pPr>
              <w:jc w:val="center"/>
              <w:rPr>
                <w:rFonts w:ascii="Calibri" w:hAnsi="Calibri" w:cs="Calibri"/>
                <w:sz w:val="24"/>
                <w:szCs w:val="24"/>
              </w:rPr>
            </w:pPr>
            <w:r w:rsidRPr="00D92392">
              <w:rPr>
                <w:rFonts w:ascii="Calibri" w:hAnsi="Calibri" w:cs="Calibri"/>
                <w:sz w:val="24"/>
                <w:szCs w:val="24"/>
              </w:rPr>
              <w:t>10</w:t>
            </w:r>
          </w:p>
        </w:tc>
        <w:tc>
          <w:tcPr>
            <w:tcW w:w="1086" w:type="dxa"/>
            <w:tcBorders>
              <w:bottom w:val="single" w:sz="4" w:space="0" w:color="auto"/>
            </w:tcBorders>
            <w:vAlign w:val="center"/>
          </w:tcPr>
          <w:p w14:paraId="04A14C8B"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100</w:t>
            </w:r>
          </w:p>
        </w:tc>
        <w:tc>
          <w:tcPr>
            <w:tcW w:w="1086" w:type="dxa"/>
            <w:tcBorders>
              <w:bottom w:val="single" w:sz="4" w:space="0" w:color="auto"/>
            </w:tcBorders>
            <w:vAlign w:val="center"/>
          </w:tcPr>
          <w:p w14:paraId="3B021224" w14:textId="77777777" w:rsidR="002D1C75" w:rsidRPr="00D92392" w:rsidRDefault="0053150E" w:rsidP="00FB5F7B">
            <w:pPr>
              <w:jc w:val="center"/>
              <w:rPr>
                <w:rFonts w:ascii="Calibri" w:hAnsi="Calibri" w:cs="Calibri"/>
                <w:sz w:val="24"/>
                <w:szCs w:val="24"/>
              </w:rPr>
            </w:pPr>
            <w:r w:rsidRPr="00D92392">
              <w:rPr>
                <w:rFonts w:ascii="Calibri" w:hAnsi="Calibri" w:cs="Calibri"/>
                <w:sz w:val="24"/>
                <w:szCs w:val="24"/>
              </w:rPr>
              <w:t>90</w:t>
            </w:r>
          </w:p>
        </w:tc>
        <w:tc>
          <w:tcPr>
            <w:tcW w:w="1086" w:type="dxa"/>
            <w:tcBorders>
              <w:bottom w:val="single" w:sz="4" w:space="0" w:color="auto"/>
            </w:tcBorders>
            <w:vAlign w:val="center"/>
          </w:tcPr>
          <w:p w14:paraId="597EB7E8" w14:textId="77777777" w:rsidR="002D1C75" w:rsidRPr="00D92392" w:rsidRDefault="0053150E" w:rsidP="00FB5F7B">
            <w:pPr>
              <w:jc w:val="center"/>
              <w:rPr>
                <w:rFonts w:ascii="Calibri" w:hAnsi="Calibri" w:cs="Calibri"/>
                <w:sz w:val="24"/>
                <w:szCs w:val="24"/>
              </w:rPr>
            </w:pPr>
            <w:r w:rsidRPr="00D92392">
              <w:rPr>
                <w:rFonts w:ascii="Calibri" w:hAnsi="Calibri" w:cs="Calibri"/>
                <w:sz w:val="24"/>
                <w:szCs w:val="24"/>
              </w:rPr>
              <w:t>75</w:t>
            </w:r>
          </w:p>
        </w:tc>
        <w:tc>
          <w:tcPr>
            <w:tcW w:w="1086" w:type="dxa"/>
            <w:tcBorders>
              <w:bottom w:val="single" w:sz="4" w:space="0" w:color="auto"/>
            </w:tcBorders>
            <w:vAlign w:val="center"/>
          </w:tcPr>
          <w:p w14:paraId="6D622E66"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nie używać</w:t>
            </w:r>
          </w:p>
        </w:tc>
        <w:tc>
          <w:tcPr>
            <w:tcW w:w="1087" w:type="dxa"/>
            <w:tcBorders>
              <w:bottom w:val="single" w:sz="4" w:space="0" w:color="auto"/>
            </w:tcBorders>
            <w:vAlign w:val="center"/>
          </w:tcPr>
          <w:p w14:paraId="6A9AE734" w14:textId="77777777" w:rsidR="002D1C75" w:rsidRPr="00D92392" w:rsidRDefault="002D1C75" w:rsidP="00FB5F7B">
            <w:pPr>
              <w:jc w:val="center"/>
              <w:rPr>
                <w:rFonts w:ascii="Calibri" w:hAnsi="Calibri" w:cs="Calibri"/>
                <w:sz w:val="24"/>
                <w:szCs w:val="24"/>
              </w:rPr>
            </w:pPr>
            <w:r w:rsidRPr="00D92392">
              <w:rPr>
                <w:rFonts w:ascii="Calibri" w:hAnsi="Calibri" w:cs="Calibri"/>
                <w:sz w:val="24"/>
                <w:szCs w:val="24"/>
              </w:rPr>
              <w:t>nie używać</w:t>
            </w:r>
          </w:p>
        </w:tc>
      </w:tr>
    </w:tbl>
    <w:p w14:paraId="6DF3AA88" w14:textId="77777777" w:rsidR="00252E78" w:rsidRPr="00D92392" w:rsidRDefault="00252E78" w:rsidP="00252E78">
      <w:pPr>
        <w:ind w:left="360"/>
        <w:rPr>
          <w:rFonts w:ascii="Calibri" w:hAnsi="Calibri" w:cs="Calibri"/>
          <w:sz w:val="24"/>
          <w:szCs w:val="24"/>
        </w:rPr>
      </w:pPr>
    </w:p>
    <w:p w14:paraId="37E20A95" w14:textId="77777777" w:rsidR="003250D1" w:rsidRPr="00D92392" w:rsidRDefault="003250D1" w:rsidP="003250D1">
      <w:pPr>
        <w:rPr>
          <w:rFonts w:ascii="Calibri" w:hAnsi="Calibri" w:cs="Calibri"/>
          <w:b/>
          <w:sz w:val="24"/>
          <w:szCs w:val="24"/>
        </w:rPr>
      </w:pPr>
      <w:r w:rsidRPr="00D92392">
        <w:rPr>
          <w:rFonts w:ascii="Calibri" w:hAnsi="Calibri" w:cs="Calibri"/>
          <w:b/>
          <w:sz w:val="24"/>
          <w:szCs w:val="24"/>
        </w:rPr>
        <w:t>UWAGA !!!</w:t>
      </w:r>
    </w:p>
    <w:p w14:paraId="75BCD49C" w14:textId="77777777" w:rsidR="003250D1" w:rsidRPr="00D92392" w:rsidRDefault="003250D1" w:rsidP="003250D1">
      <w:pPr>
        <w:rPr>
          <w:rFonts w:ascii="Calibri" w:hAnsi="Calibri" w:cs="Calibri"/>
          <w:sz w:val="24"/>
          <w:szCs w:val="24"/>
        </w:rPr>
      </w:pPr>
      <w:r w:rsidRPr="00D92392">
        <w:rPr>
          <w:rFonts w:ascii="Calibri" w:hAnsi="Calibri" w:cs="Calibri"/>
          <w:sz w:val="24"/>
          <w:szCs w:val="24"/>
        </w:rPr>
        <w:t>W przypadku</w:t>
      </w:r>
      <w:r w:rsidR="00CA1829" w:rsidRPr="00D92392">
        <w:rPr>
          <w:rFonts w:ascii="Calibri" w:hAnsi="Calibri" w:cs="Calibri"/>
          <w:sz w:val="24"/>
          <w:szCs w:val="24"/>
        </w:rPr>
        <w:t>,</w:t>
      </w:r>
      <w:r w:rsidRPr="00D92392">
        <w:rPr>
          <w:rFonts w:ascii="Calibri" w:hAnsi="Calibri" w:cs="Calibri"/>
          <w:sz w:val="24"/>
          <w:szCs w:val="24"/>
        </w:rPr>
        <w:t xml:space="preserve"> gdy zawiesia łańcuchowe znajdo</w:t>
      </w:r>
      <w:r w:rsidR="00365DD8" w:rsidRPr="00D92392">
        <w:rPr>
          <w:rFonts w:ascii="Calibri" w:hAnsi="Calibri" w:cs="Calibri"/>
          <w:sz w:val="24"/>
          <w:szCs w:val="24"/>
        </w:rPr>
        <w:t>wały się w temperaturach wyższych</w:t>
      </w:r>
      <w:r w:rsidRPr="00D92392">
        <w:rPr>
          <w:rFonts w:ascii="Calibri" w:hAnsi="Calibri" w:cs="Calibri"/>
          <w:sz w:val="24"/>
          <w:szCs w:val="24"/>
        </w:rPr>
        <w:t xml:space="preserve"> od maksymalnie dopuszczalnych, podanych w tabeli, należy wycofać </w:t>
      </w:r>
      <w:proofErr w:type="spellStart"/>
      <w:r w:rsidRPr="00D92392">
        <w:rPr>
          <w:rFonts w:ascii="Calibri" w:hAnsi="Calibri" w:cs="Calibri"/>
          <w:sz w:val="24"/>
          <w:szCs w:val="24"/>
        </w:rPr>
        <w:t>zawiesie</w:t>
      </w:r>
      <w:proofErr w:type="spellEnd"/>
      <w:r w:rsidRPr="00D92392">
        <w:rPr>
          <w:rFonts w:ascii="Calibri" w:hAnsi="Calibri" w:cs="Calibri"/>
          <w:sz w:val="24"/>
          <w:szCs w:val="24"/>
        </w:rPr>
        <w:t xml:space="preserve"> z eksploatacji.</w:t>
      </w:r>
    </w:p>
    <w:p w14:paraId="683566BF" w14:textId="77777777" w:rsidR="00CC3877" w:rsidRPr="00D92392" w:rsidRDefault="00CC3877" w:rsidP="00F724F6">
      <w:pPr>
        <w:rPr>
          <w:rFonts w:ascii="Calibri" w:hAnsi="Calibri" w:cs="Calibri"/>
          <w:sz w:val="24"/>
          <w:szCs w:val="24"/>
        </w:rPr>
      </w:pPr>
      <w:r w:rsidRPr="00D92392">
        <w:rPr>
          <w:rFonts w:ascii="Calibri" w:hAnsi="Calibri" w:cs="Calibri"/>
          <w:sz w:val="24"/>
          <w:szCs w:val="24"/>
        </w:rPr>
        <w:br/>
      </w:r>
      <w:r w:rsidRPr="00D92392">
        <w:rPr>
          <w:rFonts w:ascii="Calibri" w:hAnsi="Calibri" w:cs="Calibri"/>
          <w:sz w:val="24"/>
          <w:szCs w:val="24"/>
          <w:u w:val="single"/>
        </w:rPr>
        <w:t>Zawiesia pasowe.</w:t>
      </w:r>
    </w:p>
    <w:p w14:paraId="63B393D0" w14:textId="77777777" w:rsidR="00CC3877" w:rsidRPr="00D92392" w:rsidRDefault="00CC3877" w:rsidP="00F724F6">
      <w:pPr>
        <w:rPr>
          <w:rFonts w:ascii="Calibri" w:hAnsi="Calibri" w:cs="Calibri"/>
          <w:sz w:val="24"/>
          <w:szCs w:val="24"/>
        </w:rPr>
      </w:pPr>
      <w:r w:rsidRPr="00D92392">
        <w:rPr>
          <w:rFonts w:ascii="Calibri" w:hAnsi="Calibri" w:cs="Calibri"/>
          <w:sz w:val="24"/>
          <w:szCs w:val="24"/>
        </w:rPr>
        <w:t>Zawiesia pasowe nadają się do użytkowania i przechowywania w następujących przedziałach temperatur</w:t>
      </w:r>
      <w:r w:rsidR="003250D1" w:rsidRPr="00D92392">
        <w:rPr>
          <w:rFonts w:ascii="Calibri" w:hAnsi="Calibri" w:cs="Calibri"/>
          <w:sz w:val="24"/>
          <w:szCs w:val="24"/>
        </w:rPr>
        <w:t xml:space="preserve"> (patrz tabela nr 3.)</w:t>
      </w:r>
      <w:r w:rsidRPr="00D92392">
        <w:rPr>
          <w:rFonts w:ascii="Calibri" w:hAnsi="Calibri" w:cs="Calibri"/>
          <w:sz w:val="24"/>
          <w:szCs w:val="24"/>
        </w:rPr>
        <w:t>:</w:t>
      </w:r>
    </w:p>
    <w:p w14:paraId="7B3A7803" w14:textId="77777777" w:rsidR="00CC3877" w:rsidRPr="00D92392" w:rsidRDefault="00CC3877" w:rsidP="00F724F6">
      <w:pPr>
        <w:rPr>
          <w:rFonts w:ascii="Calibri" w:hAnsi="Calibri" w:cs="Calibri"/>
          <w:sz w:val="24"/>
          <w:szCs w:val="24"/>
        </w:rPr>
      </w:pPr>
    </w:p>
    <w:p w14:paraId="0D1B090C" w14:textId="77777777" w:rsidR="00A24DF2" w:rsidRPr="00D92392" w:rsidRDefault="00A24DF2" w:rsidP="00F724F6">
      <w:pPr>
        <w:rPr>
          <w:rFonts w:ascii="Calibri" w:hAnsi="Calibri" w:cs="Calibri"/>
          <w:sz w:val="24"/>
          <w:szCs w:val="24"/>
        </w:rPr>
      </w:pPr>
      <w:r w:rsidRPr="00D92392">
        <w:rPr>
          <w:rFonts w:ascii="Calibri" w:hAnsi="Calibri" w:cs="Calibri"/>
          <w:b/>
          <w:sz w:val="24"/>
          <w:szCs w:val="24"/>
        </w:rPr>
        <w:t>Tabela nr 3.</w:t>
      </w:r>
      <w:r w:rsidRPr="00D92392">
        <w:rPr>
          <w:rFonts w:ascii="Calibri" w:hAnsi="Calibri" w:cs="Calibri"/>
          <w:sz w:val="24"/>
          <w:szCs w:val="24"/>
        </w:rPr>
        <w:t xml:space="preserve"> Temperatura użytkowania zawiesi pasowych</w:t>
      </w:r>
      <w:r w:rsidR="00BB100F" w:rsidRPr="00D92392">
        <w:rPr>
          <w:rFonts w:ascii="Calibri" w:hAnsi="Calibri" w:cs="Calibri"/>
          <w:sz w:val="24"/>
          <w:szCs w:val="24"/>
        </w:rPr>
        <w:t xml:space="preserve"> i wężowych</w:t>
      </w:r>
      <w:r w:rsidRPr="00D92392">
        <w:rPr>
          <w:rFonts w:ascii="Calibri" w:hAnsi="Calibri" w:cs="Calibri"/>
          <w:sz w:val="24"/>
          <w:szCs w:val="24"/>
        </w:rPr>
        <w:t>.</w:t>
      </w:r>
    </w:p>
    <w:p w14:paraId="6136D1DF" w14:textId="77777777" w:rsidR="00A24DF2" w:rsidRPr="00D92392" w:rsidRDefault="00A24DF2" w:rsidP="00F724F6">
      <w:pPr>
        <w:rPr>
          <w:rFonts w:ascii="Calibri" w:hAnsi="Calibri" w:cs="Calibri"/>
          <w:sz w:val="24"/>
          <w:szCs w:val="24"/>
        </w:rPr>
      </w:pPr>
    </w:p>
    <w:tbl>
      <w:tblPr>
        <w:tblpPr w:leftFromText="141" w:rightFromText="141" w:vertAnchor="text" w:tblpX="176"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30"/>
        <w:gridCol w:w="4710"/>
      </w:tblGrid>
      <w:tr w:rsidR="00CC3877" w:rsidRPr="00D92392" w14:paraId="0846C711" w14:textId="77777777" w:rsidTr="007069CB">
        <w:tblPrEx>
          <w:tblCellMar>
            <w:top w:w="0" w:type="dxa"/>
            <w:bottom w:w="0" w:type="dxa"/>
          </w:tblCellMar>
        </w:tblPrEx>
        <w:trPr>
          <w:trHeight w:val="418"/>
        </w:trPr>
        <w:tc>
          <w:tcPr>
            <w:tcW w:w="3930" w:type="dxa"/>
            <w:shd w:val="clear" w:color="auto" w:fill="D9D9D9"/>
            <w:vAlign w:val="center"/>
          </w:tcPr>
          <w:p w14:paraId="0F1E40EA" w14:textId="77777777" w:rsidR="00CC3877" w:rsidRPr="00D92392" w:rsidRDefault="00CC3877" w:rsidP="00CC3877">
            <w:pPr>
              <w:jc w:val="center"/>
              <w:rPr>
                <w:rFonts w:ascii="Calibri" w:hAnsi="Calibri" w:cs="Calibri"/>
                <w:sz w:val="24"/>
                <w:szCs w:val="24"/>
              </w:rPr>
            </w:pPr>
            <w:r w:rsidRPr="00D92392">
              <w:rPr>
                <w:rFonts w:ascii="Calibri" w:hAnsi="Calibri" w:cs="Calibri"/>
                <w:sz w:val="24"/>
                <w:szCs w:val="24"/>
              </w:rPr>
              <w:t>Materiał</w:t>
            </w:r>
          </w:p>
        </w:tc>
        <w:tc>
          <w:tcPr>
            <w:tcW w:w="4710" w:type="dxa"/>
            <w:shd w:val="clear" w:color="auto" w:fill="D9D9D9"/>
            <w:vAlign w:val="center"/>
          </w:tcPr>
          <w:p w14:paraId="16AD0FE0" w14:textId="77777777" w:rsidR="00CC3877" w:rsidRPr="00D92392" w:rsidRDefault="00CC3877" w:rsidP="00CC3877">
            <w:pPr>
              <w:jc w:val="center"/>
              <w:rPr>
                <w:rFonts w:ascii="Calibri" w:hAnsi="Calibri" w:cs="Calibri"/>
                <w:sz w:val="24"/>
                <w:szCs w:val="24"/>
              </w:rPr>
            </w:pPr>
            <w:r w:rsidRPr="00D92392">
              <w:rPr>
                <w:rFonts w:ascii="Calibri" w:hAnsi="Calibri" w:cs="Calibri"/>
                <w:sz w:val="24"/>
                <w:szCs w:val="24"/>
              </w:rPr>
              <w:t>Temperatura użytkowania</w:t>
            </w:r>
          </w:p>
        </w:tc>
      </w:tr>
      <w:tr w:rsidR="00CC3877" w:rsidRPr="00D92392" w14:paraId="1D62BC06" w14:textId="77777777" w:rsidTr="00A24DF2">
        <w:tblPrEx>
          <w:tblCellMar>
            <w:top w:w="0" w:type="dxa"/>
            <w:bottom w:w="0" w:type="dxa"/>
          </w:tblCellMar>
        </w:tblPrEx>
        <w:trPr>
          <w:trHeight w:val="408"/>
        </w:trPr>
        <w:tc>
          <w:tcPr>
            <w:tcW w:w="3930" w:type="dxa"/>
            <w:vAlign w:val="center"/>
          </w:tcPr>
          <w:p w14:paraId="1E4F7D9E" w14:textId="77777777" w:rsidR="00CC3877" w:rsidRPr="00D92392" w:rsidRDefault="00CC3877" w:rsidP="00CC3877">
            <w:pPr>
              <w:rPr>
                <w:rFonts w:ascii="Calibri" w:hAnsi="Calibri" w:cs="Calibri"/>
                <w:sz w:val="24"/>
                <w:szCs w:val="24"/>
              </w:rPr>
            </w:pPr>
            <w:r w:rsidRPr="00D92392">
              <w:rPr>
                <w:rFonts w:ascii="Calibri" w:hAnsi="Calibri" w:cs="Calibri"/>
                <w:sz w:val="24"/>
                <w:szCs w:val="24"/>
              </w:rPr>
              <w:t>poliester i poliamid</w:t>
            </w:r>
          </w:p>
        </w:tc>
        <w:tc>
          <w:tcPr>
            <w:tcW w:w="4710" w:type="dxa"/>
            <w:vAlign w:val="center"/>
          </w:tcPr>
          <w:p w14:paraId="6A92D0D7" w14:textId="77777777" w:rsidR="00CC3877" w:rsidRPr="00D92392" w:rsidRDefault="00CC3877" w:rsidP="00CC3877">
            <w:pPr>
              <w:jc w:val="center"/>
              <w:rPr>
                <w:rFonts w:ascii="Calibri" w:hAnsi="Calibri" w:cs="Calibri"/>
                <w:sz w:val="24"/>
                <w:szCs w:val="24"/>
              </w:rPr>
            </w:pPr>
            <w:r w:rsidRPr="00D92392">
              <w:rPr>
                <w:rFonts w:ascii="Calibri" w:hAnsi="Calibri" w:cs="Calibri"/>
                <w:sz w:val="24"/>
                <w:szCs w:val="24"/>
              </w:rPr>
              <w:t>od -40</w:t>
            </w:r>
            <w:r w:rsidRPr="00D92392">
              <w:rPr>
                <w:rFonts w:ascii="Calibri" w:hAnsi="Calibri" w:cs="Calibri"/>
                <w:sz w:val="24"/>
                <w:szCs w:val="24"/>
                <w:vertAlign w:val="superscript"/>
              </w:rPr>
              <w:t>0</w:t>
            </w:r>
            <w:r w:rsidRPr="00D92392">
              <w:rPr>
                <w:rFonts w:ascii="Calibri" w:hAnsi="Calibri" w:cs="Calibri"/>
                <w:sz w:val="24"/>
                <w:szCs w:val="24"/>
              </w:rPr>
              <w:t>C do 100</w:t>
            </w:r>
            <w:r w:rsidRPr="00D92392">
              <w:rPr>
                <w:rFonts w:ascii="Calibri" w:hAnsi="Calibri" w:cs="Calibri"/>
                <w:sz w:val="24"/>
                <w:szCs w:val="24"/>
                <w:vertAlign w:val="superscript"/>
              </w:rPr>
              <w:t>0</w:t>
            </w:r>
            <w:r w:rsidRPr="00D92392">
              <w:rPr>
                <w:rFonts w:ascii="Calibri" w:hAnsi="Calibri" w:cs="Calibri"/>
                <w:sz w:val="24"/>
                <w:szCs w:val="24"/>
              </w:rPr>
              <w:t>C</w:t>
            </w:r>
          </w:p>
        </w:tc>
      </w:tr>
      <w:tr w:rsidR="00CC3877" w:rsidRPr="00D92392" w14:paraId="45D27BF7" w14:textId="77777777" w:rsidTr="00A24DF2">
        <w:tblPrEx>
          <w:tblCellMar>
            <w:top w:w="0" w:type="dxa"/>
            <w:bottom w:w="0" w:type="dxa"/>
          </w:tblCellMar>
        </w:tblPrEx>
        <w:trPr>
          <w:trHeight w:val="415"/>
        </w:trPr>
        <w:tc>
          <w:tcPr>
            <w:tcW w:w="3930" w:type="dxa"/>
            <w:vAlign w:val="center"/>
          </w:tcPr>
          <w:p w14:paraId="6FD3E594" w14:textId="77777777" w:rsidR="00CC3877" w:rsidRPr="00D92392" w:rsidRDefault="00A24DF2" w:rsidP="00CC3877">
            <w:pPr>
              <w:rPr>
                <w:rFonts w:ascii="Calibri" w:hAnsi="Calibri" w:cs="Calibri"/>
                <w:sz w:val="24"/>
                <w:szCs w:val="24"/>
              </w:rPr>
            </w:pPr>
            <w:r w:rsidRPr="00D92392">
              <w:rPr>
                <w:rFonts w:ascii="Calibri" w:hAnsi="Calibri" w:cs="Calibri"/>
                <w:sz w:val="24"/>
                <w:szCs w:val="24"/>
              </w:rPr>
              <w:t>polipropylen</w:t>
            </w:r>
          </w:p>
        </w:tc>
        <w:tc>
          <w:tcPr>
            <w:tcW w:w="4710" w:type="dxa"/>
            <w:vAlign w:val="center"/>
          </w:tcPr>
          <w:p w14:paraId="2F1B4FD5" w14:textId="77777777" w:rsidR="00CC3877" w:rsidRPr="00D92392" w:rsidRDefault="00CC3877" w:rsidP="00CC3877">
            <w:pPr>
              <w:jc w:val="center"/>
              <w:rPr>
                <w:rFonts w:ascii="Calibri" w:hAnsi="Calibri" w:cs="Calibri"/>
                <w:sz w:val="24"/>
                <w:szCs w:val="24"/>
              </w:rPr>
            </w:pPr>
            <w:r w:rsidRPr="00D92392">
              <w:rPr>
                <w:rFonts w:ascii="Calibri" w:hAnsi="Calibri" w:cs="Calibri"/>
                <w:sz w:val="24"/>
                <w:szCs w:val="24"/>
              </w:rPr>
              <w:t>od -40</w:t>
            </w:r>
            <w:r w:rsidRPr="00D92392">
              <w:rPr>
                <w:rFonts w:ascii="Calibri" w:hAnsi="Calibri" w:cs="Calibri"/>
                <w:sz w:val="24"/>
                <w:szCs w:val="24"/>
                <w:vertAlign w:val="superscript"/>
              </w:rPr>
              <w:t>0</w:t>
            </w:r>
            <w:r w:rsidR="00A24DF2" w:rsidRPr="00D92392">
              <w:rPr>
                <w:rFonts w:ascii="Calibri" w:hAnsi="Calibri" w:cs="Calibri"/>
                <w:sz w:val="24"/>
                <w:szCs w:val="24"/>
              </w:rPr>
              <w:t>C do 8</w:t>
            </w:r>
            <w:r w:rsidRPr="00D92392">
              <w:rPr>
                <w:rFonts w:ascii="Calibri" w:hAnsi="Calibri" w:cs="Calibri"/>
                <w:sz w:val="24"/>
                <w:szCs w:val="24"/>
              </w:rPr>
              <w:t>0</w:t>
            </w:r>
            <w:r w:rsidRPr="00D92392">
              <w:rPr>
                <w:rFonts w:ascii="Calibri" w:hAnsi="Calibri" w:cs="Calibri"/>
                <w:sz w:val="24"/>
                <w:szCs w:val="24"/>
                <w:vertAlign w:val="superscript"/>
              </w:rPr>
              <w:t>0</w:t>
            </w:r>
            <w:r w:rsidRPr="00D92392">
              <w:rPr>
                <w:rFonts w:ascii="Calibri" w:hAnsi="Calibri" w:cs="Calibri"/>
                <w:sz w:val="24"/>
                <w:szCs w:val="24"/>
              </w:rPr>
              <w:t>C</w:t>
            </w:r>
          </w:p>
        </w:tc>
      </w:tr>
    </w:tbl>
    <w:p w14:paraId="36EA878D" w14:textId="77777777" w:rsidR="00CC3877" w:rsidRPr="00D92392" w:rsidRDefault="002D1C75" w:rsidP="00F724F6">
      <w:pPr>
        <w:rPr>
          <w:rFonts w:ascii="Calibri" w:hAnsi="Calibri" w:cs="Calibri"/>
          <w:b/>
          <w:sz w:val="24"/>
          <w:szCs w:val="24"/>
        </w:rPr>
      </w:pPr>
      <w:r w:rsidRPr="00D92392">
        <w:rPr>
          <w:rFonts w:ascii="Calibri" w:hAnsi="Calibri" w:cs="Calibri"/>
          <w:sz w:val="24"/>
          <w:szCs w:val="24"/>
        </w:rPr>
        <w:br/>
      </w:r>
      <w:r w:rsidR="00BB100F" w:rsidRPr="00D92392">
        <w:rPr>
          <w:rFonts w:ascii="Calibri" w:hAnsi="Calibri" w:cs="Calibri"/>
          <w:b/>
          <w:sz w:val="24"/>
          <w:szCs w:val="24"/>
        </w:rPr>
        <w:t>UWAGA !!!</w:t>
      </w:r>
    </w:p>
    <w:p w14:paraId="5E5EF760" w14:textId="77777777" w:rsidR="00BB100F" w:rsidRPr="00D92392" w:rsidRDefault="00BB100F" w:rsidP="00F724F6">
      <w:pPr>
        <w:rPr>
          <w:rFonts w:ascii="Calibri" w:hAnsi="Calibri" w:cs="Calibri"/>
          <w:sz w:val="24"/>
          <w:szCs w:val="24"/>
        </w:rPr>
      </w:pPr>
      <w:r w:rsidRPr="00D92392">
        <w:rPr>
          <w:rFonts w:ascii="Calibri" w:hAnsi="Calibri" w:cs="Calibri"/>
          <w:sz w:val="24"/>
          <w:szCs w:val="24"/>
        </w:rPr>
        <w:t>W niskich temperaturach i wilgotności następuje oblodzenie zawiesi pasowych i wężowych. Może to powodować przecinanie i ścieranie, wywołujące wewnętrzne uszkodzenie zawiesia. Ponadto lód zmniejsza elastyczność zawiesia, powodując w skrajnych przypadkach jego niezdolność do użycia.</w:t>
      </w:r>
    </w:p>
    <w:p w14:paraId="7C44FED4" w14:textId="77777777" w:rsidR="00CC3877" w:rsidRPr="00D92392" w:rsidRDefault="00CC3877" w:rsidP="00F724F6">
      <w:pPr>
        <w:rPr>
          <w:rFonts w:ascii="Calibri" w:hAnsi="Calibri" w:cs="Calibri"/>
          <w:sz w:val="24"/>
          <w:szCs w:val="24"/>
        </w:rPr>
      </w:pPr>
    </w:p>
    <w:p w14:paraId="7DF10CDD" w14:textId="77777777" w:rsidR="00F724F6" w:rsidRPr="00D92392" w:rsidRDefault="00696A98" w:rsidP="00F724F6">
      <w:pPr>
        <w:rPr>
          <w:rFonts w:ascii="Calibri" w:hAnsi="Calibri" w:cs="Calibri"/>
          <w:sz w:val="24"/>
          <w:szCs w:val="24"/>
        </w:rPr>
      </w:pPr>
      <w:r w:rsidRPr="00D92392">
        <w:rPr>
          <w:rFonts w:ascii="Calibri" w:hAnsi="Calibri" w:cs="Calibri"/>
          <w:sz w:val="24"/>
          <w:szCs w:val="24"/>
        </w:rPr>
        <w:t xml:space="preserve">Kiedy zawiesia </w:t>
      </w:r>
      <w:r w:rsidR="00F724F6" w:rsidRPr="00D92392">
        <w:rPr>
          <w:rFonts w:ascii="Calibri" w:hAnsi="Calibri" w:cs="Calibri"/>
          <w:sz w:val="24"/>
          <w:szCs w:val="24"/>
        </w:rPr>
        <w:t xml:space="preserve"> są </w:t>
      </w:r>
      <w:r w:rsidRPr="00D92392">
        <w:rPr>
          <w:rFonts w:ascii="Calibri" w:hAnsi="Calibri" w:cs="Calibri"/>
          <w:sz w:val="24"/>
          <w:szCs w:val="24"/>
        </w:rPr>
        <w:t>narażone przy podnoszeniu na kontakt z ostrymi krawędziami czy szarpnięcie</w:t>
      </w:r>
      <w:r w:rsidR="00F724F6" w:rsidRPr="00D92392">
        <w:rPr>
          <w:rFonts w:ascii="Calibri" w:hAnsi="Calibri" w:cs="Calibri"/>
          <w:sz w:val="24"/>
          <w:szCs w:val="24"/>
        </w:rPr>
        <w:t xml:space="preserve">, to maksymalne obciążenia muszą zostać zredukowane </w:t>
      </w:r>
      <w:r w:rsidRPr="00D92392">
        <w:rPr>
          <w:rFonts w:ascii="Calibri" w:hAnsi="Calibri" w:cs="Calibri"/>
          <w:sz w:val="24"/>
          <w:szCs w:val="24"/>
        </w:rPr>
        <w:t>o współczynniki zawarte w tabelach</w:t>
      </w:r>
      <w:r w:rsidR="00F724F6" w:rsidRPr="00D92392">
        <w:rPr>
          <w:rFonts w:ascii="Calibri" w:hAnsi="Calibri" w:cs="Calibri"/>
          <w:sz w:val="24"/>
          <w:szCs w:val="24"/>
        </w:rPr>
        <w:t xml:space="preserve"> poniżej.</w:t>
      </w:r>
    </w:p>
    <w:p w14:paraId="2387723F" w14:textId="77777777" w:rsidR="00696A98" w:rsidRPr="00D92392" w:rsidRDefault="00696A98" w:rsidP="00F724F6">
      <w:pPr>
        <w:rPr>
          <w:rFonts w:ascii="Calibri" w:hAnsi="Calibri" w:cs="Calibri"/>
          <w:sz w:val="24"/>
          <w:szCs w:val="24"/>
        </w:rPr>
      </w:pPr>
    </w:p>
    <w:p w14:paraId="1E36AD63" w14:textId="77777777" w:rsidR="00696A98" w:rsidRPr="00D92392" w:rsidRDefault="00696A98" w:rsidP="00F724F6">
      <w:pPr>
        <w:rPr>
          <w:rFonts w:ascii="Calibri" w:hAnsi="Calibri" w:cs="Calibri"/>
          <w:sz w:val="24"/>
          <w:szCs w:val="24"/>
        </w:rPr>
      </w:pPr>
      <w:r w:rsidRPr="00D92392">
        <w:rPr>
          <w:rFonts w:ascii="Calibri" w:hAnsi="Calibri" w:cs="Calibri"/>
          <w:b/>
          <w:sz w:val="24"/>
          <w:szCs w:val="24"/>
        </w:rPr>
        <w:t>Ta</w:t>
      </w:r>
      <w:r w:rsidR="00A24DF2" w:rsidRPr="00D92392">
        <w:rPr>
          <w:rFonts w:ascii="Calibri" w:hAnsi="Calibri" w:cs="Calibri"/>
          <w:b/>
          <w:sz w:val="24"/>
          <w:szCs w:val="24"/>
        </w:rPr>
        <w:t>bela nr 4</w:t>
      </w:r>
      <w:r w:rsidRPr="00D92392">
        <w:rPr>
          <w:rFonts w:ascii="Calibri" w:hAnsi="Calibri" w:cs="Calibri"/>
          <w:b/>
          <w:sz w:val="24"/>
          <w:szCs w:val="24"/>
        </w:rPr>
        <w:t>.</w:t>
      </w:r>
      <w:r w:rsidRPr="00D92392">
        <w:rPr>
          <w:rFonts w:ascii="Calibri" w:hAnsi="Calibri" w:cs="Calibri"/>
          <w:sz w:val="24"/>
          <w:szCs w:val="24"/>
        </w:rPr>
        <w:t xml:space="preserve"> Zmiana dopuszczalnego obciążenia roboczego ze względu na rodzaj krawędzi.</w:t>
      </w:r>
    </w:p>
    <w:p w14:paraId="32A661EB" w14:textId="77777777" w:rsidR="00696A98" w:rsidRPr="00D92392" w:rsidRDefault="00696A98" w:rsidP="00F724F6">
      <w:pPr>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2410"/>
        <w:gridCol w:w="2126"/>
        <w:gridCol w:w="1734"/>
      </w:tblGrid>
      <w:tr w:rsidR="00213DB2" w:rsidRPr="00D92392" w14:paraId="10B23F47" w14:textId="77777777" w:rsidTr="00360F26">
        <w:trPr>
          <w:trHeight w:val="1590"/>
          <w:jc w:val="center"/>
        </w:trPr>
        <w:tc>
          <w:tcPr>
            <w:tcW w:w="1884" w:type="dxa"/>
            <w:vMerge w:val="restart"/>
            <w:vAlign w:val="center"/>
            <w:hideMark/>
          </w:tcPr>
          <w:p w14:paraId="34073BA1" w14:textId="77777777" w:rsidR="00213DB2" w:rsidRPr="00D92392" w:rsidRDefault="00213DB2" w:rsidP="00213DB2">
            <w:pPr>
              <w:rPr>
                <w:rFonts w:ascii="Calibri" w:hAnsi="Calibri" w:cs="Calibri"/>
                <w:sz w:val="24"/>
                <w:szCs w:val="24"/>
              </w:rPr>
            </w:pPr>
            <w:r w:rsidRPr="00D92392">
              <w:rPr>
                <w:rFonts w:ascii="Calibri" w:hAnsi="Calibri" w:cs="Calibri"/>
                <w:b/>
                <w:bCs/>
                <w:sz w:val="24"/>
                <w:szCs w:val="24"/>
              </w:rPr>
              <w:lastRenderedPageBreak/>
              <w:t>Rodzaj</w:t>
            </w:r>
            <w:r w:rsidRPr="00D92392">
              <w:rPr>
                <w:rFonts w:ascii="Calibri" w:hAnsi="Calibri" w:cs="Calibri"/>
                <w:b/>
                <w:bCs/>
                <w:sz w:val="24"/>
                <w:szCs w:val="24"/>
              </w:rPr>
              <w:br/>
              <w:t>Krawędzi</w:t>
            </w:r>
          </w:p>
        </w:tc>
        <w:tc>
          <w:tcPr>
            <w:tcW w:w="2410" w:type="dxa"/>
            <w:hideMark/>
          </w:tcPr>
          <w:p w14:paraId="14875F5D" w14:textId="77777777" w:rsidR="00213DB2" w:rsidRPr="00D92392" w:rsidRDefault="00213DB2" w:rsidP="00213DB2">
            <w:pPr>
              <w:rPr>
                <w:rFonts w:ascii="Calibri" w:hAnsi="Calibri" w:cs="Calibri"/>
                <w:sz w:val="24"/>
                <w:szCs w:val="24"/>
              </w:rPr>
            </w:pPr>
            <w:r w:rsidRPr="00D92392">
              <w:rPr>
                <w:rFonts w:ascii="Calibri" w:hAnsi="Calibri" w:cs="Calibri"/>
                <w:sz w:val="24"/>
                <w:szCs w:val="24"/>
              </w:rPr>
              <w:pict w14:anchorId="344A1E7D">
                <v:shape id="Dowolny kształt 27" o:spid="_x0000_s3073" style="position:absolute;margin-left:42.05pt;margin-top:3.55pt;width:41.25pt;height:41.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2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" path="m,l,690,105,795r720,e" filled="f" strokeweight="2.25pt">
                  <v:path arrowok="t" o:connecttype="custom" o:connectlocs="0,0;0,454684;66675,523875;523875,523875" o:connectangles="0,0,0,0"/>
                </v:shape>
              </w:pict>
            </w:r>
            <w:r w:rsidRPr="00D92392">
              <w:rPr>
                <w:rFonts w:ascii="Calibri" w:hAnsi="Calibri" w:cs="Calibri"/>
                <w:sz w:val="24"/>
                <w:szCs w:val="24"/>
              </w:rPr>
              <w:pict w14:anchorId="1A806825">
                <v:shapetype id="_x0000_t32" coordsize="21600,21600" o:spt="32" o:oned="t" path="m,l21600,21600e" filled="f">
                  <v:path arrowok="t" fillok="f" o:connecttype="none"/>
                  <o:lock v:ext="edit" shapetype="t"/>
                </v:shapetype>
                <v:shape id="Łącznik prosty ze strzałką 26" o:spid="_x0000_s3072" type="#_x0000_t32" style="position:absolute;margin-left:45.05pt;margin-top:14.8pt;width:26.25pt;height:25.5pt;flip:x;z-index:251714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" strokeweight="1.5pt">
                  <v:stroke endarrow="block" endarrowwidth="wide" endarrowlength="long"/>
                </v:shape>
              </w:pict>
            </w:r>
            <w:r w:rsidRPr="00D92392">
              <w:rPr>
                <w:rFonts w:ascii="Calibri" w:hAnsi="Calibri" w:cs="Calibri"/>
                <w:sz w:val="24"/>
                <w:szCs w:val="24"/>
              </w:rPr>
              <w:pict w14:anchorId="4B2818E6">
                <v:line id="Łącznik prostoliniowy 25" o:spid="_x0000_s3071" style="position:absolute;rotation:90;flip:y;z-index:251712512;visibility:visible;mso-position-horizontal-relative:text;mso-position-vertical-relative:text" from="34.4pt,38.1pt" to="47.15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" strokecolor="#376092" strokeweight="3pt"/>
              </w:pict>
            </w:r>
            <w:r w:rsidRPr="00D92392">
              <w:rPr>
                <w:rFonts w:ascii="Calibri" w:hAnsi="Calibri" w:cs="Calibri"/>
                <w:sz w:val="24"/>
                <w:szCs w:val="24"/>
              </w:rPr>
              <w:pict w14:anchorId="5C501801">
                <v:line id="Łącznik prostoliniowy 24" o:spid="_x0000_s3070" style="position:absolute;rotation:90;z-index:251710464;visibility:visible;mso-position-horizontal-relative:text;mso-position-vertical-relative:text" from="61.8pt,41.45pt" to="61.8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" strokecolor="#376092" strokeweight="3pt"/>
              </w:pict>
            </w:r>
            <w:r w:rsidRPr="00D92392">
              <w:rPr>
                <w:rFonts w:ascii="Calibri" w:hAnsi="Calibri" w:cs="Calibri"/>
                <w:sz w:val="24"/>
                <w:szCs w:val="24"/>
              </w:rPr>
              <w:pict w14:anchorId="07B5C026">
                <v:line id="Łącznik prostoliniowy 23" o:spid="_x0000_s3069" style="position:absolute;z-index:251695104;visibility:visible;mso-position-horizontal-relative:text;mso-position-vertical-relative:text" from="35.55pt,15.2pt" to="35.5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" strokecolor="#376092" strokeweight="3pt"/>
              </w:pict>
            </w:r>
            <w:r w:rsidRPr="00D92392">
              <w:rPr>
                <w:rFonts w:ascii="Calibri" w:hAnsi="Calibri" w:cs="Calibri"/>
                <w:sz w:val="24"/>
                <w:szCs w:val="24"/>
              </w:rPr>
              <w:pict w14:anchorId="629926DA">
                <v:roundrect id="Prostokąt zaokrąglony 22" o:spid="_x0000_s3068" style="position:absolute;margin-left:67.8pt;margin-top:43.7pt;width:9pt;height:15.75pt;rotation:90;z-index:251702272;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" filled="f" strokecolor="#385d8a" strokeweight="3pt"/>
              </w:pict>
            </w:r>
            <w:r w:rsidRPr="00D92392">
              <w:rPr>
                <w:rFonts w:ascii="Calibri" w:hAnsi="Calibri" w:cs="Calibri"/>
                <w:sz w:val="24"/>
                <w:szCs w:val="24"/>
              </w:rPr>
              <w:pict w14:anchorId="28746A1D">
                <v:roundrect id="Prostokąt zaokrąglony 21" o:spid="_x0000_s3067" style="position:absolute;margin-left:45.3pt;margin-top:43.7pt;width:9pt;height:15.75pt;rotation:90;z-index:251701248;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" filled="f" strokecolor="#385d8a" strokeweight="3pt"/>
              </w:pict>
            </w:r>
            <w:r w:rsidRPr="00D92392">
              <w:rPr>
                <w:rFonts w:ascii="Calibri" w:hAnsi="Calibri" w:cs="Calibri"/>
                <w:sz w:val="24"/>
                <w:szCs w:val="24"/>
              </w:rPr>
              <w:pict w14:anchorId="1517AA1D">
                <v:roundrect id="Prostokąt zaokrąglony 20" o:spid="_x0000_s3066" style="position:absolute;margin-left:31.05pt;margin-top:28.7pt;width:9pt;height:15.75pt;z-index:251698176;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" filled="f" strokecolor="#385d8a" strokeweight="3pt"/>
              </w:pict>
            </w:r>
            <w:r w:rsidRPr="00D92392">
              <w:rPr>
                <w:rFonts w:ascii="Calibri" w:hAnsi="Calibri" w:cs="Calibri"/>
                <w:sz w:val="24"/>
                <w:szCs w:val="24"/>
              </w:rPr>
              <w:pict w14:anchorId="47E5CA44">
                <v:roundrect id="Prostokąt zaokrąglony 19" o:spid="_x0000_s3065" style="position:absolute;margin-left:31.05pt;margin-top:6.2pt;width:9pt;height:15.75pt;z-index:251694080;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" filled="f" strokecolor="#385d8a" strokeweight="3pt"/>
              </w:pict>
            </w:r>
          </w:p>
        </w:tc>
        <w:tc>
          <w:tcPr>
            <w:tcW w:w="2126" w:type="dxa"/>
            <w:hideMark/>
          </w:tcPr>
          <w:p w14:paraId="28623E64" w14:textId="77777777" w:rsidR="00213DB2" w:rsidRPr="00D92392" w:rsidRDefault="00213DB2" w:rsidP="00213DB2">
            <w:pPr>
              <w:rPr>
                <w:rFonts w:ascii="Calibri" w:hAnsi="Calibri" w:cs="Calibri"/>
                <w:sz w:val="24"/>
                <w:szCs w:val="24"/>
              </w:rPr>
            </w:pPr>
            <w:r w:rsidRPr="00D92392">
              <w:rPr>
                <w:rFonts w:ascii="Calibri" w:hAnsi="Calibri" w:cs="Calibri"/>
                <w:sz w:val="24"/>
                <w:szCs w:val="24"/>
              </w:rPr>
              <w:pict w14:anchorId="558D613A">
                <v:shape id="Łącznik prosty ze strzałką 18" o:spid="_x0000_s3064" type="#_x0000_t32" style="position:absolute;margin-left:37.8pt;margin-top:15.55pt;width:26.25pt;height:25.5pt;flip:x;z-index:251719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" strokeweight="1.5pt">
                  <v:stroke endarrow="block" endarrowwidth="wide" endarrowlength="long"/>
                </v:shape>
              </w:pict>
            </w:r>
            <w:r w:rsidRPr="00D92392">
              <w:rPr>
                <w:rFonts w:ascii="Calibri" w:hAnsi="Calibri" w:cs="Calibri"/>
                <w:sz w:val="24"/>
                <w:szCs w:val="24"/>
              </w:rPr>
              <w:pict w14:anchorId="2BD7D5B3">
                <v:shape id="Dowolny kształt 17" o:spid="_x0000_s3063" style="position:absolute;margin-left:34.05pt;margin-top:3.55pt;width:40.5pt;height:41.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" path="m,l15,705r75,90l795,780e" filled="f" strokeweight="2.25pt">
                  <v:path arrowok="t" o:connecttype="custom" o:connectlocs="0,0;9705,464568;58228,523875;514350,513991" o:connectangles="0,0,0,0"/>
                </v:shape>
              </w:pict>
            </w:r>
            <w:r w:rsidRPr="00D92392">
              <w:rPr>
                <w:rFonts w:ascii="Calibri" w:hAnsi="Calibri" w:cs="Calibri"/>
                <w:sz w:val="24"/>
                <w:szCs w:val="24"/>
              </w:rPr>
              <w:pict w14:anchorId="122DEF86">
                <v:line id="Łącznik prostoliniowy 16" o:spid="_x0000_s3062" style="position:absolute;rotation:90;flip:y;z-index:251716608;visibility:visible;mso-position-horizontal-relative:text;mso-position-vertical-relative:text" from="27.9pt,35.85pt" to="40.6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" strokecolor="#376092" strokeweight="3pt"/>
              </w:pict>
            </w:r>
            <w:r w:rsidRPr="00D92392">
              <w:rPr>
                <w:rFonts w:ascii="Calibri" w:hAnsi="Calibri" w:cs="Calibri"/>
                <w:sz w:val="24"/>
                <w:szCs w:val="24"/>
              </w:rPr>
              <w:pict w14:anchorId="074AA3B3">
                <v:line id="Łącznik prostoliniowy 15" o:spid="_x0000_s3061" style="position:absolute;rotation:90;z-index:251709440;visibility:visible;mso-position-horizontal-relative:text;mso-position-vertical-relative:text" from="55.3pt,39.95pt" to="55.3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" strokecolor="#376092" strokeweight="3pt"/>
              </w:pict>
            </w:r>
            <w:r w:rsidRPr="00D92392">
              <w:rPr>
                <w:rFonts w:ascii="Calibri" w:hAnsi="Calibri" w:cs="Calibri"/>
                <w:sz w:val="24"/>
                <w:szCs w:val="24"/>
              </w:rPr>
              <w:pict w14:anchorId="5576D075">
                <v:line id="Łącznik prostoliniowy 14" o:spid="_x0000_s3060" style="position:absolute;z-index:251707392;visibility:visible;mso-position-horizontal-relative:text;mso-position-vertical-relative:text" from="29.05pt,14.45pt" to="29.0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" strokecolor="#376092" strokeweight="3pt"/>
              </w:pict>
            </w:r>
            <w:r w:rsidRPr="00D92392">
              <w:rPr>
                <w:rFonts w:ascii="Calibri" w:hAnsi="Calibri" w:cs="Calibri"/>
                <w:sz w:val="24"/>
                <w:szCs w:val="24"/>
              </w:rPr>
              <w:pict w14:anchorId="4A280ED1">
                <v:roundrect id="Prostokąt zaokrąglony 13" o:spid="_x0000_s3059" style="position:absolute;margin-left:60.55pt;margin-top:42.2pt;width:9pt;height:15.75pt;rotation:90;z-index:251704320;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" filled="f" strokecolor="#385d8a" strokeweight="3pt"/>
              </w:pict>
            </w:r>
            <w:r w:rsidRPr="00D92392">
              <w:rPr>
                <w:rFonts w:ascii="Calibri" w:hAnsi="Calibri" w:cs="Calibri"/>
                <w:sz w:val="24"/>
                <w:szCs w:val="24"/>
              </w:rPr>
              <w:pict w14:anchorId="7DCD3A7E">
                <v:roundrect id="Prostokąt zaokrąglony 12" o:spid="_x0000_s3058" style="position:absolute;margin-left:39.55pt;margin-top:42.95pt;width:9pt;height:15.75pt;rotation:90;z-index:251703296;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" filled="f" strokecolor="#385d8a" strokeweight="3pt"/>
              </w:pict>
            </w:r>
            <w:r w:rsidRPr="00D92392">
              <w:rPr>
                <w:rFonts w:ascii="Calibri" w:hAnsi="Calibri" w:cs="Calibri"/>
                <w:sz w:val="24"/>
                <w:szCs w:val="24"/>
              </w:rPr>
              <w:pict w14:anchorId="4549FA6B">
                <v:roundrect id="Prostokąt zaokrąglony 11" o:spid="_x0000_s3057" style="position:absolute;margin-left:23.8pt;margin-top:25.7pt;width:9pt;height:15.75pt;z-index:251696128;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" filled="f" strokecolor="#385d8a" strokeweight="3pt"/>
              </w:pict>
            </w:r>
            <w:r w:rsidRPr="00D92392">
              <w:rPr>
                <w:rFonts w:ascii="Calibri" w:hAnsi="Calibri" w:cs="Calibri"/>
                <w:sz w:val="24"/>
                <w:szCs w:val="24"/>
              </w:rPr>
              <w:pict w14:anchorId="4218C472">
                <v:roundrect id="Prostokąt zaokrąglony 10" o:spid="_x0000_s3056" style="position:absolute;margin-left:24.55pt;margin-top:4.7pt;width:9pt;height:15.75pt;z-index:251697152;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" filled="f" strokecolor="#385d8a" strokeweight="3pt"/>
              </w:pict>
            </w:r>
          </w:p>
        </w:tc>
        <w:tc>
          <w:tcPr>
            <w:tcW w:w="1734" w:type="dxa"/>
            <w:hideMark/>
          </w:tcPr>
          <w:p w14:paraId="5C00405E" w14:textId="77777777" w:rsidR="00213DB2" w:rsidRPr="00D92392" w:rsidRDefault="00213DB2" w:rsidP="00213DB2">
            <w:pPr>
              <w:rPr>
                <w:rFonts w:ascii="Calibri" w:hAnsi="Calibri" w:cs="Calibri"/>
                <w:sz w:val="24"/>
                <w:szCs w:val="24"/>
              </w:rPr>
            </w:pPr>
            <w:r w:rsidRPr="00D92392">
              <w:rPr>
                <w:rFonts w:ascii="Calibri" w:hAnsi="Calibri" w:cs="Calibri"/>
                <w:sz w:val="24"/>
                <w:szCs w:val="24"/>
              </w:rPr>
              <w:pict w14:anchorId="4B3520A1">
                <v:shape id="Łącznik prosty ze strzałką 9" o:spid="_x0000_s3055" type="#_x0000_t32" style="position:absolute;margin-left:26pt;margin-top:15.55pt;width:26.25pt;height:25.5pt;flip:x;z-index:251720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" strokeweight="1.5pt">
                  <v:stroke endarrow="block" endarrowwidth="wide" endarrowlength="long"/>
                </v:shape>
              </w:pict>
            </w:r>
            <w:r w:rsidRPr="00D92392">
              <w:rPr>
                <w:rFonts w:ascii="Calibri" w:hAnsi="Calibri" w:cs="Calibri"/>
                <w:sz w:val="24"/>
                <w:szCs w:val="24"/>
              </w:rPr>
              <w:pict w14:anchorId="5031AAD0">
                <v:polyline id="Dowolny kształt 8" o:spid="_x0000_s3054"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5.25pt,5.05pt,24.5pt,43.3pt,65pt,42.55pt" coordsize="81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" filled="f" strokeweight="2.25pt">
                  <v:path arrowok="t" o:connecttype="custom" o:connectlocs="9525,0;0,485775;514350,476250" o:connectangles="0,0,0"/>
                </v:polyline>
              </w:pict>
            </w:r>
            <w:r w:rsidRPr="00D92392">
              <w:rPr>
                <w:rFonts w:ascii="Calibri" w:hAnsi="Calibri" w:cs="Calibri"/>
                <w:sz w:val="24"/>
                <w:szCs w:val="24"/>
              </w:rPr>
              <w:pict w14:anchorId="1C72BDBD">
                <v:line id="Łącznik prostoliniowy 7" o:spid="_x0000_s3053" style="position:absolute;rotation:90;flip:y;z-index:251715584;visibility:visible;mso-position-horizontal-relative:text;mso-position-vertical-relative:text" from="17.6pt,37.35pt" to="30.35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" strokecolor="#376092" strokeweight="3pt"/>
              </w:pict>
            </w:r>
            <w:r w:rsidRPr="00D92392">
              <w:rPr>
                <w:rFonts w:ascii="Calibri" w:hAnsi="Calibri" w:cs="Calibri"/>
                <w:sz w:val="24"/>
                <w:szCs w:val="24"/>
              </w:rPr>
              <w:pict w14:anchorId="78E5BCC5">
                <v:line id="Łącznik prostoliniowy 6" o:spid="_x0000_s3052" style="position:absolute;rotation:90;z-index:251711488;visibility:visible;mso-position-horizontal-relative:text;mso-position-vertical-relative:text" from="45pt,39.95pt" to="4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" strokecolor="#376092" strokeweight="3pt"/>
              </w:pict>
            </w:r>
            <w:r w:rsidRPr="00D92392">
              <w:rPr>
                <w:rFonts w:ascii="Calibri" w:hAnsi="Calibri" w:cs="Calibri"/>
                <w:sz w:val="24"/>
                <w:szCs w:val="24"/>
              </w:rPr>
              <w:pict w14:anchorId="2087CBDA">
                <v:line id="Łącznik prostoliniowy 5" o:spid="_x0000_s3051" style="position:absolute;z-index:251708416;visibility:visible;mso-position-horizontal-relative:text;mso-position-vertical-relative:text" from="18.75pt,14.45pt" to="18.7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" strokecolor="#376092" strokeweight="3pt"/>
              </w:pict>
            </w:r>
            <w:r w:rsidRPr="00D92392">
              <w:rPr>
                <w:rFonts w:ascii="Calibri" w:hAnsi="Calibri" w:cs="Calibri"/>
                <w:sz w:val="24"/>
                <w:szCs w:val="24"/>
              </w:rPr>
              <w:pict w14:anchorId="14A42E75">
                <v:roundrect id="Prostokąt zaokrąglony 4" o:spid="_x0000_s3050" style="position:absolute;margin-left:51pt;margin-top:42.2pt;width:9pt;height:15.75pt;rotation:90;z-index:251706368;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" filled="f" strokecolor="#385d8a" strokeweight="3pt"/>
              </w:pict>
            </w:r>
            <w:r w:rsidRPr="00D92392">
              <w:rPr>
                <w:rFonts w:ascii="Calibri" w:hAnsi="Calibri" w:cs="Calibri"/>
                <w:sz w:val="24"/>
                <w:szCs w:val="24"/>
              </w:rPr>
              <w:pict w14:anchorId="7997042F">
                <v:roundrect id="Prostokąt zaokrąglony 3" o:spid="_x0000_s3049" style="position:absolute;margin-left:29.25pt;margin-top:42.2pt;width:9pt;height:15.75pt;rotation:90;z-index:251705344;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" filled="f" strokecolor="#385d8a" strokeweight="3pt"/>
              </w:pict>
            </w:r>
            <w:r w:rsidRPr="00D92392">
              <w:rPr>
                <w:rFonts w:ascii="Calibri" w:hAnsi="Calibri" w:cs="Calibri"/>
                <w:sz w:val="24"/>
                <w:szCs w:val="24"/>
              </w:rPr>
              <w:pict w14:anchorId="31887C6E">
                <v:roundrect id="Prostokąt zaokrąglony 2" o:spid="_x0000_s3048" style="position:absolute;margin-left:14.25pt;margin-top:26.45pt;width:9pt;height:15.75pt;z-index:251699200;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" filled="f" strokecolor="#385d8a" strokeweight="3pt"/>
              </w:pict>
            </w:r>
            <w:r w:rsidRPr="00D92392">
              <w:rPr>
                <w:rFonts w:ascii="Calibri" w:hAnsi="Calibri" w:cs="Calibri"/>
                <w:sz w:val="24"/>
                <w:szCs w:val="24"/>
              </w:rPr>
              <w:pict w14:anchorId="5C1A5D74">
                <v:roundrect id="Prostokąt zaokrąglony 1" o:spid="_x0000_s3047" style="position:absolute;margin-left:14.25pt;margin-top:5.45pt;width:9pt;height:15.75pt;z-index:251700224;visibility:visible;mso-position-horizontal-relative:text;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" filled="f" strokecolor="#385d8a" strokeweight="3pt"/>
              </w:pict>
            </w:r>
          </w:p>
        </w:tc>
      </w:tr>
      <w:tr w:rsidR="00213DB2" w:rsidRPr="00D92392" w14:paraId="3A037F24" w14:textId="77777777" w:rsidTr="00360F26">
        <w:trPr>
          <w:trHeight w:val="536"/>
          <w:jc w:val="center"/>
        </w:trPr>
        <w:tc>
          <w:tcPr>
            <w:tcW w:w="1884" w:type="dxa"/>
            <w:vMerge/>
          </w:tcPr>
          <w:p w14:paraId="21323434" w14:textId="77777777" w:rsidR="00213DB2" w:rsidRPr="00D92392" w:rsidRDefault="00213DB2" w:rsidP="00213DB2">
            <w:pPr>
              <w:rPr>
                <w:rFonts w:ascii="Calibri" w:hAnsi="Calibri" w:cs="Calibri"/>
                <w:b/>
                <w:bCs/>
                <w:sz w:val="24"/>
                <w:szCs w:val="24"/>
              </w:rPr>
            </w:pPr>
          </w:p>
        </w:tc>
        <w:tc>
          <w:tcPr>
            <w:tcW w:w="2410" w:type="dxa"/>
            <w:tcBorders>
              <w:bottom w:val="single" w:sz="4" w:space="0" w:color="auto"/>
            </w:tcBorders>
          </w:tcPr>
          <w:p w14:paraId="1E096537" w14:textId="77777777" w:rsidR="00213DB2" w:rsidRPr="00D92392" w:rsidRDefault="00213DB2" w:rsidP="00213DB2">
            <w:pPr>
              <w:rPr>
                <w:rFonts w:ascii="Calibri" w:hAnsi="Calibri" w:cs="Calibri"/>
                <w:sz w:val="24"/>
                <w:szCs w:val="24"/>
              </w:rPr>
            </w:pPr>
            <w:r w:rsidRPr="00D92392">
              <w:rPr>
                <w:rFonts w:ascii="Calibri" w:hAnsi="Calibri" w:cs="Calibri"/>
                <w:sz w:val="24"/>
                <w:szCs w:val="24"/>
              </w:rPr>
              <w:t>R większy niż 2xØ łańcucha</w:t>
            </w:r>
          </w:p>
        </w:tc>
        <w:tc>
          <w:tcPr>
            <w:tcW w:w="2126" w:type="dxa"/>
            <w:tcBorders>
              <w:bottom w:val="single" w:sz="4" w:space="0" w:color="auto"/>
            </w:tcBorders>
          </w:tcPr>
          <w:p w14:paraId="697CBCE7" w14:textId="77777777" w:rsidR="00213DB2" w:rsidRPr="00D92392" w:rsidRDefault="00213DB2" w:rsidP="00213DB2">
            <w:pPr>
              <w:rPr>
                <w:rFonts w:ascii="Calibri" w:hAnsi="Calibri" w:cs="Calibri"/>
                <w:sz w:val="24"/>
                <w:szCs w:val="24"/>
              </w:rPr>
            </w:pPr>
            <w:r w:rsidRPr="00D92392">
              <w:rPr>
                <w:rFonts w:ascii="Calibri" w:hAnsi="Calibri" w:cs="Calibri"/>
                <w:sz w:val="24"/>
                <w:szCs w:val="24"/>
              </w:rPr>
              <w:t>R &lt; niż 2xØ łańcucha</w:t>
            </w:r>
          </w:p>
        </w:tc>
        <w:tc>
          <w:tcPr>
            <w:tcW w:w="1734" w:type="dxa"/>
            <w:tcBorders>
              <w:bottom w:val="single" w:sz="4" w:space="0" w:color="auto"/>
            </w:tcBorders>
          </w:tcPr>
          <w:p w14:paraId="7167E685" w14:textId="77777777" w:rsidR="00213DB2" w:rsidRPr="00D92392" w:rsidRDefault="00213DB2" w:rsidP="00213DB2">
            <w:pPr>
              <w:rPr>
                <w:rFonts w:ascii="Calibri" w:hAnsi="Calibri" w:cs="Calibri"/>
                <w:sz w:val="24"/>
                <w:szCs w:val="24"/>
              </w:rPr>
            </w:pPr>
            <w:r w:rsidRPr="00D92392">
              <w:rPr>
                <w:rFonts w:ascii="Calibri" w:hAnsi="Calibri" w:cs="Calibri"/>
                <w:sz w:val="24"/>
                <w:szCs w:val="24"/>
              </w:rPr>
              <w:t>ostre krawędzie</w:t>
            </w:r>
          </w:p>
        </w:tc>
      </w:tr>
      <w:tr w:rsidR="00213DB2" w:rsidRPr="00D92392" w14:paraId="7CAABC98" w14:textId="77777777" w:rsidTr="00360F26">
        <w:trPr>
          <w:trHeight w:val="561"/>
          <w:jc w:val="center"/>
        </w:trPr>
        <w:tc>
          <w:tcPr>
            <w:tcW w:w="1884" w:type="dxa"/>
            <w:hideMark/>
          </w:tcPr>
          <w:p w14:paraId="3331679D" w14:textId="77777777" w:rsidR="00213DB2" w:rsidRPr="00D92392" w:rsidRDefault="00213DB2" w:rsidP="00213DB2">
            <w:pPr>
              <w:rPr>
                <w:rFonts w:ascii="Calibri" w:hAnsi="Calibri" w:cs="Calibri"/>
                <w:sz w:val="24"/>
                <w:szCs w:val="24"/>
              </w:rPr>
            </w:pPr>
            <w:r w:rsidRPr="00D92392">
              <w:rPr>
                <w:rFonts w:ascii="Calibri" w:hAnsi="Calibri" w:cs="Calibri"/>
                <w:b/>
                <w:bCs/>
                <w:sz w:val="24"/>
                <w:szCs w:val="24"/>
              </w:rPr>
              <w:t>współczynnik</w:t>
            </w:r>
          </w:p>
        </w:tc>
        <w:tc>
          <w:tcPr>
            <w:tcW w:w="2410" w:type="dxa"/>
            <w:tcBorders>
              <w:top w:val="single" w:sz="4" w:space="0" w:color="auto"/>
            </w:tcBorders>
            <w:vAlign w:val="center"/>
            <w:hideMark/>
          </w:tcPr>
          <w:p w14:paraId="0960BC38" w14:textId="77777777" w:rsidR="00213DB2" w:rsidRPr="00D92392" w:rsidRDefault="00213DB2" w:rsidP="00213DB2">
            <w:pPr>
              <w:jc w:val="center"/>
              <w:rPr>
                <w:rFonts w:ascii="Calibri" w:hAnsi="Calibri" w:cs="Calibri"/>
                <w:b/>
                <w:sz w:val="24"/>
                <w:szCs w:val="24"/>
              </w:rPr>
            </w:pPr>
            <w:r w:rsidRPr="00D92392">
              <w:rPr>
                <w:rFonts w:ascii="Calibri" w:hAnsi="Calibri" w:cs="Calibri"/>
                <w:b/>
                <w:bCs/>
                <w:sz w:val="24"/>
                <w:szCs w:val="24"/>
              </w:rPr>
              <w:t>1</w:t>
            </w:r>
          </w:p>
        </w:tc>
        <w:tc>
          <w:tcPr>
            <w:tcW w:w="2126" w:type="dxa"/>
            <w:tcBorders>
              <w:top w:val="single" w:sz="4" w:space="0" w:color="auto"/>
            </w:tcBorders>
            <w:vAlign w:val="center"/>
            <w:hideMark/>
          </w:tcPr>
          <w:p w14:paraId="5F215D13" w14:textId="77777777" w:rsidR="00213DB2" w:rsidRPr="00D92392" w:rsidRDefault="00213DB2" w:rsidP="00213DB2">
            <w:pPr>
              <w:jc w:val="center"/>
              <w:rPr>
                <w:rFonts w:ascii="Calibri" w:hAnsi="Calibri" w:cs="Calibri"/>
                <w:b/>
                <w:sz w:val="24"/>
                <w:szCs w:val="24"/>
              </w:rPr>
            </w:pPr>
            <w:r w:rsidRPr="00D92392">
              <w:rPr>
                <w:rFonts w:ascii="Calibri" w:hAnsi="Calibri" w:cs="Calibri"/>
                <w:b/>
                <w:bCs/>
                <w:sz w:val="24"/>
                <w:szCs w:val="24"/>
              </w:rPr>
              <w:t>0,7</w:t>
            </w:r>
          </w:p>
        </w:tc>
        <w:tc>
          <w:tcPr>
            <w:tcW w:w="1734" w:type="dxa"/>
            <w:tcBorders>
              <w:top w:val="single" w:sz="4" w:space="0" w:color="auto"/>
              <w:right w:val="single" w:sz="4" w:space="0" w:color="auto"/>
            </w:tcBorders>
            <w:vAlign w:val="center"/>
            <w:hideMark/>
          </w:tcPr>
          <w:p w14:paraId="1DFC8C9A" w14:textId="77777777" w:rsidR="00213DB2" w:rsidRPr="00D92392" w:rsidRDefault="00213DB2" w:rsidP="00213DB2">
            <w:pPr>
              <w:jc w:val="center"/>
              <w:rPr>
                <w:rFonts w:ascii="Calibri" w:hAnsi="Calibri" w:cs="Calibri"/>
                <w:b/>
                <w:sz w:val="24"/>
                <w:szCs w:val="24"/>
              </w:rPr>
            </w:pPr>
            <w:r w:rsidRPr="00D92392">
              <w:rPr>
                <w:rFonts w:ascii="Calibri" w:hAnsi="Calibri" w:cs="Calibri"/>
                <w:b/>
                <w:sz w:val="24"/>
                <w:szCs w:val="24"/>
              </w:rPr>
              <w:t>0,5</w:t>
            </w:r>
          </w:p>
        </w:tc>
      </w:tr>
    </w:tbl>
    <w:p w14:paraId="3D120C74" w14:textId="77777777" w:rsidR="00696A98" w:rsidRPr="00D92392" w:rsidRDefault="00696A98" w:rsidP="00F724F6">
      <w:pPr>
        <w:rPr>
          <w:rFonts w:ascii="Calibri" w:hAnsi="Calibri" w:cs="Calibri"/>
          <w:sz w:val="24"/>
          <w:szCs w:val="24"/>
        </w:rPr>
      </w:pPr>
    </w:p>
    <w:p w14:paraId="78749415" w14:textId="77777777" w:rsidR="00F724F6" w:rsidRPr="00D92392" w:rsidRDefault="00A24DF2" w:rsidP="00F724F6">
      <w:pPr>
        <w:rPr>
          <w:rFonts w:ascii="Calibri" w:hAnsi="Calibri" w:cs="Calibri"/>
          <w:sz w:val="24"/>
          <w:szCs w:val="24"/>
        </w:rPr>
      </w:pPr>
      <w:r w:rsidRPr="00D92392">
        <w:rPr>
          <w:rFonts w:ascii="Calibri" w:hAnsi="Calibri" w:cs="Calibri"/>
          <w:b/>
          <w:sz w:val="24"/>
          <w:szCs w:val="24"/>
        </w:rPr>
        <w:t>Tabela nr 5</w:t>
      </w:r>
      <w:r w:rsidR="00696A98" w:rsidRPr="00D92392">
        <w:rPr>
          <w:rFonts w:ascii="Calibri" w:hAnsi="Calibri" w:cs="Calibri"/>
          <w:b/>
          <w:sz w:val="24"/>
          <w:szCs w:val="24"/>
        </w:rPr>
        <w:t>.</w:t>
      </w:r>
      <w:r w:rsidR="00696A98" w:rsidRPr="00D92392">
        <w:rPr>
          <w:rFonts w:ascii="Calibri" w:hAnsi="Calibri" w:cs="Calibri"/>
          <w:sz w:val="24"/>
          <w:szCs w:val="24"/>
        </w:rPr>
        <w:t xml:space="preserve"> Zmiana dopuszczalnego obciążenia ze względu na szarpnięcie.</w:t>
      </w:r>
    </w:p>
    <w:p w14:paraId="2B61D095" w14:textId="77777777" w:rsidR="00696A98" w:rsidRPr="00D92392" w:rsidRDefault="00696A98" w:rsidP="00F724F6">
      <w:pPr>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806"/>
        <w:gridCol w:w="956"/>
        <w:gridCol w:w="1624"/>
      </w:tblGrid>
      <w:tr w:rsidR="00F724F6" w:rsidRPr="00D92392" w14:paraId="31237677" w14:textId="77777777" w:rsidTr="003250D1">
        <w:trPr>
          <w:jc w:val="center"/>
        </w:trPr>
        <w:tc>
          <w:tcPr>
            <w:tcW w:w="1140" w:type="dxa"/>
            <w:hideMark/>
          </w:tcPr>
          <w:p w14:paraId="628BADC8" w14:textId="77777777" w:rsidR="00F724F6" w:rsidRPr="00D92392" w:rsidRDefault="00F724F6" w:rsidP="00FB5F7B">
            <w:pPr>
              <w:spacing w:before="100" w:beforeAutospacing="1" w:after="100" w:afterAutospacing="1"/>
              <w:jc w:val="center"/>
              <w:rPr>
                <w:rFonts w:ascii="Calibri" w:hAnsi="Calibri" w:cs="Calibri"/>
                <w:sz w:val="24"/>
                <w:szCs w:val="24"/>
              </w:rPr>
            </w:pPr>
            <w:r w:rsidRPr="00D92392">
              <w:rPr>
                <w:rFonts w:ascii="Calibri" w:hAnsi="Calibri" w:cs="Calibri"/>
                <w:b/>
                <w:bCs/>
                <w:sz w:val="24"/>
                <w:szCs w:val="24"/>
              </w:rPr>
              <w:t>szarpnięcia</w:t>
            </w:r>
          </w:p>
        </w:tc>
        <w:tc>
          <w:tcPr>
            <w:tcW w:w="750" w:type="dxa"/>
            <w:hideMark/>
          </w:tcPr>
          <w:p w14:paraId="2396C0B4" w14:textId="77777777" w:rsidR="00F724F6" w:rsidRPr="00D92392" w:rsidRDefault="00F724F6" w:rsidP="00FB5F7B">
            <w:pPr>
              <w:jc w:val="center"/>
              <w:rPr>
                <w:rFonts w:ascii="Calibri" w:hAnsi="Calibri" w:cs="Calibri"/>
                <w:sz w:val="24"/>
                <w:szCs w:val="24"/>
              </w:rPr>
            </w:pPr>
            <w:r w:rsidRPr="00D92392">
              <w:rPr>
                <w:rFonts w:ascii="Calibri" w:hAnsi="Calibri" w:cs="Calibri"/>
                <w:b/>
                <w:bCs/>
                <w:sz w:val="24"/>
                <w:szCs w:val="24"/>
              </w:rPr>
              <w:t>lekkie</w:t>
            </w:r>
          </w:p>
        </w:tc>
        <w:tc>
          <w:tcPr>
            <w:tcW w:w="795" w:type="dxa"/>
            <w:hideMark/>
          </w:tcPr>
          <w:p w14:paraId="696B7435" w14:textId="77777777" w:rsidR="00F724F6" w:rsidRPr="00D92392" w:rsidRDefault="00F724F6" w:rsidP="00FB5F7B">
            <w:pPr>
              <w:jc w:val="center"/>
              <w:rPr>
                <w:rFonts w:ascii="Calibri" w:hAnsi="Calibri" w:cs="Calibri"/>
                <w:sz w:val="24"/>
                <w:szCs w:val="24"/>
              </w:rPr>
            </w:pPr>
            <w:r w:rsidRPr="00D92392">
              <w:rPr>
                <w:rFonts w:ascii="Calibri" w:hAnsi="Calibri" w:cs="Calibri"/>
                <w:b/>
                <w:bCs/>
                <w:sz w:val="24"/>
                <w:szCs w:val="24"/>
              </w:rPr>
              <w:t>średnie</w:t>
            </w:r>
          </w:p>
        </w:tc>
        <w:tc>
          <w:tcPr>
            <w:tcW w:w="1230" w:type="dxa"/>
            <w:hideMark/>
          </w:tcPr>
          <w:p w14:paraId="5A5605A5" w14:textId="77777777" w:rsidR="00F724F6" w:rsidRPr="00D92392" w:rsidRDefault="00F724F6" w:rsidP="00FB5F7B">
            <w:pPr>
              <w:jc w:val="center"/>
              <w:rPr>
                <w:rFonts w:ascii="Calibri" w:hAnsi="Calibri" w:cs="Calibri"/>
                <w:sz w:val="24"/>
                <w:szCs w:val="24"/>
              </w:rPr>
            </w:pPr>
            <w:r w:rsidRPr="00D92392">
              <w:rPr>
                <w:rFonts w:ascii="Calibri" w:hAnsi="Calibri" w:cs="Calibri"/>
                <w:b/>
                <w:bCs/>
                <w:sz w:val="24"/>
                <w:szCs w:val="24"/>
              </w:rPr>
              <w:t>silne</w:t>
            </w:r>
          </w:p>
        </w:tc>
      </w:tr>
      <w:tr w:rsidR="00F724F6" w:rsidRPr="00D92392" w14:paraId="5F58D027" w14:textId="77777777" w:rsidTr="003250D1">
        <w:trPr>
          <w:jc w:val="center"/>
        </w:trPr>
        <w:tc>
          <w:tcPr>
            <w:tcW w:w="0" w:type="auto"/>
            <w:hideMark/>
          </w:tcPr>
          <w:p w14:paraId="38847FCF" w14:textId="77777777" w:rsidR="00F724F6" w:rsidRPr="00D92392" w:rsidRDefault="00F724F6" w:rsidP="00FB5F7B">
            <w:pPr>
              <w:spacing w:before="100" w:beforeAutospacing="1" w:after="100" w:afterAutospacing="1"/>
              <w:jc w:val="center"/>
              <w:rPr>
                <w:rFonts w:ascii="Calibri" w:hAnsi="Calibri" w:cs="Calibri"/>
                <w:sz w:val="24"/>
                <w:szCs w:val="24"/>
              </w:rPr>
            </w:pPr>
            <w:r w:rsidRPr="00D92392">
              <w:rPr>
                <w:rFonts w:ascii="Calibri" w:hAnsi="Calibri" w:cs="Calibri"/>
                <w:b/>
                <w:bCs/>
                <w:sz w:val="24"/>
                <w:szCs w:val="24"/>
              </w:rPr>
              <w:t>współczynnik</w:t>
            </w:r>
          </w:p>
        </w:tc>
        <w:tc>
          <w:tcPr>
            <w:tcW w:w="0" w:type="auto"/>
            <w:hideMark/>
          </w:tcPr>
          <w:p w14:paraId="4E27F41A" w14:textId="77777777" w:rsidR="00F724F6" w:rsidRPr="00D92392" w:rsidRDefault="00F724F6" w:rsidP="00FB5F7B">
            <w:pPr>
              <w:jc w:val="center"/>
              <w:rPr>
                <w:rFonts w:ascii="Calibri" w:hAnsi="Calibri" w:cs="Calibri"/>
                <w:sz w:val="24"/>
                <w:szCs w:val="24"/>
              </w:rPr>
            </w:pPr>
            <w:r w:rsidRPr="00D92392">
              <w:rPr>
                <w:rFonts w:ascii="Calibri" w:hAnsi="Calibri" w:cs="Calibri"/>
                <w:b/>
                <w:bCs/>
                <w:sz w:val="24"/>
                <w:szCs w:val="24"/>
              </w:rPr>
              <w:t>1</w:t>
            </w:r>
          </w:p>
        </w:tc>
        <w:tc>
          <w:tcPr>
            <w:tcW w:w="0" w:type="auto"/>
            <w:hideMark/>
          </w:tcPr>
          <w:p w14:paraId="6DCC635B" w14:textId="77777777" w:rsidR="00F724F6" w:rsidRPr="00D92392" w:rsidRDefault="00F724F6" w:rsidP="00FB5F7B">
            <w:pPr>
              <w:jc w:val="center"/>
              <w:rPr>
                <w:rFonts w:ascii="Calibri" w:hAnsi="Calibri" w:cs="Calibri"/>
                <w:sz w:val="24"/>
                <w:szCs w:val="24"/>
              </w:rPr>
            </w:pPr>
            <w:r w:rsidRPr="00D92392">
              <w:rPr>
                <w:rFonts w:ascii="Calibri" w:hAnsi="Calibri" w:cs="Calibri"/>
                <w:b/>
                <w:bCs/>
                <w:sz w:val="24"/>
                <w:szCs w:val="24"/>
              </w:rPr>
              <w:t>0,7</w:t>
            </w:r>
          </w:p>
        </w:tc>
        <w:tc>
          <w:tcPr>
            <w:tcW w:w="0" w:type="auto"/>
            <w:hideMark/>
          </w:tcPr>
          <w:p w14:paraId="550C9910" w14:textId="77777777" w:rsidR="00F724F6" w:rsidRPr="00D92392" w:rsidRDefault="00F724F6" w:rsidP="00FB5F7B">
            <w:pPr>
              <w:jc w:val="center"/>
              <w:rPr>
                <w:rFonts w:ascii="Calibri" w:hAnsi="Calibri" w:cs="Calibri"/>
                <w:sz w:val="24"/>
                <w:szCs w:val="24"/>
              </w:rPr>
            </w:pPr>
            <w:r w:rsidRPr="00D92392">
              <w:rPr>
                <w:rFonts w:ascii="Calibri" w:hAnsi="Calibri" w:cs="Calibri"/>
                <w:b/>
                <w:bCs/>
                <w:sz w:val="24"/>
                <w:szCs w:val="24"/>
              </w:rPr>
              <w:t>niedozwolone</w:t>
            </w:r>
          </w:p>
        </w:tc>
      </w:tr>
    </w:tbl>
    <w:p w14:paraId="6D366419" w14:textId="77777777" w:rsidR="0035634E" w:rsidRPr="00D92392" w:rsidRDefault="00BE2675" w:rsidP="0001154A">
      <w:pPr>
        <w:ind w:left="360"/>
        <w:rPr>
          <w:rFonts w:ascii="Calibri" w:hAnsi="Calibri" w:cs="Calibri"/>
          <w:b/>
          <w:sz w:val="24"/>
          <w:szCs w:val="24"/>
        </w:rPr>
      </w:pPr>
      <w:r w:rsidRPr="00D92392">
        <w:rPr>
          <w:rFonts w:ascii="Calibri" w:hAnsi="Calibri" w:cs="Calibri"/>
          <w:b/>
          <w:sz w:val="24"/>
          <w:szCs w:val="24"/>
        </w:rPr>
        <w:br/>
      </w:r>
      <w:r w:rsidR="0035634E" w:rsidRPr="00D92392">
        <w:rPr>
          <w:rFonts w:ascii="Calibri" w:hAnsi="Calibri" w:cs="Calibri"/>
          <w:b/>
          <w:sz w:val="24"/>
          <w:szCs w:val="24"/>
        </w:rPr>
        <w:t>Środowisko kwaśne</w:t>
      </w:r>
      <w:r w:rsidR="001B3058" w:rsidRPr="00D92392">
        <w:rPr>
          <w:rFonts w:ascii="Calibri" w:hAnsi="Calibri" w:cs="Calibri"/>
          <w:b/>
          <w:sz w:val="24"/>
          <w:szCs w:val="24"/>
        </w:rPr>
        <w:t xml:space="preserve"> / narażenie na czynniki chemiczne.</w:t>
      </w:r>
    </w:p>
    <w:p w14:paraId="5AAAFD8E" w14:textId="77777777" w:rsidR="001B3058" w:rsidRPr="00D92392" w:rsidRDefault="00252E78" w:rsidP="004536F0">
      <w:pPr>
        <w:ind w:left="360"/>
        <w:jc w:val="both"/>
        <w:rPr>
          <w:rFonts w:ascii="Calibri" w:hAnsi="Calibri" w:cs="Calibri"/>
          <w:sz w:val="24"/>
          <w:szCs w:val="24"/>
        </w:rPr>
      </w:pPr>
      <w:r w:rsidRPr="00D92392">
        <w:rPr>
          <w:rFonts w:ascii="Calibri" w:hAnsi="Calibri" w:cs="Calibri"/>
          <w:sz w:val="24"/>
          <w:szCs w:val="24"/>
        </w:rPr>
        <w:t>Zaleca się, aby zawiesia</w:t>
      </w:r>
      <w:r w:rsidR="00310200" w:rsidRPr="00D92392">
        <w:rPr>
          <w:rFonts w:ascii="Calibri" w:hAnsi="Calibri" w:cs="Calibri"/>
          <w:sz w:val="24"/>
          <w:szCs w:val="24"/>
        </w:rPr>
        <w:t xml:space="preserve">, nie były </w:t>
      </w:r>
      <w:r w:rsidR="00B87AC0" w:rsidRPr="00D92392">
        <w:rPr>
          <w:rFonts w:ascii="Calibri" w:hAnsi="Calibri" w:cs="Calibri"/>
          <w:sz w:val="24"/>
          <w:szCs w:val="24"/>
        </w:rPr>
        <w:t xml:space="preserve">zanurzane w kwaśnych roztworach ani </w:t>
      </w:r>
      <w:r w:rsidR="00EF38F9" w:rsidRPr="00D92392">
        <w:rPr>
          <w:rFonts w:ascii="Calibri" w:hAnsi="Calibri" w:cs="Calibri"/>
          <w:sz w:val="24"/>
          <w:szCs w:val="24"/>
        </w:rPr>
        <w:t>narażone</w:t>
      </w:r>
      <w:r w:rsidR="00464B54" w:rsidRPr="00D92392">
        <w:rPr>
          <w:rFonts w:ascii="Calibri" w:hAnsi="Calibri" w:cs="Calibri"/>
          <w:sz w:val="24"/>
          <w:szCs w:val="24"/>
        </w:rPr>
        <w:t xml:space="preserve"> </w:t>
      </w:r>
      <w:r w:rsidR="00EF38F9" w:rsidRPr="00D92392">
        <w:rPr>
          <w:rFonts w:ascii="Calibri" w:hAnsi="Calibri" w:cs="Calibri"/>
          <w:sz w:val="24"/>
          <w:szCs w:val="24"/>
        </w:rPr>
        <w:t xml:space="preserve">na </w:t>
      </w:r>
      <w:r w:rsidR="00464B54" w:rsidRPr="00D92392">
        <w:rPr>
          <w:rFonts w:ascii="Calibri" w:hAnsi="Calibri" w:cs="Calibri"/>
          <w:sz w:val="24"/>
          <w:szCs w:val="24"/>
        </w:rPr>
        <w:t>działanie mgieł i kwaśnych oparów.</w:t>
      </w:r>
    </w:p>
    <w:p w14:paraId="6CCE0EC5" w14:textId="77777777" w:rsidR="00BE5368" w:rsidRPr="00D92392" w:rsidRDefault="00BE5368" w:rsidP="004536F0">
      <w:pPr>
        <w:ind w:left="360"/>
        <w:jc w:val="both"/>
        <w:rPr>
          <w:rFonts w:ascii="Calibri" w:hAnsi="Calibri" w:cs="Calibri"/>
          <w:sz w:val="24"/>
          <w:szCs w:val="24"/>
        </w:rPr>
      </w:pPr>
      <w:r w:rsidRPr="00D92392">
        <w:rPr>
          <w:rFonts w:ascii="Calibri" w:hAnsi="Calibri" w:cs="Calibri"/>
          <w:sz w:val="24"/>
          <w:szCs w:val="24"/>
        </w:rPr>
        <w:t>Materiały, z których produkowane są zawiesia pasowe płaskie tkane, mają selektywną odporność na chemikalia. Odporność włókien na chemikalia przedstawiono w poniższym zestawieniu:</w:t>
      </w:r>
    </w:p>
    <w:p w14:paraId="381981C5" w14:textId="77777777" w:rsidR="00BE5368" w:rsidRPr="00D92392" w:rsidRDefault="003B3405" w:rsidP="00BE5368">
      <w:pPr>
        <w:numPr>
          <w:ilvl w:val="0"/>
          <w:numId w:val="17"/>
        </w:numPr>
        <w:jc w:val="both"/>
        <w:rPr>
          <w:rFonts w:ascii="Calibri" w:hAnsi="Calibri" w:cs="Calibri"/>
          <w:sz w:val="24"/>
          <w:szCs w:val="24"/>
        </w:rPr>
      </w:pPr>
      <w:r w:rsidRPr="00D92392">
        <w:rPr>
          <w:rFonts w:ascii="Calibri" w:hAnsi="Calibri" w:cs="Calibri"/>
          <w:sz w:val="24"/>
          <w:szCs w:val="24"/>
        </w:rPr>
        <w:t>(PES) poliester jest odporny na większość kwasów mineralnych, ulega uszkodzeniu pod wpływem działania zasad,</w:t>
      </w:r>
    </w:p>
    <w:p w14:paraId="4594331D" w14:textId="77777777" w:rsidR="003B3405" w:rsidRPr="00D92392" w:rsidRDefault="003B3405" w:rsidP="00BE5368">
      <w:pPr>
        <w:numPr>
          <w:ilvl w:val="0"/>
          <w:numId w:val="17"/>
        </w:numPr>
        <w:jc w:val="both"/>
        <w:rPr>
          <w:rFonts w:ascii="Calibri" w:hAnsi="Calibri" w:cs="Calibri"/>
          <w:sz w:val="24"/>
          <w:szCs w:val="24"/>
        </w:rPr>
      </w:pPr>
      <w:r w:rsidRPr="00D92392">
        <w:rPr>
          <w:rFonts w:ascii="Calibri" w:hAnsi="Calibri" w:cs="Calibri"/>
          <w:sz w:val="24"/>
          <w:szCs w:val="24"/>
        </w:rPr>
        <w:t>(PA) poliamidy są niemal całkowicie odporne na działanie zasad, ulegają uszkodzeniu pod wpływem działań kwasów,</w:t>
      </w:r>
    </w:p>
    <w:p w14:paraId="6179C37D" w14:textId="77777777" w:rsidR="003B3405" w:rsidRPr="00D92392" w:rsidRDefault="003B3405" w:rsidP="00BE5368">
      <w:pPr>
        <w:numPr>
          <w:ilvl w:val="0"/>
          <w:numId w:val="17"/>
        </w:numPr>
        <w:jc w:val="both"/>
        <w:rPr>
          <w:rFonts w:ascii="Calibri" w:hAnsi="Calibri" w:cs="Calibri"/>
          <w:sz w:val="24"/>
          <w:szCs w:val="24"/>
        </w:rPr>
      </w:pPr>
      <w:r w:rsidRPr="00D92392">
        <w:rPr>
          <w:rFonts w:ascii="Calibri" w:hAnsi="Calibri" w:cs="Calibri"/>
          <w:sz w:val="24"/>
          <w:szCs w:val="24"/>
        </w:rPr>
        <w:t>(PP) polipropylen ulega uszkodzeniu pod wpływem kwasów, zasad, rozpuszczalników.</w:t>
      </w:r>
    </w:p>
    <w:p w14:paraId="174D7817" w14:textId="77777777" w:rsidR="003B3405" w:rsidRPr="00D92392" w:rsidRDefault="003B3405" w:rsidP="003B3405">
      <w:pPr>
        <w:ind w:left="360"/>
        <w:jc w:val="both"/>
        <w:rPr>
          <w:rFonts w:ascii="Calibri" w:hAnsi="Calibri" w:cs="Calibri"/>
          <w:sz w:val="24"/>
          <w:szCs w:val="24"/>
        </w:rPr>
      </w:pPr>
      <w:r w:rsidRPr="00D92392">
        <w:rPr>
          <w:rFonts w:ascii="Calibri" w:hAnsi="Calibri" w:cs="Calibri"/>
          <w:sz w:val="24"/>
          <w:szCs w:val="24"/>
        </w:rPr>
        <w:t xml:space="preserve">Nieszkodliwe roztwory kwasów lub zasad mogą przez odparowanie stać się wystarczająco stężone, żeby uszkodzić </w:t>
      </w:r>
      <w:proofErr w:type="spellStart"/>
      <w:r w:rsidRPr="00D92392">
        <w:rPr>
          <w:rFonts w:ascii="Calibri" w:hAnsi="Calibri" w:cs="Calibri"/>
          <w:sz w:val="24"/>
          <w:szCs w:val="24"/>
        </w:rPr>
        <w:t>zawiesie</w:t>
      </w:r>
      <w:proofErr w:type="spellEnd"/>
      <w:r w:rsidRPr="00D92392">
        <w:rPr>
          <w:rFonts w:ascii="Calibri" w:hAnsi="Calibri" w:cs="Calibri"/>
          <w:sz w:val="24"/>
          <w:szCs w:val="24"/>
        </w:rPr>
        <w:t xml:space="preserve">. Zanieczyszczone </w:t>
      </w:r>
      <w:proofErr w:type="spellStart"/>
      <w:r w:rsidRPr="00D92392">
        <w:rPr>
          <w:rFonts w:ascii="Calibri" w:hAnsi="Calibri" w:cs="Calibri"/>
          <w:sz w:val="24"/>
          <w:szCs w:val="24"/>
        </w:rPr>
        <w:t>zawiesie</w:t>
      </w:r>
      <w:proofErr w:type="spellEnd"/>
      <w:r w:rsidRPr="00D92392">
        <w:rPr>
          <w:rFonts w:ascii="Calibri" w:hAnsi="Calibri" w:cs="Calibri"/>
          <w:sz w:val="24"/>
          <w:szCs w:val="24"/>
        </w:rPr>
        <w:t xml:space="preserve"> powinno być natychmiast wycofane z użytkowania, przepłukane w zimnej wodzie</w:t>
      </w:r>
      <w:r w:rsidR="00D5667E" w:rsidRPr="00D92392">
        <w:rPr>
          <w:rFonts w:ascii="Calibri" w:hAnsi="Calibri" w:cs="Calibri"/>
          <w:sz w:val="24"/>
          <w:szCs w:val="24"/>
        </w:rPr>
        <w:t xml:space="preserve">, wysuszone w sposób naturalny </w:t>
      </w:r>
      <w:r w:rsidR="00365DD8" w:rsidRPr="00D92392">
        <w:rPr>
          <w:rFonts w:ascii="Calibri" w:hAnsi="Calibri" w:cs="Calibri"/>
          <w:sz w:val="24"/>
          <w:szCs w:val="24"/>
        </w:rPr>
        <w:br/>
      </w:r>
      <w:r w:rsidR="00D5667E" w:rsidRPr="00D92392">
        <w:rPr>
          <w:rFonts w:ascii="Calibri" w:hAnsi="Calibri" w:cs="Calibri"/>
          <w:sz w:val="24"/>
          <w:szCs w:val="24"/>
        </w:rPr>
        <w:t>i przekazane do sprawdzenia</w:t>
      </w:r>
      <w:r w:rsidR="00842518" w:rsidRPr="00D92392">
        <w:rPr>
          <w:rFonts w:ascii="Calibri" w:hAnsi="Calibri" w:cs="Calibri"/>
          <w:sz w:val="24"/>
          <w:szCs w:val="24"/>
        </w:rPr>
        <w:t xml:space="preserve"> – przegląd szczegółowy + próba obciążeniowa</w:t>
      </w:r>
      <w:r w:rsidR="00D5667E" w:rsidRPr="00D92392">
        <w:rPr>
          <w:rFonts w:ascii="Calibri" w:hAnsi="Calibri" w:cs="Calibri"/>
          <w:sz w:val="24"/>
          <w:szCs w:val="24"/>
        </w:rPr>
        <w:t>.</w:t>
      </w:r>
    </w:p>
    <w:p w14:paraId="1204D07E" w14:textId="77777777" w:rsidR="00B23971" w:rsidRPr="00D92392" w:rsidRDefault="00B23971" w:rsidP="004536F0">
      <w:pPr>
        <w:ind w:left="360"/>
        <w:jc w:val="both"/>
        <w:rPr>
          <w:rFonts w:ascii="Calibri" w:hAnsi="Calibri" w:cs="Calibri"/>
          <w:b/>
          <w:sz w:val="24"/>
          <w:szCs w:val="24"/>
        </w:rPr>
      </w:pPr>
      <w:r w:rsidRPr="00D92392">
        <w:rPr>
          <w:rFonts w:ascii="Calibri" w:hAnsi="Calibri" w:cs="Calibri"/>
          <w:b/>
          <w:sz w:val="24"/>
          <w:szCs w:val="24"/>
        </w:rPr>
        <w:t>Promieniowanie ultrafioletowe</w:t>
      </w:r>
      <w:r w:rsidR="00413463" w:rsidRPr="00D92392">
        <w:rPr>
          <w:rFonts w:ascii="Calibri" w:hAnsi="Calibri" w:cs="Calibri"/>
          <w:b/>
          <w:sz w:val="24"/>
          <w:szCs w:val="24"/>
        </w:rPr>
        <w:t xml:space="preserve"> – zawiesia pasowe</w:t>
      </w:r>
      <w:r w:rsidRPr="00D92392">
        <w:rPr>
          <w:rFonts w:ascii="Calibri" w:hAnsi="Calibri" w:cs="Calibri"/>
          <w:b/>
          <w:sz w:val="24"/>
          <w:szCs w:val="24"/>
        </w:rPr>
        <w:t>.</w:t>
      </w:r>
    </w:p>
    <w:p w14:paraId="5DBF25D9" w14:textId="77777777" w:rsidR="00B23971" w:rsidRPr="00D92392" w:rsidRDefault="00413463" w:rsidP="004536F0">
      <w:pPr>
        <w:ind w:left="360"/>
        <w:jc w:val="both"/>
        <w:rPr>
          <w:rFonts w:ascii="Calibri" w:hAnsi="Calibri" w:cs="Calibri"/>
          <w:sz w:val="24"/>
          <w:szCs w:val="24"/>
        </w:rPr>
      </w:pPr>
      <w:r w:rsidRPr="00D92392">
        <w:rPr>
          <w:rFonts w:ascii="Calibri" w:hAnsi="Calibri" w:cs="Calibri"/>
          <w:sz w:val="24"/>
          <w:szCs w:val="24"/>
        </w:rPr>
        <w:t>Włókna sztuczne, z których zrobiony jest pas są podatne na degradację pod wpływem promieniowania ultrafioletowego</w:t>
      </w:r>
      <w:r w:rsidR="00BE5368" w:rsidRPr="00D92392">
        <w:rPr>
          <w:rFonts w:ascii="Calibri" w:hAnsi="Calibri" w:cs="Calibri"/>
          <w:sz w:val="24"/>
          <w:szCs w:val="24"/>
        </w:rPr>
        <w:t>. Zawiesia pasowe płaskie tkane nie powinny być wystawiane ani składowane w bezpośrednim świetle słonecznym ani w zasięgu źródeł promieniowania ultrafioletowego.</w:t>
      </w:r>
    </w:p>
    <w:p w14:paraId="091BD8E4" w14:textId="77777777" w:rsidR="007E1A6C" w:rsidRPr="00D92392" w:rsidRDefault="007E1A6C" w:rsidP="004536F0">
      <w:pPr>
        <w:ind w:left="360"/>
        <w:jc w:val="both"/>
        <w:rPr>
          <w:rFonts w:ascii="Calibri" w:hAnsi="Calibri" w:cs="Calibri"/>
          <w:sz w:val="24"/>
          <w:szCs w:val="24"/>
        </w:rPr>
      </w:pPr>
    </w:p>
    <w:p w14:paraId="0C5C5B41" w14:textId="77777777" w:rsidR="00464B54" w:rsidRPr="00D92392" w:rsidRDefault="00464B54" w:rsidP="00955161">
      <w:pPr>
        <w:pStyle w:val="podpunkt"/>
        <w:outlineLvl w:val="0"/>
        <w:rPr>
          <w:rFonts w:ascii="Calibri" w:hAnsi="Calibri" w:cs="Calibri"/>
        </w:rPr>
      </w:pPr>
      <w:bookmarkStart w:id="2" w:name="_Toc296405938"/>
      <w:r w:rsidRPr="00D92392">
        <w:rPr>
          <w:rFonts w:ascii="Calibri" w:hAnsi="Calibri" w:cs="Calibri"/>
        </w:rPr>
        <w:t>Przenoszenie ładunku.</w:t>
      </w:r>
      <w:bookmarkEnd w:id="2"/>
    </w:p>
    <w:p w14:paraId="4E257779" w14:textId="77777777" w:rsidR="00464B54" w:rsidRPr="00D92392" w:rsidRDefault="00464B54" w:rsidP="00464B54">
      <w:pPr>
        <w:ind w:left="360"/>
        <w:jc w:val="both"/>
        <w:rPr>
          <w:rFonts w:ascii="Calibri" w:hAnsi="Calibri" w:cs="Calibri"/>
          <w:b/>
          <w:sz w:val="24"/>
          <w:szCs w:val="24"/>
        </w:rPr>
      </w:pPr>
      <w:r w:rsidRPr="00D92392">
        <w:rPr>
          <w:rFonts w:ascii="Calibri" w:hAnsi="Calibri" w:cs="Calibri"/>
          <w:b/>
          <w:sz w:val="24"/>
          <w:szCs w:val="24"/>
        </w:rPr>
        <w:t>Przygotowanie.</w:t>
      </w:r>
    </w:p>
    <w:p w14:paraId="0E6532E7" w14:textId="77777777" w:rsidR="00464B54" w:rsidRPr="00D92392" w:rsidRDefault="00E30D17" w:rsidP="00464B54">
      <w:pPr>
        <w:ind w:left="360"/>
        <w:jc w:val="both"/>
        <w:rPr>
          <w:rFonts w:ascii="Calibri" w:hAnsi="Calibri" w:cs="Calibri"/>
          <w:sz w:val="24"/>
          <w:szCs w:val="24"/>
        </w:rPr>
      </w:pPr>
      <w:r w:rsidRPr="00D92392">
        <w:rPr>
          <w:rFonts w:ascii="Calibri" w:hAnsi="Calibri" w:cs="Calibri"/>
          <w:sz w:val="24"/>
          <w:szCs w:val="24"/>
        </w:rPr>
        <w:t xml:space="preserve">Przed rozpoczęciem prac należy sprawdzić czy ładunek jest swobodny, nie jest zakotwiczony, zablokowany. Gdy </w:t>
      </w:r>
      <w:proofErr w:type="spellStart"/>
      <w:r w:rsidR="00D22A3B" w:rsidRPr="00D92392">
        <w:rPr>
          <w:rFonts w:ascii="Calibri" w:hAnsi="Calibri" w:cs="Calibri"/>
          <w:sz w:val="24"/>
          <w:szCs w:val="24"/>
        </w:rPr>
        <w:t>zawiesie</w:t>
      </w:r>
      <w:proofErr w:type="spellEnd"/>
      <w:r w:rsidR="00D22A3B" w:rsidRPr="00D92392">
        <w:rPr>
          <w:rFonts w:ascii="Calibri" w:hAnsi="Calibri" w:cs="Calibri"/>
          <w:sz w:val="24"/>
          <w:szCs w:val="24"/>
        </w:rPr>
        <w:t xml:space="preserve"> </w:t>
      </w:r>
      <w:r w:rsidRPr="00D92392">
        <w:rPr>
          <w:rFonts w:ascii="Calibri" w:hAnsi="Calibri" w:cs="Calibri"/>
          <w:sz w:val="24"/>
          <w:szCs w:val="24"/>
        </w:rPr>
        <w:t>wejdzie w kontakt z ładunkiem</w:t>
      </w:r>
      <w:r w:rsidR="00CA1829" w:rsidRPr="00D92392">
        <w:rPr>
          <w:rFonts w:ascii="Calibri" w:hAnsi="Calibri" w:cs="Calibri"/>
          <w:sz w:val="24"/>
          <w:szCs w:val="24"/>
        </w:rPr>
        <w:t>,</w:t>
      </w:r>
      <w:r w:rsidRPr="00D92392">
        <w:rPr>
          <w:rFonts w:ascii="Calibri" w:hAnsi="Calibri" w:cs="Calibri"/>
          <w:sz w:val="24"/>
          <w:szCs w:val="24"/>
        </w:rPr>
        <w:t xml:space="preserve"> który może kr</w:t>
      </w:r>
      <w:r w:rsidR="00855A10" w:rsidRPr="00D92392">
        <w:rPr>
          <w:rFonts w:ascii="Calibri" w:hAnsi="Calibri" w:cs="Calibri"/>
          <w:sz w:val="24"/>
          <w:szCs w:val="24"/>
        </w:rPr>
        <w:t xml:space="preserve">awędzią zgiąć lub uszkodzić </w:t>
      </w:r>
      <w:proofErr w:type="spellStart"/>
      <w:r w:rsidR="00855A10" w:rsidRPr="00D92392">
        <w:rPr>
          <w:rFonts w:ascii="Calibri" w:hAnsi="Calibri" w:cs="Calibri"/>
          <w:sz w:val="24"/>
          <w:szCs w:val="24"/>
        </w:rPr>
        <w:t>zawiesie</w:t>
      </w:r>
      <w:proofErr w:type="spellEnd"/>
      <w:r w:rsidRPr="00D92392">
        <w:rPr>
          <w:rFonts w:ascii="Calibri" w:hAnsi="Calibri" w:cs="Calibri"/>
          <w:sz w:val="24"/>
          <w:szCs w:val="24"/>
        </w:rPr>
        <w:t>, należy bezwzględnie zastosować dodatkową osłon</w:t>
      </w:r>
      <w:r w:rsidR="00855A10" w:rsidRPr="00D92392">
        <w:rPr>
          <w:rFonts w:ascii="Calibri" w:hAnsi="Calibri" w:cs="Calibri"/>
          <w:sz w:val="24"/>
          <w:szCs w:val="24"/>
        </w:rPr>
        <w:t>ę zawiesia</w:t>
      </w:r>
      <w:r w:rsidRPr="00D92392">
        <w:rPr>
          <w:rFonts w:ascii="Calibri" w:hAnsi="Calibri" w:cs="Calibri"/>
          <w:sz w:val="24"/>
          <w:szCs w:val="24"/>
        </w:rPr>
        <w:t xml:space="preserve">. W przypadku zagrożenia uszkodzenia </w:t>
      </w:r>
      <w:r w:rsidR="00855A10" w:rsidRPr="00D92392">
        <w:rPr>
          <w:rFonts w:ascii="Calibri" w:hAnsi="Calibri" w:cs="Calibri"/>
          <w:sz w:val="24"/>
          <w:szCs w:val="24"/>
        </w:rPr>
        <w:t>zawiesiem</w:t>
      </w:r>
      <w:r w:rsidR="00F5467B" w:rsidRPr="00D92392">
        <w:rPr>
          <w:rFonts w:ascii="Calibri" w:hAnsi="Calibri" w:cs="Calibri"/>
          <w:sz w:val="24"/>
          <w:szCs w:val="24"/>
        </w:rPr>
        <w:t xml:space="preserve"> transportowanego </w:t>
      </w:r>
      <w:r w:rsidR="00F5467B" w:rsidRPr="00D92392">
        <w:rPr>
          <w:rFonts w:ascii="Calibri" w:hAnsi="Calibri" w:cs="Calibri"/>
          <w:sz w:val="24"/>
          <w:szCs w:val="24"/>
        </w:rPr>
        <w:lastRenderedPageBreak/>
        <w:t>materiału, należy odpowiedni</w:t>
      </w:r>
      <w:r w:rsidR="00CE29E2" w:rsidRPr="00D92392">
        <w:rPr>
          <w:rFonts w:ascii="Calibri" w:hAnsi="Calibri" w:cs="Calibri"/>
          <w:sz w:val="24"/>
          <w:szCs w:val="24"/>
        </w:rPr>
        <w:t>o</w:t>
      </w:r>
      <w:r w:rsidR="00F5467B" w:rsidRPr="00D92392">
        <w:rPr>
          <w:rFonts w:ascii="Calibri" w:hAnsi="Calibri" w:cs="Calibri"/>
          <w:sz w:val="24"/>
          <w:szCs w:val="24"/>
        </w:rPr>
        <w:t xml:space="preserve"> zabezpieczyć krawędzie transportowanego materiału</w:t>
      </w:r>
      <w:r w:rsidR="004D28F1" w:rsidRPr="00D92392">
        <w:rPr>
          <w:rFonts w:ascii="Calibri" w:hAnsi="Calibri" w:cs="Calibri"/>
          <w:sz w:val="24"/>
          <w:szCs w:val="24"/>
        </w:rPr>
        <w:t xml:space="preserve"> (patrz rys. 7)</w:t>
      </w:r>
      <w:r w:rsidR="00F5467B" w:rsidRPr="00D92392">
        <w:rPr>
          <w:rFonts w:ascii="Calibri" w:hAnsi="Calibri" w:cs="Calibri"/>
          <w:sz w:val="24"/>
          <w:szCs w:val="24"/>
        </w:rPr>
        <w:t>.</w:t>
      </w:r>
    </w:p>
    <w:p w14:paraId="5B5E8881" w14:textId="77777777" w:rsidR="00D22A3B" w:rsidRPr="00D92392" w:rsidRDefault="00D22A3B" w:rsidP="00464B54">
      <w:pPr>
        <w:ind w:left="360"/>
        <w:jc w:val="both"/>
        <w:rPr>
          <w:rFonts w:ascii="Calibri" w:hAnsi="Calibri" w:cs="Calibri"/>
          <w:sz w:val="24"/>
          <w:szCs w:val="24"/>
        </w:rPr>
      </w:pPr>
      <w:r w:rsidRPr="00D92392">
        <w:rPr>
          <w:rFonts w:ascii="Calibri" w:hAnsi="Calibri" w:cs="Calibri"/>
          <w:sz w:val="24"/>
          <w:szCs w:val="24"/>
        </w:rPr>
        <w:t>W przypadku użytkowania zawiesi pasowych z pętlami, minimalna długość pętli zawieszonej na haku powinna wynosić nie mniej niż 3,5 razy maksymalnej grubości haka, a kąt utworzony w uchu zawiesia</w:t>
      </w:r>
      <w:r w:rsidR="00CE29E2" w:rsidRPr="00D92392">
        <w:rPr>
          <w:rFonts w:ascii="Calibri" w:hAnsi="Calibri" w:cs="Calibri"/>
          <w:sz w:val="24"/>
          <w:szCs w:val="24"/>
        </w:rPr>
        <w:t xml:space="preserve"> nie powinien w żadnym wypadku b</w:t>
      </w:r>
      <w:r w:rsidRPr="00D92392">
        <w:rPr>
          <w:rFonts w:ascii="Calibri" w:hAnsi="Calibri" w:cs="Calibri"/>
          <w:sz w:val="24"/>
          <w:szCs w:val="24"/>
        </w:rPr>
        <w:t>yć większy niż 20</w:t>
      </w:r>
      <w:r w:rsidRPr="00D92392">
        <w:rPr>
          <w:rFonts w:ascii="Calibri" w:hAnsi="Calibri" w:cs="Calibri"/>
          <w:sz w:val="24"/>
          <w:szCs w:val="24"/>
          <w:vertAlign w:val="superscript"/>
        </w:rPr>
        <w:t>0</w:t>
      </w:r>
      <w:r w:rsidR="00EE7FE0" w:rsidRPr="00D92392">
        <w:rPr>
          <w:rFonts w:ascii="Calibri" w:hAnsi="Calibri" w:cs="Calibri"/>
          <w:sz w:val="24"/>
          <w:szCs w:val="24"/>
        </w:rPr>
        <w:t xml:space="preserve">. Przy połączeniu zawiesia z pętlami z urządzeniem do podnoszenia zaleca się, aby ta część urządzenia podnoszącego, która przyjmuje na siebie </w:t>
      </w:r>
      <w:proofErr w:type="spellStart"/>
      <w:r w:rsidR="00EE7FE0" w:rsidRPr="00D92392">
        <w:rPr>
          <w:rFonts w:ascii="Calibri" w:hAnsi="Calibri" w:cs="Calibri"/>
          <w:sz w:val="24"/>
          <w:szCs w:val="24"/>
        </w:rPr>
        <w:t>zawiesie</w:t>
      </w:r>
      <w:proofErr w:type="spellEnd"/>
      <w:r w:rsidR="00EE7FE0" w:rsidRPr="00D92392">
        <w:rPr>
          <w:rFonts w:ascii="Calibri" w:hAnsi="Calibri" w:cs="Calibri"/>
          <w:sz w:val="24"/>
          <w:szCs w:val="24"/>
        </w:rPr>
        <w:t xml:space="preserve"> była niemal prosta, chyba że nośna szerokość zawiesia jest nie większa niż 75 mm i wtedy promień krzywizny zaczepu urządzenia do podnoszenia powinien wynosić co najmniej 0,75 razy nośność szerokości zawiesia (patrz rys. nr 1). W wypadku pasów szerokich promień krzywizny wewnętrznej strony haka, wynikający z zakrzywienia haka, może powodować nierównomierne rozłożenie obciążenia na szerokości pasa.</w:t>
      </w:r>
    </w:p>
    <w:p w14:paraId="54A7ACBB" w14:textId="77777777" w:rsidR="00EE7FE0" w:rsidRPr="00D92392" w:rsidRDefault="00EE7FE0" w:rsidP="00464B54">
      <w:pPr>
        <w:ind w:left="360"/>
        <w:jc w:val="both"/>
        <w:rPr>
          <w:rFonts w:ascii="Calibri" w:hAnsi="Calibri" w:cs="Calibri"/>
          <w:sz w:val="24"/>
          <w:szCs w:val="24"/>
        </w:rPr>
      </w:pPr>
    </w:p>
    <w:p w14:paraId="3F9A630A" w14:textId="77777777" w:rsidR="00EE7FE0" w:rsidRPr="00D92392" w:rsidRDefault="00EE7FE0" w:rsidP="00464B54">
      <w:pPr>
        <w:ind w:left="360"/>
        <w:jc w:val="both"/>
        <w:rPr>
          <w:rFonts w:ascii="Calibri" w:hAnsi="Calibri" w:cs="Calibri"/>
          <w:sz w:val="24"/>
          <w:szCs w:val="24"/>
        </w:rPr>
      </w:pPr>
    </w:p>
    <w:p w14:paraId="20D6600F" w14:textId="77777777" w:rsidR="003250D1" w:rsidRPr="00D92392" w:rsidRDefault="003250D1" w:rsidP="00464B54">
      <w:pPr>
        <w:ind w:left="360"/>
        <w:jc w:val="both"/>
        <w:rPr>
          <w:rFonts w:ascii="Calibri" w:hAnsi="Calibri" w:cs="Calibri"/>
          <w:sz w:val="24"/>
          <w:szCs w:val="24"/>
        </w:rPr>
      </w:pPr>
    </w:p>
    <w:p w14:paraId="5B2FE8BA" w14:textId="77777777" w:rsidR="003250D1" w:rsidRPr="00D92392" w:rsidRDefault="003250D1" w:rsidP="00464B54">
      <w:pPr>
        <w:ind w:left="360"/>
        <w:jc w:val="both"/>
        <w:rPr>
          <w:rFonts w:ascii="Calibri" w:hAnsi="Calibri" w:cs="Calibri"/>
          <w:sz w:val="24"/>
          <w:szCs w:val="24"/>
        </w:rPr>
      </w:pPr>
    </w:p>
    <w:p w14:paraId="58001A22" w14:textId="77777777" w:rsidR="003250D1" w:rsidRPr="00D92392" w:rsidRDefault="003250D1" w:rsidP="00464B54">
      <w:pPr>
        <w:ind w:left="360"/>
        <w:jc w:val="both"/>
        <w:rPr>
          <w:rFonts w:ascii="Calibri" w:hAnsi="Calibri" w:cs="Calibri"/>
          <w:sz w:val="24"/>
          <w:szCs w:val="24"/>
        </w:rPr>
      </w:pPr>
    </w:p>
    <w:p w14:paraId="16F78024" w14:textId="77777777" w:rsidR="00EE7FE0" w:rsidRPr="00D92392" w:rsidRDefault="00990892" w:rsidP="00464B54">
      <w:pPr>
        <w:ind w:left="360"/>
        <w:jc w:val="both"/>
        <w:rPr>
          <w:rFonts w:ascii="Calibri" w:hAnsi="Calibri" w:cs="Calibri"/>
          <w:sz w:val="24"/>
          <w:szCs w:val="24"/>
        </w:rPr>
      </w:pPr>
      <w:r w:rsidRPr="00D92392">
        <w:rPr>
          <w:rFonts w:ascii="Calibri" w:hAnsi="Calibri" w:cs="Calibri"/>
          <w:noProof/>
          <w:sz w:val="24"/>
          <w:szCs w:val="24"/>
        </w:rPr>
        <w:pict w14:anchorId="7A800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714" type="#_x0000_t75" style="position:absolute;left:0;text-align:left;margin-left:38.25pt;margin-top:8pt;width:403.7pt;height:148.85pt;z-index:251645952">
            <v:imagedata r:id="rId8" o:title=""/>
          </v:shape>
        </w:pict>
      </w:r>
    </w:p>
    <w:p w14:paraId="2FFBAD3C" w14:textId="77777777" w:rsidR="00EE7FE0" w:rsidRPr="00D92392" w:rsidRDefault="00EE7FE0" w:rsidP="00464B54">
      <w:pPr>
        <w:ind w:left="360"/>
        <w:jc w:val="both"/>
        <w:rPr>
          <w:rFonts w:ascii="Calibri" w:hAnsi="Calibri" w:cs="Calibri"/>
          <w:sz w:val="24"/>
          <w:szCs w:val="24"/>
        </w:rPr>
      </w:pPr>
    </w:p>
    <w:p w14:paraId="6531AD90" w14:textId="77777777" w:rsidR="00EE7FE0" w:rsidRPr="00D92392" w:rsidRDefault="00EE7FE0" w:rsidP="00464B54">
      <w:pPr>
        <w:ind w:left="360"/>
        <w:jc w:val="both"/>
        <w:rPr>
          <w:rFonts w:ascii="Calibri" w:hAnsi="Calibri" w:cs="Calibri"/>
          <w:sz w:val="24"/>
          <w:szCs w:val="24"/>
        </w:rPr>
      </w:pPr>
    </w:p>
    <w:p w14:paraId="3DDC5431" w14:textId="77777777" w:rsidR="00EE7FE0" w:rsidRPr="00D92392" w:rsidRDefault="00EE7FE0" w:rsidP="00464B54">
      <w:pPr>
        <w:ind w:left="360"/>
        <w:jc w:val="both"/>
        <w:rPr>
          <w:rFonts w:ascii="Calibri" w:hAnsi="Calibri" w:cs="Calibri"/>
          <w:sz w:val="24"/>
          <w:szCs w:val="24"/>
        </w:rPr>
      </w:pPr>
    </w:p>
    <w:p w14:paraId="48969E56" w14:textId="77777777" w:rsidR="00EE7FE0" w:rsidRPr="00D92392" w:rsidRDefault="00EE7FE0" w:rsidP="00464B54">
      <w:pPr>
        <w:ind w:left="360"/>
        <w:jc w:val="both"/>
        <w:rPr>
          <w:rFonts w:ascii="Calibri" w:hAnsi="Calibri" w:cs="Calibri"/>
          <w:sz w:val="24"/>
          <w:szCs w:val="24"/>
        </w:rPr>
      </w:pPr>
    </w:p>
    <w:p w14:paraId="55452E78" w14:textId="77777777" w:rsidR="00EE7FE0" w:rsidRPr="00D92392" w:rsidRDefault="00EE7FE0" w:rsidP="00464B54">
      <w:pPr>
        <w:ind w:left="360"/>
        <w:jc w:val="both"/>
        <w:rPr>
          <w:rFonts w:ascii="Calibri" w:hAnsi="Calibri" w:cs="Calibri"/>
          <w:sz w:val="24"/>
          <w:szCs w:val="24"/>
        </w:rPr>
      </w:pPr>
    </w:p>
    <w:p w14:paraId="5A149AA4" w14:textId="77777777" w:rsidR="00EE7FE0" w:rsidRPr="00D92392" w:rsidRDefault="00EE7FE0" w:rsidP="00464B54">
      <w:pPr>
        <w:ind w:left="360"/>
        <w:jc w:val="both"/>
        <w:rPr>
          <w:rFonts w:ascii="Calibri" w:hAnsi="Calibri" w:cs="Calibri"/>
          <w:sz w:val="24"/>
          <w:szCs w:val="24"/>
        </w:rPr>
      </w:pPr>
    </w:p>
    <w:p w14:paraId="637D78BE" w14:textId="77777777" w:rsidR="00EE7FE0" w:rsidRPr="00D92392" w:rsidRDefault="00EE7FE0" w:rsidP="00464B54">
      <w:pPr>
        <w:ind w:left="360"/>
        <w:jc w:val="both"/>
        <w:rPr>
          <w:rFonts w:ascii="Calibri" w:hAnsi="Calibri" w:cs="Calibri"/>
          <w:sz w:val="24"/>
          <w:szCs w:val="24"/>
        </w:rPr>
      </w:pPr>
    </w:p>
    <w:p w14:paraId="5F8DF1D4" w14:textId="77777777" w:rsidR="00EE7FE0" w:rsidRPr="00D92392" w:rsidRDefault="00EE7FE0" w:rsidP="00464B54">
      <w:pPr>
        <w:ind w:left="360"/>
        <w:jc w:val="both"/>
        <w:rPr>
          <w:rFonts w:ascii="Calibri" w:hAnsi="Calibri" w:cs="Calibri"/>
          <w:sz w:val="24"/>
          <w:szCs w:val="24"/>
        </w:rPr>
      </w:pPr>
    </w:p>
    <w:p w14:paraId="638345EE" w14:textId="77777777" w:rsidR="00EE7FE0" w:rsidRPr="00D92392" w:rsidRDefault="00EE7FE0" w:rsidP="00464B54">
      <w:pPr>
        <w:ind w:left="360"/>
        <w:jc w:val="both"/>
        <w:rPr>
          <w:rFonts w:ascii="Calibri" w:hAnsi="Calibri" w:cs="Calibri"/>
          <w:sz w:val="24"/>
          <w:szCs w:val="24"/>
        </w:rPr>
      </w:pPr>
    </w:p>
    <w:p w14:paraId="3E1E953A" w14:textId="77777777" w:rsidR="00EE7FE0" w:rsidRPr="00D92392" w:rsidRDefault="00EE7FE0" w:rsidP="00464B54">
      <w:pPr>
        <w:ind w:left="360"/>
        <w:jc w:val="both"/>
        <w:rPr>
          <w:rFonts w:ascii="Calibri" w:hAnsi="Calibri" w:cs="Calibri"/>
          <w:b/>
          <w:sz w:val="24"/>
          <w:szCs w:val="24"/>
        </w:rPr>
      </w:pPr>
    </w:p>
    <w:p w14:paraId="364F9CC6" w14:textId="77777777" w:rsidR="00EE7FE0" w:rsidRPr="00D92392" w:rsidRDefault="00EE7FE0" w:rsidP="00464B54">
      <w:pPr>
        <w:ind w:left="360"/>
        <w:jc w:val="both"/>
        <w:rPr>
          <w:rFonts w:ascii="Calibri" w:hAnsi="Calibri" w:cs="Calibri"/>
          <w:sz w:val="24"/>
          <w:szCs w:val="24"/>
        </w:rPr>
      </w:pPr>
      <w:r w:rsidRPr="00D92392">
        <w:rPr>
          <w:rFonts w:ascii="Calibri" w:hAnsi="Calibri" w:cs="Calibri"/>
          <w:sz w:val="24"/>
          <w:szCs w:val="24"/>
        </w:rPr>
        <w:t>Rys. 1. Źle osadzone zawiesia</w:t>
      </w:r>
    </w:p>
    <w:p w14:paraId="273E3571" w14:textId="77777777" w:rsidR="00EE7FE0" w:rsidRPr="00D92392" w:rsidRDefault="00EE7FE0" w:rsidP="00464B54">
      <w:pPr>
        <w:ind w:left="360"/>
        <w:jc w:val="both"/>
        <w:rPr>
          <w:rFonts w:ascii="Calibri" w:hAnsi="Calibri" w:cs="Calibri"/>
          <w:b/>
          <w:sz w:val="24"/>
          <w:szCs w:val="24"/>
        </w:rPr>
      </w:pPr>
    </w:p>
    <w:p w14:paraId="1894FDE7" w14:textId="77777777" w:rsidR="005861DE" w:rsidRPr="00D92392" w:rsidRDefault="005861DE" w:rsidP="00464B54">
      <w:pPr>
        <w:ind w:left="360"/>
        <w:jc w:val="both"/>
        <w:rPr>
          <w:rFonts w:ascii="Calibri" w:hAnsi="Calibri" w:cs="Calibri"/>
          <w:b/>
          <w:sz w:val="24"/>
          <w:szCs w:val="24"/>
        </w:rPr>
      </w:pPr>
      <w:r w:rsidRPr="00D92392">
        <w:rPr>
          <w:rFonts w:ascii="Calibri" w:hAnsi="Calibri" w:cs="Calibri"/>
          <w:b/>
          <w:sz w:val="24"/>
          <w:szCs w:val="24"/>
        </w:rPr>
        <w:t>UWAGA !!!</w:t>
      </w:r>
    </w:p>
    <w:p w14:paraId="26DD5632" w14:textId="77777777" w:rsidR="005861DE" w:rsidRPr="00D92392" w:rsidRDefault="002B0565" w:rsidP="00464B54">
      <w:pPr>
        <w:ind w:left="360"/>
        <w:jc w:val="both"/>
        <w:rPr>
          <w:rFonts w:ascii="Calibri" w:hAnsi="Calibri" w:cs="Calibri"/>
          <w:sz w:val="24"/>
          <w:szCs w:val="24"/>
        </w:rPr>
      </w:pPr>
      <w:r w:rsidRPr="00D92392">
        <w:rPr>
          <w:rFonts w:ascii="Calibri" w:hAnsi="Calibri" w:cs="Calibri"/>
          <w:b/>
          <w:noProof/>
          <w:sz w:val="24"/>
          <w:szCs w:val="24"/>
        </w:rPr>
        <w:pict w14:anchorId="1DBEB22D">
          <v:group id="_x0000_s2807" style="position:absolute;left:0;text-align:left;margin-left:220.85pt;margin-top:36.75pt;width:63.65pt;height:79.25pt;z-index:251653120" coordorigin="6402,7229" coordsize="1273,1585">
            <v:shape id="_x0000_s2718" style="position:absolute;left:6926;top:7698;width:348;height:1116" coordsize="348,1116" path="m348,1060c330,1025,312,990,308,910v-4,-80,13,-217,16,-332c327,463,334,312,324,222,314,132,286,76,261,40,236,4,200,,174,8v-26,8,-51,10,-72,79c81,156,63,282,47,419,31,556,14,794,7,910v-7,116,-4,161,,206e" fillcolor="#d8d8d8" strokeweight="1pt">
              <v:path arrowok="t"/>
            </v:shape>
            <v:shape id="_x0000_s2716" style="position:absolute;left:7025;top:8011;width:195;height:316" coordsize="195,316" path="m154,67c142,43,134,8,114,4,94,,51,26,35,43,19,60,24,82,19,106,14,130,,153,3,186v3,33,4,106,32,118c63,316,145,283,170,257v25,-26,16,-78,15,-111c184,113,166,91,154,67xe" fillcolor="black" strokeweight="1pt">
              <v:path arrowok="t"/>
            </v:shape>
            <v:shape id="_x0000_s2717" style="position:absolute;left:6712;top:7682;width:403;height:1067" coordsize="403,1067" path="m403,c341,9,279,19,245,48,211,77,212,82,198,174v-14,92,-31,311,-40,428c149,719,155,807,142,879v-13,72,-39,128,-63,158c55,1067,27,1064,,1061e" filled="f" strokeweight="1pt">
              <v:path arrowok="t"/>
            </v:shape>
            <v:shape id="_x0000_s2719" style="position:absolute;left:6402;top:7621;width:290;height:313" coordsize="290,313" path="m262,172v9,-22,28,-71,24,-95c282,53,268,40,239,30,210,20,148,,112,14,76,28,42,79,25,117,8,155,,213,9,243v9,30,47,47,71,56c104,308,127,313,152,299v25,-14,61,-66,79,-87c249,191,253,194,262,172xe" fillcolor="#d8d8d8" strokeweight="1pt">
              <v:path arrowok="t"/>
            </v:shape>
            <v:shape id="_x0000_s2720" style="position:absolute;left:6476;top:7708;width:121;height:121" coordsize="121,121" path="m65,1c47,,18,27,9,41,,55,2,75,9,88v7,13,24,31,40,32c65,121,92,108,104,96,116,84,121,65,120,49,119,33,83,2,65,1xe" strokeweight="1pt">
              <v:path arrowok="t"/>
            </v:shape>
            <v:shape id="_x0000_s2721" style="position:absolute;left:6791;top:7904;width:87;height:198" coordsize="87,198" path="m87,l,142r87,56l87,xe" fillcolor="#d8d8d8" strokeweight="1pt">
              <v:path arrowok="t"/>
            </v:shape>
            <v:shape id="_x0000_s2722" style="position:absolute;left:7060;top:8102;width:87;height:118" coordsize="87,118" path="m,118l87,23,24,,,118xe" fillcolor="#d8d8d8" strokeweight="1pt">
              <v:path arrowok="t"/>
            </v:shape>
            <v:shape id="_x0000_s2723" style="position:absolute;left:6556;top:7229;width:1119;height:1183" coordsize="1119,1183" path="m670,849v-39,34,-88,69,-118,103c522,986,489,1020,488,1055v-1,35,31,92,56,110c569,1183,604,1179,639,1165v35,-14,93,-54,118,-87c782,1045,784,996,789,968v5,-28,-12,-40,,-56c801,896,824,913,860,873,896,833,965,746,1003,675v38,-71,71,-150,87,-230c1106,365,1119,259,1097,192,1075,125,1009,70,955,42,901,14,849,,773,26,697,52,576,132,496,200,416,268,333,383,290,437v-43,54,-31,72,-55,88c211,541,184,503,148,532,112,561,42,661,21,699,,737,8,734,21,762v13,28,54,86,80,103c127,882,152,879,180,865v28,-14,63,-54,87,-87c291,745,301,708,322,667v21,-41,32,-85,71,-135c432,482,493,421,559,366,625,311,729,225,789,200v60,-25,104,-9,134,16c953,241,979,295,971,350v-8,55,-65,132,-95,198c846,614,819,696,789,746v-30,50,-80,69,-119,103xe" fillcolor="#d8d8d8" strokeweight="1pt">
              <v:path arrowok="t"/>
            </v:shape>
          </v:group>
        </w:pict>
      </w:r>
      <w:r w:rsidR="00E76DE3" w:rsidRPr="00D92392">
        <w:rPr>
          <w:rFonts w:ascii="Calibri" w:hAnsi="Calibri" w:cs="Calibri"/>
          <w:b/>
          <w:noProof/>
          <w:sz w:val="24"/>
          <w:szCs w:val="24"/>
        </w:rPr>
        <w:pict w14:anchorId="37C620EB">
          <v:group id="_x0000_s2743" style="position:absolute;left:0;text-align:left;margin-left:324.45pt;margin-top:39.9pt;width:62.25pt;height:79.95pt;z-index:251649024" coordorigin="5639,2147" coordsize="1410,1689">
            <v:group id="_x0000_s2744" style="position:absolute;left:5639;top:2147;width:1410;height:1689" coordorigin="3719,1112" coordsize="1410,1689">
              <v:shape id="_x0000_s2745" style="position:absolute;left:3825;top:1112;width:1304;height:1352" coordsize="1304,1352" path="m241,519v26,-3,51,22,79,c348,497,357,442,407,384,457,326,551,228,621,171,691,114,753,71,827,44,901,17,998,,1064,12v66,12,119,52,158,103c1261,166,1298,245,1301,321v3,76,-28,174,-63,253c1203,653,1135,730,1088,796,1041,862,971,927,953,970v-18,43,19,50,24,87c982,1094,1003,1146,985,1191v-18,45,-80,109,-119,135c827,1352,783,1350,748,1349v-35,-1,-71,-19,-95,-31c629,1306,616,1306,605,1278v-11,-28,-23,-105,-16,-126c596,1131,627,1147,645,1152v18,5,33,36,55,31c722,1178,761,1145,779,1120v18,-25,42,-62,32,-87c801,1008,741,988,716,970,691,952,669,939,660,922v-9,-17,-16,-51,,-55c676,863,718,911,755,898v37,-13,75,-48,127,-110c934,726,1027,599,1064,527v37,-72,37,-129,40,-174c1107,308,1096,278,1080,258v-16,-20,-34,-20,-71,-24c972,230,919,208,858,234,797,260,709,338,645,392,581,446,513,520,471,558v-42,38,-69,39,-80,64c380,647,408,674,407,709v-1,35,2,89,-23,126c359,872,303,917,257,930,211,943,141,920,107,913,73,906,69,914,52,890,35,866,8,821,4,772,,723,2,637,28,598,54,559,128,548,162,535v34,-13,53,-13,79,-16xe" fillcolor="#d8d8d8" strokeweight="1pt">
                <v:path arrowok="t"/>
              </v:shape>
              <v:shape id="_x0000_s2746" style="position:absolute;left:4089;top:1776;width:492;height:895" coordsize="515,895" path="m24,819v16,22,42,28,79,40c140,871,213,887,246,890v33,3,39,5,55,-15c317,855,336,797,341,772v5,-25,4,-36,-8,-48c321,712,270,705,269,701v-1,-4,31,14,56,c350,687,390,667,420,614v30,-53,79,-144,87,-230c515,298,491,162,467,99,443,36,409,8,364,4,319,,247,29,198,75,149,121,94,218,72,281,50,344,64,405,64,455v,50,-5,94,8,127c85,615,147,640,143,653v-4,13,-73,-4,-95,8c26,673,16,697,8,724v-8,27,,73,16,95xe" fillcolor="#d8d8d8" strokeweight="1pt">
                <v:path arrowok="t"/>
              </v:shape>
              <v:shape id="_x0000_s2747" style="position:absolute;left:4273;top:1894;width:178;height:425" coordsize="178,425" path="m63,425v21,-3,53,-31,71,-64c152,328,168,272,173,227v5,-45,5,-99,-7,-135c154,56,122,25,102,13,82,1,63,,47,21,31,42,14,101,7,140,,179,4,222,7,258v3,36,7,68,16,96c32,382,55,410,63,425xe" fillcolor="#d8d8d8" strokeweight="1pt">
                <v:path arrowok="t"/>
              </v:shape>
              <v:shape id="_x0000_s2748" style="position:absolute;left:4158;top:1844;width:293;height:400" coordsize="293,400" path="m265,151c232,117,123,30,91,15,59,,83,47,75,63,67,79,55,92,43,110,31,128,,154,4,174v4,20,28,27,63,56c102,259,185,320,217,348v32,28,32,52,40,48c265,392,260,354,265,325v5,-29,18,-75,23,-103c293,194,293,180,265,151xe" fillcolor="#d8d8d8" strokeweight="1pt">
                <v:path arrowok="t"/>
              </v:shape>
              <v:shape id="_x0000_s2749" style="position:absolute;left:3719;top:1534;width:412;height:408" coordsize="412,408" path="m340,191c324,171,343,104,317,72,291,40,228,2,182,1,136,,70,30,40,64,10,98,,161,,207v,46,24,107,40,134c56,368,70,368,95,373v25,5,66,-5,95,c219,378,239,408,269,404v30,-4,79,-30,103,-55c396,324,412,278,412,254v,-24,-28,-37,-40,-47c360,197,347,194,340,191xe" fillcolor="#d8d8d8" strokeweight="1pt">
                <v:path arrowok="t"/>
              </v:shape>
              <v:shape id="_x0000_s2750" style="position:absolute;left:3844;top:1668;width:121;height:121" coordsize="121,121" path="m65,1c47,,18,27,9,41,,55,2,75,9,88v7,13,24,31,40,32c65,121,92,108,104,96,116,84,121,65,120,49,119,33,83,2,65,1xe" strokeweight="1pt">
                <v:path arrowok="t"/>
              </v:shape>
              <v:shape id="_x0000_s2751" style="position:absolute;left:4082;top:2619;width:245;height:182" coordsize="245,182" path="m48,r8,47l40,95,,134r48,40l174,182r71,-8l238,118r7,-79l198,47,111,24,48,xe" fillcolor="#d8d8d8" strokeweight="1pt">
                <v:path arrowok="t"/>
              </v:shape>
              <v:shape id="_x0000_s2752" style="position:absolute;left:4106;top:2658;width:238;height:111" coordsize="222,95" path="m24,l222,48,16,48,190,80,,95e" fillcolor="#d8d8d8" strokeweight="1pt">
                <v:path arrowok="t"/>
              </v:shape>
            </v:group>
            <v:shape id="_x0000_s2753" type="#_x0000_t32" style="position:absolute;left:5655;top:3795;width:1035;height:30" o:connectortype="straight" strokeweight="1pt"/>
          </v:group>
        </w:pict>
      </w:r>
      <w:r w:rsidR="00E76DE3" w:rsidRPr="00D92392">
        <w:rPr>
          <w:rFonts w:ascii="Calibri" w:hAnsi="Calibri" w:cs="Calibri"/>
          <w:b/>
          <w:noProof/>
          <w:sz w:val="24"/>
          <w:szCs w:val="24"/>
        </w:rPr>
        <w:pict w14:anchorId="46E9B688">
          <v:group id="_x0000_s2754" style="position:absolute;left:0;text-align:left;margin-left:322.25pt;margin-top:127.8pt;width:55.9pt;height:77pt;z-index:251650048" coordorigin="5595,3995" coordsize="1118,1540">
            <v:group id="_x0000_s2755" style="position:absolute;left:5689;top:3995;width:1024;height:1534" coordorigin="5089,1550" coordsize="1024,1534">
              <v:shape id="_x0000_s2756" style="position:absolute;left:5089;top:2283;width:802;height:801" coordsize="802,801" path="m521,19c507,10,432,,371,12,310,24,217,36,157,91,97,146,28,266,14,344,,422,41,503,70,558v29,55,82,93,119,118c226,701,275,689,291,708v16,19,-46,65,-8,79c321,801,472,795,521,795v49,,42,,55,-8c589,779,599,768,600,747v1,-21,-23,-66,-16,-87c591,639,611,638,640,621v29,-17,92,-18,118,-63c784,513,802,417,798,352,794,287,754,207,734,170,714,133,681,120,679,130v-2,10,40,56,40,103c719,280,699,369,679,415v-20,46,-55,67,-79,95c576,538,553,577,537,581v-16,4,-18,-35,-32,-47c491,522,476,514,450,510v-26,-4,-85,-8,-103,c329,518,348,554,339,558v-9,4,-30,-3,-48,-24c273,513,233,477,228,431v-5,-46,9,-120,32,-174c283,203,326,137,363,107,400,77,455,90,481,75,507,60,513,31,521,19xe" fillcolor="#d8d8d8" strokeweight="1pt">
                <v:path arrowok="t"/>
              </v:shape>
              <v:shape id="_x0000_s2757" style="position:absolute;left:5357;top:1550;width:756;height:1256" coordsize="756,1256" path="m498,270c502,256,298,650,253,729v-45,79,-6,16,-24,16c211,745,170,729,142,729v-28,,-75,29,-79,16c59,732,65,742,118,650,171,558,300,296,379,191,458,86,535,34,593,17,651,,703,46,728,88v25,42,28,112,15,182c730,340,691,421,648,507,605,593,519,721,482,784v-37,63,-48,70,-55,103c420,920,440,948,443,982v3,34,16,73,,111c427,1131,391,1186,348,1212v-43,26,-116,44,-166,39c132,1246,77,1217,47,1180,17,1143,,1081,,1030,,979,26,907,47,871v21,-36,57,-46,79,-55c148,807,172,815,181,816v9,1,-3,5,,8c184,827,192,832,197,832v5,,11,-5,16,-8c218,821,182,908,229,816,276,724,494,284,498,270xe" fillcolor="#d8d8d8" strokeweight="1pt">
                <v:path arrowok="t"/>
              </v:shape>
              <v:shape id="_x0000_s2758" style="position:absolute;left:5476;top:2485;width:216;height:216" coordsize="121,121" path="m65,1c47,,18,27,9,41,,55,2,75,9,88v7,13,24,31,40,32c65,121,92,108,104,96,116,84,121,65,120,49,119,33,83,2,65,1xe" fillcolor="#d8d8d8" strokeweight="1pt">
                <v:path arrowok="t"/>
              </v:shape>
            </v:group>
            <v:shape id="_x0000_s2759" type="#_x0000_t32" style="position:absolute;left:5595;top:5505;width:1035;height:30" o:connectortype="straight" strokeweight="1pt"/>
          </v:group>
        </w:pict>
      </w:r>
      <w:r w:rsidR="00E76DE3" w:rsidRPr="00D92392">
        <w:rPr>
          <w:rFonts w:ascii="Calibri" w:hAnsi="Calibri" w:cs="Calibri"/>
          <w:b/>
          <w:noProof/>
          <w:sz w:val="24"/>
          <w:szCs w:val="24"/>
        </w:rPr>
        <w:pict w14:anchorId="0F0C4D1C">
          <v:group id="_x0000_s2736" style="position:absolute;left:0;text-align:left;margin-left:129.1pt;margin-top:52.95pt;width:62.15pt;height:64.35pt;z-index:251648000" coordorigin="3455,9938" coordsize="1965,2382">
            <v:shape id="_x0000_s2737" style="position:absolute;left:3455;top:9938;width:1587;height:2382" coordsize="1587,2382" path="m1315,2362v60,-10,138,-38,180,-75c1537,2250,1555,2202,1570,2137v15,-65,17,-183,15,-240c1583,1840,1572,1824,1555,1792v-17,-32,-53,-65,-75,-90c1458,1677,1428,1737,1420,1642v-8,-95,22,-320,15,-510c1428,942,1415,672,1375,502,1335,332,1287,194,1195,112,1103,30,932,,820,7,708,14,605,62,520,157,435,252,357,420,310,577v-47,157,-63,383,-75,525c223,1244,233,1362,235,1432v2,70,30,65,15,90c235,1547,185,1535,145,1582,105,1629,20,1710,10,1807v-10,97,33,280,75,360c127,2247,185,2272,265,2287v80,15,230,,300,-30c635,2227,660,2165,685,2107v25,-58,25,-138,30,-195c720,1855,725,1807,715,1762v-10,-45,-30,-83,-60,-120c625,1605,563,1575,535,1537v-28,-38,-42,-45,-45,-120c487,1342,503,1207,520,1087,537,967,553,812,595,697,637,582,720,449,775,397v55,-52,110,-23,150,-15c965,390,977,390,1015,442v38,52,113,108,135,255c1172,844,1152,1185,1150,1327v-2,142,15,165,-15,225c1105,1612,1010,1630,970,1687v-40,57,-70,133,-75,210c890,1974,900,2077,940,2152v40,75,132,160,195,195c1198,2382,1255,2372,1315,2362xe" fillcolor="#d8d8d8" strokeweight="1pt">
              <v:fill color2="#999"/>
              <v:path arrowok="t"/>
            </v:shape>
            <v:shape id="_x0000_s2738" style="position:absolute;left:3765;top:11700;width:615;height:315" coordsize="600,315" path="m600,15l555,120r-15,90l570,315,60,300,15,195,,90,90,,600,15xe" fillcolor="#d8d8d8" strokeweight="1pt">
              <v:fill color2="#999"/>
              <v:path arrowok="t"/>
            </v:shape>
            <v:shape id="_x0000_s2739" style="position:absolute;left:4635;top:11613;width:785;height:569;rotation:-488024fd" coordsize="785,569" path="m60,87c3,104,17,167,15,207,13,247,,297,45,327v45,30,185,45,240,60c340,402,330,389,375,417v45,28,135,118,180,135c600,569,610,552,645,522,680,492,745,427,765,372v20,-55,5,-133,,-180c760,145,755,117,735,87,715,57,675,24,645,12,615,,585,5,555,12v-30,7,-57,30,-90,45c432,72,427,97,360,102,293,107,117,70,60,87xe" fillcolor="#d8d8d8" strokeweight="1pt">
              <v:fill color2="#999"/>
              <v:path arrowok="t"/>
            </v:shape>
            <v:shape id="_x0000_s2740" style="position:absolute;left:5075;top:11725;width:200;height:235" coordsize="200,235" path="m25,65c10,80,,127,10,155v10,28,50,70,75,75c110,235,143,207,160,185v17,-22,40,-60,30,-90c180,65,127,10,100,5,73,,41,53,25,65xe" strokeweight="1pt">
              <v:fill color2="#999"/>
              <v:path arrowok="t"/>
            </v:shape>
            <v:shape id="_x0000_s2741" style="position:absolute;left:3870;top:11715;width:105;height:270" coordsize="600,315" path="m600,15l555,120r-15,90l570,315,60,300,15,195,,90,90,,600,15xe" fillcolor="#d8d8d8" strokeweight="1pt">
              <v:fill color2="#999"/>
              <v:path arrowok="t"/>
            </v:shape>
            <v:shape id="_x0000_s2742" style="position:absolute;left:4020;top:11715;width:105;height:270" coordsize="600,315" path="m600,15l555,120r-15,90l570,315,60,300,15,195,,90,90,,600,15xe" fillcolor="#d8d8d8" strokeweight="1pt">
              <v:fill color2="#999"/>
              <v:path arrowok="t"/>
            </v:shape>
          </v:group>
        </w:pict>
      </w:r>
      <w:r w:rsidR="00E76DE3" w:rsidRPr="00D92392">
        <w:rPr>
          <w:rFonts w:ascii="Calibri" w:hAnsi="Calibri" w:cs="Calibri"/>
          <w:b/>
          <w:noProof/>
          <w:sz w:val="24"/>
          <w:szCs w:val="24"/>
        </w:rPr>
        <w:pict w14:anchorId="65F6EC82">
          <v:group id="_x0000_s2731" style="position:absolute;left:0;text-align:left;margin-left:121.5pt;margin-top:137.7pt;width:55.5pt;height:64.35pt;z-index:251646976" coordorigin="3080,8678" coordsize="1755,2382">
            <v:shape id="_x0000_s2732" style="position:absolute;left:3080;top:8678;width:1587;height:2382" coordsize="1587,2382" path="m1315,2362v60,-10,138,-38,180,-75c1537,2250,1555,2202,1570,2137v15,-65,17,-183,15,-240c1583,1840,1572,1824,1555,1792v-17,-32,-53,-65,-75,-90c1458,1677,1428,1737,1420,1642v-8,-95,22,-320,15,-510c1428,942,1415,672,1375,502,1335,332,1287,194,1195,112,1103,30,932,,820,7,708,14,605,62,520,157,435,252,357,420,310,577v-47,157,-63,383,-75,525c223,1244,233,1362,235,1432v2,70,30,65,15,90c235,1547,185,1535,145,1582,105,1629,20,1710,10,1807v-10,97,33,280,75,360c127,2247,185,2272,265,2287v80,15,230,,300,-30c635,2227,660,2165,685,2107v25,-58,25,-138,30,-195c720,1855,725,1807,715,1762v-10,-45,-30,-83,-60,-120c625,1605,563,1575,535,1537v-28,-38,-42,-45,-45,-120c487,1342,503,1207,520,1087,537,967,553,812,595,697,637,582,720,449,775,397v55,-52,110,-23,150,-15c965,390,977,390,1015,442v38,52,113,108,135,255c1172,844,1152,1185,1150,1327v-2,142,15,165,-15,225c1105,1612,1010,1630,970,1687v-40,57,-70,133,-75,210c890,1974,900,2077,940,2152v40,75,132,160,195,195c1198,2382,1255,2372,1315,2362xe" fillcolor="#d8d8d8" strokeweight="1pt">
              <v:fill color2="#999"/>
              <v:path arrowok="t"/>
            </v:shape>
            <v:shape id="_x0000_s2733" style="position:absolute;left:3390;top:10440;width:615;height:315" coordsize="600,315" path="m600,15l555,120r-15,90l570,315,60,300,15,195,,90,90,,600,15xe" fillcolor="#d8d8d8" strokeweight="1pt">
              <v:fill color2="#999"/>
              <v:path arrowok="t"/>
            </v:shape>
            <v:shape id="_x0000_s2734" style="position:absolute;left:4297;top:10368;width:538;height:562" coordsize="538,562" path="m68,147c36,177,31,197,23,237,15,277,,349,23,387v23,38,88,48,135,75c205,489,268,542,308,552v40,10,55,,90,-30c433,492,498,427,518,372v20,-55,5,-133,,-180c513,145,508,117,488,87,468,57,428,24,398,12,368,,338,5,308,12v-30,7,-60,27,-90,45c188,75,100,117,68,147xe" fillcolor="#d8d8d8" strokeweight="1pt">
              <v:fill color2="#999"/>
              <v:path arrowok="t"/>
            </v:shape>
            <v:shape id="_x0000_s2735" style="position:absolute;left:4490;top:10495;width:200;height:235" coordsize="200,235" path="m25,65c10,80,,127,10,155v10,28,50,70,75,75c110,235,143,207,160,185v17,-22,40,-60,30,-90c180,65,127,10,100,5,73,,41,53,25,65xe" strokeweight="1pt">
              <v:fill color2="#999"/>
              <v:path arrowok="t"/>
            </v:shape>
          </v:group>
        </w:pict>
      </w:r>
      <w:r w:rsidR="005861DE" w:rsidRPr="00D92392">
        <w:rPr>
          <w:rFonts w:ascii="Calibri" w:hAnsi="Calibri" w:cs="Calibri"/>
          <w:sz w:val="24"/>
          <w:szCs w:val="24"/>
        </w:rPr>
        <w:t>Części zszywane zawiesi pasowych nie wolno umieszczać na hakach ani na innych urządzeniach podnoszonych. Ściegi szwów zawsze powinny znajdować się w pionowej części zawiesia.</w:t>
      </w:r>
    </w:p>
    <w:p w14:paraId="14407663" w14:textId="77777777" w:rsidR="005861DE" w:rsidRPr="00D92392" w:rsidRDefault="005861DE" w:rsidP="00464B54">
      <w:pPr>
        <w:ind w:left="360"/>
        <w:jc w:val="both"/>
        <w:rPr>
          <w:rFonts w:ascii="Calibri" w:hAnsi="Calibri" w:cs="Calibri"/>
          <w:b/>
          <w:sz w:val="24"/>
          <w:szCs w:val="24"/>
        </w:rPr>
      </w:pPr>
    </w:p>
    <w:p w14:paraId="080A6C9D" w14:textId="77777777" w:rsidR="00E90E8B" w:rsidRPr="00D92392" w:rsidRDefault="00E76DE3" w:rsidP="00464B54">
      <w:pPr>
        <w:ind w:left="360"/>
        <w:jc w:val="both"/>
        <w:rPr>
          <w:rFonts w:ascii="Calibri" w:hAnsi="Calibri" w:cs="Calibri"/>
          <w:b/>
          <w:sz w:val="24"/>
          <w:szCs w:val="24"/>
        </w:rPr>
      </w:pPr>
      <w:r w:rsidRPr="00D92392">
        <w:rPr>
          <w:rFonts w:ascii="Calibri" w:hAnsi="Calibri" w:cs="Calibri"/>
          <w:b/>
          <w:noProof/>
          <w:sz w:val="24"/>
          <w:szCs w:val="24"/>
        </w:rPr>
        <w:pict w14:anchorId="4CDC200D">
          <v:shapetype id="_x0000_t202" coordsize="21600,21600" o:spt="202" path="m,l,21600r21600,l21600,xe">
            <v:stroke joinstyle="miter"/>
            <v:path gradientshapeok="t" o:connecttype="rect"/>
          </v:shapetype>
          <v:shape id="_x0000_s2805" type="#_x0000_t202" style="position:absolute;left:0;text-align:left;margin-left:65pt;margin-top:8.75pt;width:65.25pt;height:39pt;z-index:251651072" filled="f" stroked="f">
            <v:textbox style="mso-next-textbox:#_x0000_s2805">
              <w:txbxContent>
                <w:p w14:paraId="4D0F6F8D" w14:textId="77777777" w:rsidR="00E76DE3" w:rsidRPr="00323EBC" w:rsidRDefault="00E76DE3">
                  <w:pPr>
                    <w:rPr>
                      <w:color w:val="FF0000"/>
                      <w:sz w:val="44"/>
                    </w:rPr>
                  </w:pPr>
                  <w:r w:rsidRPr="00323EBC">
                    <w:rPr>
                      <w:color w:val="FF0000"/>
                      <w:sz w:val="44"/>
                    </w:rPr>
                    <w:t>Źle</w:t>
                  </w:r>
                </w:p>
              </w:txbxContent>
            </v:textbox>
          </v:shape>
        </w:pict>
      </w:r>
    </w:p>
    <w:p w14:paraId="12F582CD" w14:textId="77777777" w:rsidR="00E90E8B" w:rsidRPr="00D92392" w:rsidRDefault="00E90E8B" w:rsidP="00464B54">
      <w:pPr>
        <w:ind w:left="360"/>
        <w:jc w:val="both"/>
        <w:rPr>
          <w:rFonts w:ascii="Calibri" w:hAnsi="Calibri" w:cs="Calibri"/>
          <w:b/>
          <w:sz w:val="24"/>
          <w:szCs w:val="24"/>
        </w:rPr>
      </w:pPr>
    </w:p>
    <w:p w14:paraId="6FA7BC0D" w14:textId="77777777" w:rsidR="00E90E8B" w:rsidRPr="00D92392" w:rsidRDefault="00E90E8B" w:rsidP="00464B54">
      <w:pPr>
        <w:ind w:left="360"/>
        <w:jc w:val="both"/>
        <w:rPr>
          <w:rFonts w:ascii="Calibri" w:hAnsi="Calibri" w:cs="Calibri"/>
          <w:b/>
          <w:sz w:val="24"/>
          <w:szCs w:val="24"/>
        </w:rPr>
      </w:pPr>
    </w:p>
    <w:p w14:paraId="10E626CD" w14:textId="77777777" w:rsidR="00E90E8B" w:rsidRPr="00D92392" w:rsidRDefault="00E90E8B" w:rsidP="00464B54">
      <w:pPr>
        <w:ind w:left="360"/>
        <w:jc w:val="both"/>
        <w:rPr>
          <w:rFonts w:ascii="Calibri" w:hAnsi="Calibri" w:cs="Calibri"/>
          <w:b/>
          <w:sz w:val="24"/>
          <w:szCs w:val="24"/>
        </w:rPr>
      </w:pPr>
    </w:p>
    <w:p w14:paraId="686B457C" w14:textId="77777777" w:rsidR="00E90E8B" w:rsidRPr="00D92392" w:rsidRDefault="00E90E8B" w:rsidP="00464B54">
      <w:pPr>
        <w:ind w:left="360"/>
        <w:jc w:val="both"/>
        <w:rPr>
          <w:rFonts w:ascii="Calibri" w:hAnsi="Calibri" w:cs="Calibri"/>
          <w:b/>
          <w:sz w:val="24"/>
          <w:szCs w:val="24"/>
        </w:rPr>
      </w:pPr>
    </w:p>
    <w:p w14:paraId="76559D08" w14:textId="77777777" w:rsidR="00E90E8B" w:rsidRPr="00D92392" w:rsidRDefault="002B0565" w:rsidP="00464B54">
      <w:pPr>
        <w:ind w:left="360"/>
        <w:jc w:val="both"/>
        <w:rPr>
          <w:rFonts w:ascii="Calibri" w:hAnsi="Calibri" w:cs="Calibri"/>
          <w:b/>
          <w:sz w:val="24"/>
          <w:szCs w:val="24"/>
        </w:rPr>
      </w:pPr>
      <w:r w:rsidRPr="00D92392">
        <w:rPr>
          <w:rFonts w:ascii="Calibri" w:hAnsi="Calibri" w:cs="Calibri"/>
          <w:b/>
          <w:noProof/>
          <w:sz w:val="24"/>
          <w:szCs w:val="24"/>
        </w:rPr>
        <w:pict w14:anchorId="33C670FC">
          <v:group id="_x0000_s2808" style="position:absolute;left:0;text-align:left;margin-left:226.25pt;margin-top:4pt;width:60.65pt;height:70.95pt;z-index:251654144" coordorigin="6510,9052" coordsize="1213,1419">
            <v:shape id="_x0000_s2726" style="position:absolute;left:6510;top:9432;width:784;height:1039" coordsize="784,1039" path="m720,1039v15,-30,30,-60,40,-111c770,877,782,816,783,730v1,-86,-1,-219,-15,-316c754,317,729,204,696,145,663,86,615,79,570,58,525,37,492,,427,18,362,36,235,102,182,168v-53,66,-53,155,-71,246c93,505,81,623,71,714,61,805,60,910,48,960v-12,50,-30,52,-48,55e" fillcolor="#d8d8d8" strokeweight="1pt">
              <v:path arrowok="t"/>
            </v:shape>
            <v:shape id="_x0000_s2725" style="position:absolute;left:6975;top:9719;width:216;height:352" coordsize="216,352" path="m10,301v10,35,43,43,63,47c93,352,108,347,129,325v21,-22,58,-73,71,-111c213,176,216,124,208,95,200,66,177,53,152,40,127,27,81,,57,16,33,32,18,88,10,135,2,182,,266,10,301xe" fillcolor="black" strokeweight="1pt">
              <v:path arrowok="t"/>
            </v:shape>
            <v:shape id="_x0000_s2727" style="position:absolute;left:6961;top:9402;width:467;height:1053" coordsize="467,1053" path="m,24c78,12,157,,214,24v57,24,93,69,126,143c373,241,401,371,412,468v11,97,-8,194,-8,284c404,842,402,959,412,1006v10,47,32,39,55,31e" filled="f" strokeweight="1pt">
              <v:path arrowok="t"/>
            </v:shape>
            <v:shape id="_x0000_s2728" style="position:absolute;left:6815;top:9052;width:908;height:969" coordsize="908,969" path="m154,968v42,-1,121,-12,151,-32c335,916,331,877,336,849v5,-28,5,-57,,-79c331,748,304,743,305,715v1,-28,-4,-48,39,-111c387,541,513,392,566,335v53,-57,67,-61,95,-71c689,254,727,256,732,272v5,16,-19,50,-40,87c671,396,634,458,605,493v-29,35,-77,41,-87,79c508,610,532,705,542,723v10,18,22,-19,39,-40c598,662,611,642,645,596,679,550,746,472,787,406,828,340,872,249,890,200v18,-49,17,-60,8,-87c889,86,867,46,835,34,803,22,771,,708,42,645,84,526,208,455,287,384,366,320,462,281,517v-39,55,-31,83,-63,103c186,640,123,623,91,636,59,649,42,664,28,699,14,734,,808,4,849v4,41,22,77,47,95c76,962,112,969,154,968xe" fillcolor="#d8d8d8" strokeweight="1pt">
              <v:path arrowok="t"/>
            </v:shape>
            <v:shape id="_x0000_s2729" style="position:absolute;left:6766;top:9711;width:250;height:327" coordsize="250,327" path="m210,79c189,50,152,25,123,16,94,7,56,,36,24,16,48,7,119,4,158,1,197,,233,20,261v20,28,73,60,103,63c153,327,181,299,202,277v21,-22,48,-50,48,-87c250,153,231,108,210,79xe" fillcolor="#d8d8d8" strokeweight="1pt">
              <v:path arrowok="t"/>
            </v:shape>
            <v:shape id="_x0000_s2730" style="position:absolute;left:6854;top:9802;width:121;height:121" coordsize="121,121" path="m65,1c47,,18,27,9,41,,55,2,75,9,88v7,13,24,31,40,32c65,121,92,108,104,96,116,84,121,65,120,49,119,33,83,2,65,1xe" strokeweight="1pt">
              <v:path arrowok="t"/>
            </v:shape>
          </v:group>
        </w:pict>
      </w:r>
    </w:p>
    <w:p w14:paraId="4D7626D4" w14:textId="77777777" w:rsidR="00E90E8B" w:rsidRPr="00D92392" w:rsidRDefault="00E90E8B" w:rsidP="00464B54">
      <w:pPr>
        <w:ind w:left="360"/>
        <w:jc w:val="both"/>
        <w:rPr>
          <w:rFonts w:ascii="Calibri" w:hAnsi="Calibri" w:cs="Calibri"/>
          <w:b/>
          <w:sz w:val="24"/>
          <w:szCs w:val="24"/>
        </w:rPr>
      </w:pPr>
    </w:p>
    <w:p w14:paraId="48BC74A6" w14:textId="77777777" w:rsidR="00E90E8B" w:rsidRPr="00D92392" w:rsidRDefault="00E76DE3" w:rsidP="00464B54">
      <w:pPr>
        <w:ind w:left="360"/>
        <w:jc w:val="both"/>
        <w:rPr>
          <w:rFonts w:ascii="Calibri" w:hAnsi="Calibri" w:cs="Calibri"/>
          <w:b/>
          <w:sz w:val="24"/>
          <w:szCs w:val="24"/>
        </w:rPr>
      </w:pPr>
      <w:r w:rsidRPr="00D92392">
        <w:rPr>
          <w:rFonts w:ascii="Calibri" w:hAnsi="Calibri" w:cs="Calibri"/>
          <w:b/>
          <w:noProof/>
          <w:sz w:val="24"/>
          <w:szCs w:val="24"/>
        </w:rPr>
        <w:pict w14:anchorId="5EE93A5A">
          <v:shape id="_x0000_s2806" type="#_x0000_t202" style="position:absolute;left:0;text-align:left;margin-left:26.75pt;margin-top:.1pt;width:98.25pt;height:39pt;z-index:251652096" filled="f" stroked="f">
            <v:textbox style="mso-next-textbox:#_x0000_s2806">
              <w:txbxContent>
                <w:p w14:paraId="37A0DA29" w14:textId="77777777" w:rsidR="00E76DE3" w:rsidRPr="00323EBC" w:rsidRDefault="00E76DE3" w:rsidP="00E76DE3">
                  <w:pPr>
                    <w:rPr>
                      <w:color w:val="FF0000"/>
                      <w:sz w:val="44"/>
                    </w:rPr>
                  </w:pPr>
                  <w:r w:rsidRPr="00323EBC">
                    <w:rPr>
                      <w:color w:val="FF0000"/>
                      <w:sz w:val="44"/>
                    </w:rPr>
                    <w:t>Dobrze</w:t>
                  </w:r>
                </w:p>
              </w:txbxContent>
            </v:textbox>
          </v:shape>
        </w:pict>
      </w:r>
    </w:p>
    <w:p w14:paraId="00D3D1C9" w14:textId="77777777" w:rsidR="00E90E8B" w:rsidRPr="00D92392" w:rsidRDefault="00E90E8B" w:rsidP="00464B54">
      <w:pPr>
        <w:ind w:left="360"/>
        <w:jc w:val="both"/>
        <w:rPr>
          <w:rFonts w:ascii="Calibri" w:hAnsi="Calibri" w:cs="Calibri"/>
          <w:b/>
          <w:sz w:val="24"/>
          <w:szCs w:val="24"/>
        </w:rPr>
      </w:pPr>
    </w:p>
    <w:p w14:paraId="5923B873" w14:textId="77777777" w:rsidR="00E90E8B" w:rsidRPr="00D92392" w:rsidRDefault="00E90E8B" w:rsidP="00464B54">
      <w:pPr>
        <w:ind w:left="360"/>
        <w:jc w:val="both"/>
        <w:rPr>
          <w:rFonts w:ascii="Calibri" w:hAnsi="Calibri" w:cs="Calibri"/>
          <w:b/>
          <w:sz w:val="24"/>
          <w:szCs w:val="24"/>
        </w:rPr>
      </w:pPr>
    </w:p>
    <w:p w14:paraId="4A6808F7" w14:textId="77777777" w:rsidR="00E90E8B" w:rsidRPr="00D92392" w:rsidRDefault="00E90E8B" w:rsidP="00464B54">
      <w:pPr>
        <w:ind w:left="360"/>
        <w:jc w:val="both"/>
        <w:rPr>
          <w:rFonts w:ascii="Calibri" w:hAnsi="Calibri" w:cs="Calibri"/>
          <w:b/>
          <w:sz w:val="24"/>
          <w:szCs w:val="24"/>
        </w:rPr>
      </w:pPr>
    </w:p>
    <w:p w14:paraId="142CD455" w14:textId="77777777" w:rsidR="00E76DE3" w:rsidRPr="00D92392" w:rsidRDefault="00E76DE3" w:rsidP="00E76DE3">
      <w:pPr>
        <w:ind w:left="360"/>
        <w:jc w:val="both"/>
        <w:rPr>
          <w:rFonts w:ascii="Calibri" w:hAnsi="Calibri" w:cs="Calibri"/>
          <w:sz w:val="24"/>
          <w:szCs w:val="24"/>
        </w:rPr>
      </w:pPr>
    </w:p>
    <w:p w14:paraId="16DA8A3D" w14:textId="77777777" w:rsidR="00E76DE3" w:rsidRPr="00D92392" w:rsidRDefault="00E76DE3" w:rsidP="00E76DE3">
      <w:pPr>
        <w:ind w:left="360"/>
        <w:jc w:val="both"/>
        <w:rPr>
          <w:rFonts w:ascii="Calibri" w:hAnsi="Calibri" w:cs="Calibri"/>
          <w:sz w:val="24"/>
          <w:szCs w:val="24"/>
        </w:rPr>
      </w:pPr>
      <w:r w:rsidRPr="00D92392">
        <w:rPr>
          <w:rFonts w:ascii="Calibri" w:hAnsi="Calibri" w:cs="Calibri"/>
          <w:sz w:val="24"/>
          <w:szCs w:val="24"/>
        </w:rPr>
        <w:lastRenderedPageBreak/>
        <w:t>Rys</w:t>
      </w:r>
      <w:r w:rsidR="00842518" w:rsidRPr="00D92392">
        <w:rPr>
          <w:rFonts w:ascii="Calibri" w:hAnsi="Calibri" w:cs="Calibri"/>
          <w:sz w:val="24"/>
          <w:szCs w:val="24"/>
        </w:rPr>
        <w:t>. 2</w:t>
      </w:r>
      <w:r w:rsidRPr="00D92392">
        <w:rPr>
          <w:rFonts w:ascii="Calibri" w:hAnsi="Calibri" w:cs="Calibri"/>
          <w:sz w:val="24"/>
          <w:szCs w:val="24"/>
        </w:rPr>
        <w:t>. Przykłady mocowania szekli.</w:t>
      </w:r>
    </w:p>
    <w:p w14:paraId="58F5F2F7" w14:textId="77777777" w:rsidR="00E76DE3" w:rsidRPr="00D92392" w:rsidRDefault="00E76DE3" w:rsidP="00E76DE3">
      <w:pPr>
        <w:ind w:left="360"/>
        <w:jc w:val="both"/>
        <w:rPr>
          <w:rFonts w:ascii="Calibri" w:hAnsi="Calibri" w:cs="Calibri"/>
          <w:sz w:val="24"/>
          <w:szCs w:val="24"/>
        </w:rPr>
      </w:pPr>
    </w:p>
    <w:p w14:paraId="6E76DF65" w14:textId="77777777" w:rsidR="000F4ECE" w:rsidRPr="00D92392" w:rsidRDefault="00E76DE3" w:rsidP="00E76DE3">
      <w:pPr>
        <w:ind w:left="360"/>
        <w:jc w:val="both"/>
        <w:rPr>
          <w:rFonts w:ascii="Calibri" w:hAnsi="Calibri" w:cs="Calibri"/>
          <w:sz w:val="24"/>
          <w:szCs w:val="24"/>
        </w:rPr>
      </w:pPr>
      <w:r w:rsidRPr="00D92392">
        <w:rPr>
          <w:rFonts w:ascii="Calibri" w:hAnsi="Calibri" w:cs="Calibri"/>
          <w:sz w:val="24"/>
          <w:szCs w:val="24"/>
        </w:rPr>
        <w:t xml:space="preserve">Do mocowania, kotwiczenia zawiesi należy </w:t>
      </w:r>
      <w:r w:rsidR="00323EBC" w:rsidRPr="00D92392">
        <w:rPr>
          <w:rFonts w:ascii="Calibri" w:hAnsi="Calibri" w:cs="Calibri"/>
          <w:sz w:val="24"/>
          <w:szCs w:val="24"/>
        </w:rPr>
        <w:t xml:space="preserve">zawsze </w:t>
      </w:r>
      <w:r w:rsidRPr="00D92392">
        <w:rPr>
          <w:rFonts w:ascii="Calibri" w:hAnsi="Calibri" w:cs="Calibri"/>
          <w:sz w:val="24"/>
          <w:szCs w:val="24"/>
        </w:rPr>
        <w:t xml:space="preserve">stosować </w:t>
      </w:r>
      <w:r w:rsidR="002B0565" w:rsidRPr="00D92392">
        <w:rPr>
          <w:rFonts w:ascii="Calibri" w:hAnsi="Calibri" w:cs="Calibri"/>
          <w:sz w:val="24"/>
          <w:szCs w:val="24"/>
        </w:rPr>
        <w:t xml:space="preserve">sprawny </w:t>
      </w:r>
      <w:r w:rsidRPr="00D92392">
        <w:rPr>
          <w:rFonts w:ascii="Calibri" w:hAnsi="Calibri" w:cs="Calibri"/>
          <w:sz w:val="24"/>
          <w:szCs w:val="24"/>
        </w:rPr>
        <w:t>osprzęt pomocniczy który posiada opisaną dopuszczalną wartość obciążenia roboczego DOR</w:t>
      </w:r>
      <w:r w:rsidR="00323EBC" w:rsidRPr="00D92392">
        <w:rPr>
          <w:rFonts w:ascii="Calibri" w:hAnsi="Calibri" w:cs="Calibri"/>
          <w:sz w:val="24"/>
          <w:szCs w:val="24"/>
        </w:rPr>
        <w:t xml:space="preserve"> (WLL)</w:t>
      </w:r>
      <w:r w:rsidR="0051234F" w:rsidRPr="00D92392">
        <w:rPr>
          <w:rFonts w:ascii="Calibri" w:hAnsi="Calibri" w:cs="Calibri"/>
          <w:sz w:val="24"/>
          <w:szCs w:val="24"/>
        </w:rPr>
        <w:t xml:space="preserve"> </w:t>
      </w:r>
      <w:r w:rsidR="00323EBC" w:rsidRPr="00D92392">
        <w:rPr>
          <w:rFonts w:ascii="Calibri" w:hAnsi="Calibri" w:cs="Calibri"/>
          <w:sz w:val="24"/>
          <w:szCs w:val="24"/>
        </w:rPr>
        <w:t>(w użyciu można spotkać MDO – maksymalne dopuszczalne obciążenia). W przypadku zastosowania szekli (patrz rys.</w:t>
      </w:r>
      <w:r w:rsidR="00842518" w:rsidRPr="00D92392">
        <w:rPr>
          <w:rFonts w:ascii="Calibri" w:hAnsi="Calibri" w:cs="Calibri"/>
          <w:sz w:val="24"/>
          <w:szCs w:val="24"/>
        </w:rPr>
        <w:t xml:space="preserve"> 2.</w:t>
      </w:r>
      <w:r w:rsidR="00323EBC" w:rsidRPr="00D92392">
        <w:rPr>
          <w:rFonts w:ascii="Calibri" w:hAnsi="Calibri" w:cs="Calibri"/>
          <w:sz w:val="24"/>
          <w:szCs w:val="24"/>
        </w:rPr>
        <w:t xml:space="preserve"> ) należy pamiętać o</w:t>
      </w:r>
      <w:r w:rsidR="000F4ECE" w:rsidRPr="00D92392">
        <w:rPr>
          <w:rFonts w:ascii="Calibri" w:hAnsi="Calibri" w:cs="Calibri"/>
          <w:sz w:val="24"/>
          <w:szCs w:val="24"/>
        </w:rPr>
        <w:t>:</w:t>
      </w:r>
    </w:p>
    <w:p w14:paraId="61651495" w14:textId="77777777" w:rsidR="000F4ECE" w:rsidRPr="00D92392" w:rsidRDefault="00323EBC" w:rsidP="000F4ECE">
      <w:pPr>
        <w:numPr>
          <w:ilvl w:val="0"/>
          <w:numId w:val="22"/>
        </w:numPr>
        <w:jc w:val="both"/>
        <w:rPr>
          <w:rFonts w:ascii="Calibri" w:hAnsi="Calibri" w:cs="Calibri"/>
          <w:sz w:val="24"/>
          <w:szCs w:val="24"/>
        </w:rPr>
      </w:pPr>
      <w:r w:rsidRPr="00D92392">
        <w:rPr>
          <w:rFonts w:ascii="Calibri" w:hAnsi="Calibri" w:cs="Calibri"/>
          <w:sz w:val="24"/>
          <w:szCs w:val="24"/>
        </w:rPr>
        <w:t xml:space="preserve">zabezpieczeniu zawleczką śrub / nakrętek </w:t>
      </w:r>
      <w:r w:rsidR="000F4ECE" w:rsidRPr="00D92392">
        <w:rPr>
          <w:rFonts w:ascii="Calibri" w:hAnsi="Calibri" w:cs="Calibri"/>
          <w:sz w:val="24"/>
          <w:szCs w:val="24"/>
        </w:rPr>
        <w:t>przy szekli,</w:t>
      </w:r>
    </w:p>
    <w:p w14:paraId="7DD391BC" w14:textId="77777777" w:rsidR="000F4ECE" w:rsidRPr="00D92392" w:rsidRDefault="000F4ECE" w:rsidP="000F4ECE">
      <w:pPr>
        <w:numPr>
          <w:ilvl w:val="0"/>
          <w:numId w:val="22"/>
        </w:numPr>
        <w:jc w:val="both"/>
        <w:rPr>
          <w:rFonts w:ascii="Calibri" w:hAnsi="Calibri" w:cs="Calibri"/>
          <w:sz w:val="24"/>
          <w:szCs w:val="24"/>
        </w:rPr>
      </w:pPr>
      <w:r w:rsidRPr="00D92392">
        <w:rPr>
          <w:rFonts w:ascii="Calibri" w:hAnsi="Calibri" w:cs="Calibri"/>
          <w:sz w:val="24"/>
          <w:szCs w:val="24"/>
        </w:rPr>
        <w:t>pełnym wkręceniu śrub kotwiczących,</w:t>
      </w:r>
    </w:p>
    <w:p w14:paraId="388AD1EF" w14:textId="77777777" w:rsidR="00E76DE3" w:rsidRPr="00D92392" w:rsidRDefault="000F4ECE" w:rsidP="000F4ECE">
      <w:pPr>
        <w:numPr>
          <w:ilvl w:val="0"/>
          <w:numId w:val="22"/>
        </w:numPr>
        <w:jc w:val="both"/>
        <w:rPr>
          <w:rFonts w:ascii="Calibri" w:hAnsi="Calibri" w:cs="Calibri"/>
          <w:b/>
          <w:sz w:val="24"/>
          <w:szCs w:val="24"/>
        </w:rPr>
      </w:pPr>
      <w:r w:rsidRPr="00D92392">
        <w:rPr>
          <w:rFonts w:ascii="Calibri" w:hAnsi="Calibri" w:cs="Calibri"/>
          <w:sz w:val="24"/>
          <w:szCs w:val="24"/>
        </w:rPr>
        <w:t xml:space="preserve">odpowiednim ułożeniu okna szekli, w taki sposób aby siły nośne nie powodowały uszkodzenia szekli lub punktu kotwiczenia.  </w:t>
      </w:r>
    </w:p>
    <w:p w14:paraId="40A48262" w14:textId="77777777" w:rsidR="00E76DE3" w:rsidRPr="00D92392" w:rsidRDefault="00E76DE3" w:rsidP="00464B54">
      <w:pPr>
        <w:ind w:left="360"/>
        <w:jc w:val="both"/>
        <w:rPr>
          <w:rFonts w:ascii="Calibri" w:hAnsi="Calibri" w:cs="Calibri"/>
          <w:b/>
          <w:sz w:val="24"/>
          <w:szCs w:val="24"/>
        </w:rPr>
      </w:pPr>
    </w:p>
    <w:p w14:paraId="022ACB2A" w14:textId="77777777" w:rsidR="00E76DE3" w:rsidRPr="00D92392" w:rsidRDefault="00E76DE3" w:rsidP="00464B54">
      <w:pPr>
        <w:ind w:left="360"/>
        <w:jc w:val="both"/>
        <w:rPr>
          <w:rFonts w:ascii="Calibri" w:hAnsi="Calibri" w:cs="Calibri"/>
          <w:b/>
          <w:sz w:val="24"/>
          <w:szCs w:val="24"/>
        </w:rPr>
      </w:pPr>
    </w:p>
    <w:p w14:paraId="3EC0AA67" w14:textId="77777777" w:rsidR="00E76DE3" w:rsidRPr="00D92392" w:rsidRDefault="00E76DE3" w:rsidP="00464B54">
      <w:pPr>
        <w:ind w:left="360"/>
        <w:jc w:val="both"/>
        <w:rPr>
          <w:rFonts w:ascii="Calibri" w:hAnsi="Calibri" w:cs="Calibri"/>
          <w:b/>
          <w:sz w:val="24"/>
          <w:szCs w:val="24"/>
        </w:rPr>
      </w:pPr>
    </w:p>
    <w:p w14:paraId="00560857" w14:textId="77777777" w:rsidR="00F5467B" w:rsidRPr="00D92392" w:rsidRDefault="00F5467B" w:rsidP="00464B54">
      <w:pPr>
        <w:ind w:left="360"/>
        <w:jc w:val="both"/>
        <w:rPr>
          <w:rFonts w:ascii="Calibri" w:hAnsi="Calibri" w:cs="Calibri"/>
          <w:b/>
          <w:sz w:val="24"/>
          <w:szCs w:val="24"/>
        </w:rPr>
      </w:pPr>
      <w:r w:rsidRPr="00D92392">
        <w:rPr>
          <w:rFonts w:ascii="Calibri" w:hAnsi="Calibri" w:cs="Calibri"/>
          <w:b/>
          <w:sz w:val="24"/>
          <w:szCs w:val="24"/>
        </w:rPr>
        <w:t>Masa ładunku.</w:t>
      </w:r>
    </w:p>
    <w:p w14:paraId="7F8AB0B1" w14:textId="77777777" w:rsidR="00F5467B" w:rsidRPr="00D92392" w:rsidRDefault="00F5467B" w:rsidP="00464B54">
      <w:pPr>
        <w:ind w:left="360"/>
        <w:jc w:val="both"/>
        <w:rPr>
          <w:rFonts w:ascii="Calibri" w:hAnsi="Calibri" w:cs="Calibri"/>
          <w:sz w:val="24"/>
          <w:szCs w:val="24"/>
        </w:rPr>
      </w:pPr>
      <w:r w:rsidRPr="00D92392">
        <w:rPr>
          <w:rFonts w:ascii="Calibri" w:hAnsi="Calibri" w:cs="Calibri"/>
          <w:sz w:val="24"/>
          <w:szCs w:val="24"/>
        </w:rPr>
        <w:t xml:space="preserve">Masa podnoszonego ładunku ma być znana. Jeżeli masa ładunku nie jest oznaczona, należy przyjąć informację z listów przewozowych, instrukcji, rysunków itp. Jeżeli taka informacja nie jest dostępna, </w:t>
      </w:r>
      <w:r w:rsidR="009E740F" w:rsidRPr="00D92392">
        <w:rPr>
          <w:rFonts w:ascii="Calibri" w:hAnsi="Calibri" w:cs="Calibri"/>
          <w:sz w:val="24"/>
          <w:szCs w:val="24"/>
        </w:rPr>
        <w:t>należy masę obliczyć w sposób przybliżony.</w:t>
      </w:r>
    </w:p>
    <w:p w14:paraId="06A97443" w14:textId="77777777" w:rsidR="003250D1" w:rsidRPr="00D92392" w:rsidRDefault="003250D1" w:rsidP="00464B54">
      <w:pPr>
        <w:ind w:left="360"/>
        <w:jc w:val="both"/>
        <w:rPr>
          <w:rFonts w:ascii="Calibri" w:hAnsi="Calibri" w:cs="Calibri"/>
          <w:b/>
          <w:sz w:val="24"/>
          <w:szCs w:val="24"/>
        </w:rPr>
      </w:pPr>
    </w:p>
    <w:p w14:paraId="2DDDD6E1" w14:textId="77777777" w:rsidR="009E740F" w:rsidRPr="00D92392" w:rsidRDefault="009E740F" w:rsidP="00464B54">
      <w:pPr>
        <w:ind w:left="360"/>
        <w:jc w:val="both"/>
        <w:rPr>
          <w:rFonts w:ascii="Calibri" w:hAnsi="Calibri" w:cs="Calibri"/>
          <w:b/>
          <w:sz w:val="24"/>
          <w:szCs w:val="24"/>
        </w:rPr>
      </w:pPr>
      <w:r w:rsidRPr="00D92392">
        <w:rPr>
          <w:rFonts w:ascii="Calibri" w:hAnsi="Calibri" w:cs="Calibri"/>
          <w:b/>
          <w:sz w:val="24"/>
          <w:szCs w:val="24"/>
        </w:rPr>
        <w:t>Środek ciężkości.</w:t>
      </w:r>
    </w:p>
    <w:p w14:paraId="3289337B" w14:textId="77777777" w:rsidR="009E740F" w:rsidRPr="00D92392" w:rsidRDefault="00EF38F9" w:rsidP="00464B54">
      <w:pPr>
        <w:ind w:left="360"/>
        <w:jc w:val="both"/>
        <w:rPr>
          <w:rFonts w:ascii="Calibri" w:hAnsi="Calibri" w:cs="Calibri"/>
          <w:sz w:val="24"/>
          <w:szCs w:val="24"/>
        </w:rPr>
      </w:pPr>
      <w:r w:rsidRPr="00D92392">
        <w:rPr>
          <w:rFonts w:ascii="Calibri" w:hAnsi="Calibri" w:cs="Calibri"/>
          <w:sz w:val="24"/>
          <w:szCs w:val="24"/>
        </w:rPr>
        <w:t>Punkt zaczepienia haka powinien znajdować się nad środkiem ciężkości ładunku.</w:t>
      </w:r>
    </w:p>
    <w:p w14:paraId="5488C2EF" w14:textId="77777777" w:rsidR="00EF38F9" w:rsidRPr="00D92392" w:rsidRDefault="00EF38F9" w:rsidP="00464B54">
      <w:pPr>
        <w:ind w:left="360"/>
        <w:jc w:val="both"/>
        <w:rPr>
          <w:rFonts w:ascii="Calibri" w:hAnsi="Calibri" w:cs="Calibri"/>
          <w:sz w:val="24"/>
          <w:szCs w:val="24"/>
        </w:rPr>
      </w:pPr>
      <w:r w:rsidRPr="00D92392">
        <w:rPr>
          <w:rFonts w:ascii="Calibri" w:hAnsi="Calibri" w:cs="Calibri"/>
          <w:sz w:val="24"/>
          <w:szCs w:val="24"/>
        </w:rPr>
        <w:t>Aby uniknąć kołysania i przewracania ładunku, zaleca się spełnienie niżej podanych warunków:</w:t>
      </w:r>
    </w:p>
    <w:p w14:paraId="1DAB2F15" w14:textId="77777777" w:rsidR="00EF38F9" w:rsidRPr="00D92392" w:rsidRDefault="00EF38F9" w:rsidP="00EF38F9">
      <w:pPr>
        <w:numPr>
          <w:ilvl w:val="0"/>
          <w:numId w:val="15"/>
        </w:numPr>
        <w:jc w:val="both"/>
        <w:rPr>
          <w:rFonts w:ascii="Calibri" w:hAnsi="Calibri" w:cs="Calibri"/>
          <w:sz w:val="24"/>
          <w:szCs w:val="24"/>
        </w:rPr>
      </w:pPr>
      <w:r w:rsidRPr="00D92392">
        <w:rPr>
          <w:rFonts w:ascii="Calibri" w:hAnsi="Calibri" w:cs="Calibri"/>
          <w:sz w:val="24"/>
          <w:szCs w:val="24"/>
        </w:rPr>
        <w:t>w przypadku zawiesi jednocięgnowych i obwodzie zamkniętym zaleca się, aby punkt zaczepienia znajdował się pionowo nad środkiem ciężkości,</w:t>
      </w:r>
    </w:p>
    <w:p w14:paraId="4B39ED74" w14:textId="77777777" w:rsidR="00EF38F9" w:rsidRPr="00D92392" w:rsidRDefault="00EF38F9" w:rsidP="00EF38F9">
      <w:pPr>
        <w:numPr>
          <w:ilvl w:val="0"/>
          <w:numId w:val="15"/>
        </w:numPr>
        <w:jc w:val="both"/>
        <w:rPr>
          <w:rFonts w:ascii="Calibri" w:hAnsi="Calibri" w:cs="Calibri"/>
          <w:sz w:val="24"/>
          <w:szCs w:val="24"/>
        </w:rPr>
      </w:pPr>
      <w:r w:rsidRPr="00D92392">
        <w:rPr>
          <w:rFonts w:ascii="Calibri" w:hAnsi="Calibri" w:cs="Calibri"/>
          <w:sz w:val="24"/>
          <w:szCs w:val="24"/>
        </w:rPr>
        <w:t>w przypadku zawiesi dwucięgnowych zaleca się, aby punkt zaczepienia leżał po obu stronach i powyżej środka ciężkości,</w:t>
      </w:r>
    </w:p>
    <w:p w14:paraId="08575728" w14:textId="77777777" w:rsidR="00EF38F9" w:rsidRPr="00D92392" w:rsidRDefault="00EF38F9" w:rsidP="00EF38F9">
      <w:pPr>
        <w:numPr>
          <w:ilvl w:val="0"/>
          <w:numId w:val="15"/>
        </w:numPr>
        <w:jc w:val="both"/>
        <w:rPr>
          <w:rFonts w:ascii="Calibri" w:hAnsi="Calibri" w:cs="Calibri"/>
          <w:sz w:val="24"/>
          <w:szCs w:val="24"/>
        </w:rPr>
      </w:pPr>
      <w:r w:rsidRPr="00D92392">
        <w:rPr>
          <w:rFonts w:ascii="Calibri" w:hAnsi="Calibri" w:cs="Calibri"/>
          <w:sz w:val="24"/>
          <w:szCs w:val="24"/>
        </w:rPr>
        <w:t>w przypadku zawiesi 3 i 4 cięgnowych zaleca się, aby punkty zaczepienia był w poziomie równomiernie usytuowane wokół środka ciężkości i aby punkty zaczepienia leżały powyżej środka ciężkości.</w:t>
      </w:r>
    </w:p>
    <w:p w14:paraId="19B74F1C" w14:textId="77777777" w:rsidR="003250D1" w:rsidRPr="00D92392" w:rsidRDefault="003250D1" w:rsidP="00B81869">
      <w:pPr>
        <w:ind w:left="284"/>
        <w:jc w:val="both"/>
        <w:rPr>
          <w:rFonts w:ascii="Calibri" w:hAnsi="Calibri" w:cs="Calibri"/>
          <w:b/>
          <w:sz w:val="24"/>
          <w:szCs w:val="24"/>
        </w:rPr>
      </w:pPr>
    </w:p>
    <w:p w14:paraId="286293C7" w14:textId="77777777" w:rsidR="00B81869" w:rsidRPr="00D92392" w:rsidRDefault="00B81869" w:rsidP="00B81869">
      <w:pPr>
        <w:ind w:left="284"/>
        <w:jc w:val="both"/>
        <w:rPr>
          <w:rFonts w:ascii="Calibri" w:hAnsi="Calibri" w:cs="Calibri"/>
          <w:b/>
          <w:sz w:val="24"/>
          <w:szCs w:val="24"/>
        </w:rPr>
      </w:pPr>
      <w:r w:rsidRPr="00D92392">
        <w:rPr>
          <w:rFonts w:ascii="Calibri" w:hAnsi="Calibri" w:cs="Calibri"/>
          <w:b/>
          <w:sz w:val="24"/>
          <w:szCs w:val="24"/>
        </w:rPr>
        <w:t>Kąt przy zawiesiach wielociągowych.</w:t>
      </w:r>
    </w:p>
    <w:p w14:paraId="68CC1261" w14:textId="77777777" w:rsidR="00B81869" w:rsidRPr="00D92392" w:rsidRDefault="00B81869" w:rsidP="00B81869">
      <w:pPr>
        <w:ind w:left="284"/>
        <w:jc w:val="both"/>
        <w:rPr>
          <w:rFonts w:ascii="Calibri" w:hAnsi="Calibri" w:cs="Calibri"/>
          <w:sz w:val="24"/>
          <w:szCs w:val="24"/>
        </w:rPr>
      </w:pPr>
      <w:r w:rsidRPr="00D92392">
        <w:rPr>
          <w:rFonts w:ascii="Calibri" w:hAnsi="Calibri" w:cs="Calibri"/>
          <w:sz w:val="24"/>
          <w:szCs w:val="24"/>
        </w:rPr>
        <w:t xml:space="preserve">W przypadku </w:t>
      </w:r>
      <w:r w:rsidR="00855A10" w:rsidRPr="00D92392">
        <w:rPr>
          <w:rFonts w:ascii="Calibri" w:hAnsi="Calibri" w:cs="Calibri"/>
          <w:sz w:val="24"/>
          <w:szCs w:val="24"/>
        </w:rPr>
        <w:t xml:space="preserve">użytkowania zawiesi </w:t>
      </w:r>
      <w:r w:rsidR="005944CF" w:rsidRPr="00D92392">
        <w:rPr>
          <w:rFonts w:ascii="Calibri" w:hAnsi="Calibri" w:cs="Calibri"/>
          <w:sz w:val="24"/>
          <w:szCs w:val="24"/>
        </w:rPr>
        <w:t xml:space="preserve">dwu-, trzy-, i czterocięgnowych zaleca się, aby punkt zaczepienia i układu zawiesia był tak dobrany, aby kąt pomiędzy cięgnami a pionem leżał </w:t>
      </w:r>
      <w:r w:rsidR="00363B23" w:rsidRPr="00D92392">
        <w:rPr>
          <w:rFonts w:ascii="Calibri" w:hAnsi="Calibri" w:cs="Calibri"/>
          <w:sz w:val="24"/>
          <w:szCs w:val="24"/>
        </w:rPr>
        <w:br/>
      </w:r>
      <w:r w:rsidR="005944CF" w:rsidRPr="00D92392">
        <w:rPr>
          <w:rFonts w:ascii="Calibri" w:hAnsi="Calibri" w:cs="Calibri"/>
          <w:sz w:val="24"/>
          <w:szCs w:val="24"/>
        </w:rPr>
        <w:t>w granicach oznaczonych na zawiesiu</w:t>
      </w:r>
      <w:r w:rsidR="000D557C" w:rsidRPr="00D92392">
        <w:rPr>
          <w:rFonts w:ascii="Calibri" w:hAnsi="Calibri" w:cs="Calibri"/>
          <w:sz w:val="24"/>
          <w:szCs w:val="24"/>
        </w:rPr>
        <w:t>. Jest wskazane, aby wszystkie kąty odchylenia</w:t>
      </w:r>
      <w:r w:rsidR="00842518" w:rsidRPr="00D92392">
        <w:rPr>
          <w:rFonts w:ascii="Calibri" w:hAnsi="Calibri" w:cs="Calibri"/>
          <w:sz w:val="24"/>
          <w:szCs w:val="24"/>
        </w:rPr>
        <w:t xml:space="preserve"> od pionu (kąt ß na rysunku nr 3</w:t>
      </w:r>
      <w:r w:rsidR="000D557C" w:rsidRPr="00D92392">
        <w:rPr>
          <w:rFonts w:ascii="Calibri" w:hAnsi="Calibri" w:cs="Calibri"/>
          <w:sz w:val="24"/>
          <w:szCs w:val="24"/>
        </w:rPr>
        <w:t>) były jednakowe (patrz symetria obciążenia). Kąty odchylenia od pionu mniejsze niż 15</w:t>
      </w:r>
      <w:r w:rsidR="000D557C" w:rsidRPr="00D92392">
        <w:rPr>
          <w:rFonts w:ascii="Calibri" w:hAnsi="Calibri" w:cs="Calibri"/>
          <w:sz w:val="24"/>
          <w:szCs w:val="24"/>
          <w:vertAlign w:val="superscript"/>
        </w:rPr>
        <w:t>0</w:t>
      </w:r>
      <w:r w:rsidR="000D557C" w:rsidRPr="00D92392">
        <w:rPr>
          <w:rFonts w:ascii="Calibri" w:hAnsi="Calibri" w:cs="Calibri"/>
          <w:sz w:val="24"/>
          <w:szCs w:val="24"/>
        </w:rPr>
        <w:t xml:space="preserve"> stwarzają duże ryzyko niestabilności ładunku. Wszystkie poziome zawiesia wywołują poziom</w:t>
      </w:r>
      <w:r w:rsidR="00842518" w:rsidRPr="00D92392">
        <w:rPr>
          <w:rFonts w:ascii="Calibri" w:hAnsi="Calibri" w:cs="Calibri"/>
          <w:sz w:val="24"/>
          <w:szCs w:val="24"/>
        </w:rPr>
        <w:t>ą siłę składową (patrz rys nr 3</w:t>
      </w:r>
      <w:r w:rsidR="00CA1829" w:rsidRPr="00D92392">
        <w:rPr>
          <w:rFonts w:ascii="Calibri" w:hAnsi="Calibri" w:cs="Calibri"/>
          <w:sz w:val="24"/>
          <w:szCs w:val="24"/>
        </w:rPr>
        <w:t>)</w:t>
      </w:r>
      <w:r w:rsidR="000D557C" w:rsidRPr="00D92392">
        <w:rPr>
          <w:rFonts w:ascii="Calibri" w:hAnsi="Calibri" w:cs="Calibri"/>
          <w:sz w:val="24"/>
          <w:szCs w:val="24"/>
        </w:rPr>
        <w:t>, która zwiększa się ze wzrostem kąta pomiędzy cięgnami zawiesia. Zawsze zwracaj uwagę, czy podnoszone ładunki są w stanie przeciwstawić się poziomej sile składowej</w:t>
      </w:r>
      <w:r w:rsidR="00AE54BC" w:rsidRPr="00D92392">
        <w:rPr>
          <w:rFonts w:ascii="Calibri" w:hAnsi="Calibri" w:cs="Calibri"/>
          <w:sz w:val="24"/>
          <w:szCs w:val="24"/>
        </w:rPr>
        <w:t>, nie ulegając uszkodzeniu.</w:t>
      </w:r>
    </w:p>
    <w:p w14:paraId="77EA1250" w14:textId="77777777" w:rsidR="00855A10" w:rsidRPr="00D92392" w:rsidRDefault="0001154A" w:rsidP="00B81869">
      <w:pPr>
        <w:ind w:left="284"/>
        <w:jc w:val="both"/>
        <w:rPr>
          <w:rFonts w:ascii="Calibri" w:hAnsi="Calibri" w:cs="Calibri"/>
          <w:sz w:val="24"/>
          <w:szCs w:val="24"/>
        </w:rPr>
      </w:pPr>
      <w:r w:rsidRPr="00D92392">
        <w:rPr>
          <w:rFonts w:ascii="Calibri" w:hAnsi="Calibri" w:cs="Calibri"/>
          <w:sz w:val="24"/>
          <w:szCs w:val="24"/>
        </w:rPr>
        <w:br w:type="page"/>
      </w:r>
    </w:p>
    <w:p w14:paraId="69CD89A9" w14:textId="77777777" w:rsidR="00AE54BC" w:rsidRPr="00D92392" w:rsidRDefault="004F3A50" w:rsidP="00AE54BC">
      <w:pPr>
        <w:jc w:val="both"/>
        <w:rPr>
          <w:rFonts w:ascii="Calibri" w:hAnsi="Calibri" w:cs="Calibri"/>
          <w:sz w:val="24"/>
          <w:szCs w:val="24"/>
        </w:rPr>
      </w:pPr>
      <w:r w:rsidRPr="00D92392">
        <w:rPr>
          <w:rFonts w:ascii="Calibri" w:hAnsi="Calibri" w:cs="Calibri"/>
          <w:noProof/>
          <w:sz w:val="24"/>
          <w:szCs w:val="24"/>
        </w:rPr>
        <w:pict w14:anchorId="3470817D">
          <v:shape id="_x0000_s2095" type="#_x0000_t202" style="position:absolute;left:0;text-align:left;margin-left:11.65pt;margin-top:9.6pt;width:103.55pt;height:24.05pt;z-index:251627520" filled="f" stroked="f">
            <v:textbox style="mso-next-textbox:#_x0000_s2095">
              <w:txbxContent>
                <w:p w14:paraId="54378E0A" w14:textId="77777777" w:rsidR="003C505D" w:rsidRPr="004F3A50" w:rsidRDefault="003C505D" w:rsidP="003C505D">
                  <w:pPr>
                    <w:rPr>
                      <w:szCs w:val="16"/>
                      <w:vertAlign w:val="superscript"/>
                    </w:rPr>
                  </w:pPr>
                  <w:r w:rsidRPr="004F3A50">
                    <w:rPr>
                      <w:szCs w:val="16"/>
                    </w:rPr>
                    <w:t>Kąt do pionu &gt;ß&lt;</w:t>
                  </w:r>
                </w:p>
              </w:txbxContent>
            </v:textbox>
          </v:shape>
        </w:pict>
      </w:r>
      <w:r w:rsidRPr="00D92392">
        <w:rPr>
          <w:rFonts w:ascii="Calibri" w:hAnsi="Calibri" w:cs="Calibri"/>
          <w:noProof/>
          <w:sz w:val="24"/>
          <w:szCs w:val="24"/>
        </w:rPr>
        <w:pict w14:anchorId="5B245660">
          <v:shape id="_x0000_s2096" type="#_x0000_t202" style="position:absolute;left:0;text-align:left;margin-left:286.6pt;margin-top:6.6pt;width:105.05pt;height:24.8pt;z-index:251628544" filled="f" stroked="f">
            <v:textbox style="mso-next-textbox:#_x0000_s2096">
              <w:txbxContent>
                <w:p w14:paraId="299D5CFD" w14:textId="77777777" w:rsidR="003C505D" w:rsidRPr="004F3A50" w:rsidRDefault="003C505D" w:rsidP="003C505D">
                  <w:pPr>
                    <w:rPr>
                      <w:szCs w:val="16"/>
                      <w:vertAlign w:val="superscript"/>
                    </w:rPr>
                  </w:pPr>
                  <w:r w:rsidRPr="004F3A50">
                    <w:rPr>
                      <w:szCs w:val="16"/>
                    </w:rPr>
                    <w:t>Obciążenie cięgna</w:t>
                  </w:r>
                </w:p>
              </w:txbxContent>
            </v:textbox>
          </v:shape>
        </w:pict>
      </w:r>
      <w:r w:rsidR="001D3E3F" w:rsidRPr="00D92392">
        <w:rPr>
          <w:rFonts w:ascii="Calibri" w:hAnsi="Calibri" w:cs="Calibri"/>
          <w:noProof/>
          <w:sz w:val="24"/>
          <w:szCs w:val="24"/>
        </w:rPr>
        <w:pict w14:anchorId="1C128309">
          <v:shape id="_x0000_s2081" style="position:absolute;left:0;text-align:left;margin-left:30.25pt;margin-top:96.75pt;width:130pt;height:44.95pt;z-index:251613184" coordsize="2600,899" path="m2600,899c2540,780,2480,661,2413,563,2346,465,2301,383,2198,310,2095,237,1982,171,1795,123,1608,75,1281,40,1075,20,869,,740,,561,2,382,4,191,17,,30e" filled="f">
            <v:stroke dashstyle="longDash" endarrow="block"/>
            <v:path arrowok="t"/>
          </v:shape>
        </w:pict>
      </w:r>
      <w:r w:rsidR="001D3E3F" w:rsidRPr="00D92392">
        <w:rPr>
          <w:rFonts w:ascii="Calibri" w:hAnsi="Calibri" w:cs="Calibri"/>
          <w:noProof/>
          <w:sz w:val="24"/>
          <w:szCs w:val="24"/>
        </w:rPr>
        <w:pict w14:anchorId="0D39A1CD">
          <v:shape id="_x0000_s2080" style="position:absolute;left:0;text-align:left;margin-left:30.25pt;margin-top:59.85pt;width:125.3pt;height:33.7pt;z-index:251612160" coordsize="2506,674" path="m2506,674c2413,543,2320,412,2141,309,1962,206,1688,108,1431,57,1174,6,837,2,599,1,361,,180,24,,48e" filled="f">
            <v:stroke dashstyle="longDash" endarrow="block"/>
            <v:path arrowok="t"/>
          </v:shape>
        </w:pict>
      </w:r>
      <w:r w:rsidR="001D3E3F" w:rsidRPr="00D92392">
        <w:rPr>
          <w:rFonts w:ascii="Calibri" w:hAnsi="Calibri" w:cs="Calibri"/>
          <w:noProof/>
          <w:sz w:val="24"/>
          <w:szCs w:val="24"/>
        </w:rPr>
        <w:pict w14:anchorId="7700EB6B">
          <v:rect id="_x0000_s2079" style="position:absolute;left:0;text-align:left;margin-left:377.65pt;margin-top:230.55pt;width:42.05pt;height:18.7pt;z-index:251611136" fillcolor="red">
            <v:fill r:id="rId9" o:title="Szeroki ukośny w górę" type="pattern"/>
          </v:rect>
        </w:pict>
      </w:r>
      <w:r w:rsidR="001D3E3F" w:rsidRPr="00D92392">
        <w:rPr>
          <w:rFonts w:ascii="Calibri" w:hAnsi="Calibri" w:cs="Calibri"/>
          <w:noProof/>
          <w:sz w:val="24"/>
          <w:szCs w:val="24"/>
        </w:rPr>
        <w:pict w14:anchorId="79545FAE">
          <v:shape id="_x0000_s2078" style="position:absolute;left:0;text-align:left;margin-left:26.05pt;margin-top:124.4pt;width:328.2pt;height:116.45pt;z-index:251586560" coordsize="6564,2329" path="m3263,l6555,2113r9,216l,2310,47,2057,3263,xe" fillcolor="red" stroked="f">
            <v:fill r:id="rId9" o:title="Szeroki ukośny w górę" type="pattern"/>
            <v:path arrowok="t"/>
          </v:shape>
        </w:pict>
      </w:r>
      <w:r w:rsidR="001552C5" w:rsidRPr="00D92392">
        <w:rPr>
          <w:rFonts w:ascii="Calibri" w:hAnsi="Calibri" w:cs="Calibri"/>
          <w:noProof/>
          <w:sz w:val="24"/>
          <w:szCs w:val="24"/>
        </w:rPr>
        <w:pict w14:anchorId="34E78122">
          <v:shape id="_x0000_s2075" type="#_x0000_t32" style="position:absolute;left:0;text-align:left;margin-left:277.6pt;margin-top:269.35pt;width:68.7pt;height:.45pt;flip:x y;z-index:251610112" o:connectortype="straight" strokecolor="#e36c0a" strokeweight="3pt">
            <v:stroke endarrow="block"/>
          </v:shape>
        </w:pict>
      </w:r>
      <w:r w:rsidR="001552C5" w:rsidRPr="00D92392">
        <w:rPr>
          <w:rFonts w:ascii="Calibri" w:hAnsi="Calibri" w:cs="Calibri"/>
          <w:noProof/>
          <w:sz w:val="24"/>
          <w:szCs w:val="24"/>
        </w:rPr>
        <w:pict w14:anchorId="3051D6FC">
          <v:shape id="_x0000_s2074" type="#_x0000_t32" style="position:absolute;left:0;text-align:left;margin-left:35.85pt;margin-top:268.9pt;width:65.45pt;height:.45pt;z-index:251609088" o:connectortype="straight" strokecolor="#e36c0a" strokeweight="3pt">
            <v:stroke endarrow="block"/>
          </v:shape>
        </w:pict>
      </w:r>
      <w:r w:rsidR="001552C5" w:rsidRPr="00D92392">
        <w:rPr>
          <w:rFonts w:ascii="Calibri" w:hAnsi="Calibri" w:cs="Calibri"/>
          <w:noProof/>
          <w:sz w:val="24"/>
          <w:szCs w:val="24"/>
        </w:rPr>
        <w:pict w14:anchorId="4EB14F06">
          <v:shape id="_x0000_s2073" type="#_x0000_t32" style="position:absolute;left:0;text-align:left;margin-left:238.3pt;margin-top:195.95pt;width:102.4pt;height:0;z-index:251608064" o:connectortype="straight">
            <v:stroke endarrow="block"/>
          </v:shape>
        </w:pict>
      </w:r>
      <w:r w:rsidR="001552C5" w:rsidRPr="00D92392">
        <w:rPr>
          <w:rFonts w:ascii="Calibri" w:hAnsi="Calibri" w:cs="Calibri"/>
          <w:noProof/>
          <w:sz w:val="24"/>
          <w:szCs w:val="24"/>
        </w:rPr>
        <w:pict w14:anchorId="03316BFB">
          <v:shape id="_x0000_s2072" type="#_x0000_t32" style="position:absolute;left:0;text-align:left;margin-left:206.5pt;margin-top:159.95pt;width:133.75pt;height:.45pt;z-index:251607040" o:connectortype="straight">
            <v:stroke endarrow="block"/>
          </v:shape>
        </w:pict>
      </w:r>
      <w:r w:rsidR="001552C5" w:rsidRPr="00D92392">
        <w:rPr>
          <w:rFonts w:ascii="Calibri" w:hAnsi="Calibri" w:cs="Calibri"/>
          <w:noProof/>
          <w:sz w:val="24"/>
          <w:szCs w:val="24"/>
        </w:rPr>
        <w:pict w14:anchorId="1A0824A6">
          <v:shape id="_x0000_s2071" type="#_x0000_t32" style="position:absolute;left:0;text-align:left;margin-left:192.5pt;margin-top:123.5pt;width:148.2pt;height:.45pt;z-index:251606016" o:connectortype="straight">
            <v:stroke endarrow="block"/>
          </v:shape>
        </w:pict>
      </w:r>
      <w:r w:rsidR="001552C5" w:rsidRPr="00D92392">
        <w:rPr>
          <w:rFonts w:ascii="Calibri" w:hAnsi="Calibri" w:cs="Calibri"/>
          <w:noProof/>
          <w:sz w:val="24"/>
          <w:szCs w:val="24"/>
        </w:rPr>
        <w:pict w14:anchorId="4572AB14">
          <v:shape id="_x0000_s2070" type="#_x0000_t32" style="position:absolute;left:0;text-align:left;margin-left:217.25pt;margin-top:87.95pt;width:123pt;height:0;z-index:251604992" o:connectortype="straight">
            <v:stroke endarrow="block"/>
          </v:shape>
        </w:pict>
      </w:r>
      <w:r w:rsidR="001552C5" w:rsidRPr="00D92392">
        <w:rPr>
          <w:rFonts w:ascii="Calibri" w:hAnsi="Calibri" w:cs="Calibri"/>
          <w:noProof/>
          <w:sz w:val="24"/>
          <w:szCs w:val="24"/>
        </w:rPr>
        <w:pict w14:anchorId="5B1A06A4">
          <v:shape id="_x0000_s2069" type="#_x0000_t32" style="position:absolute;left:0;text-align:left;margin-left:189.2pt;margin-top:181.9pt;width:164.6pt;height:48.65pt;z-index:251603968" o:connectortype="straight"/>
        </w:pict>
      </w:r>
      <w:r w:rsidR="001552C5" w:rsidRPr="00D92392">
        <w:rPr>
          <w:rFonts w:ascii="Calibri" w:hAnsi="Calibri" w:cs="Calibri"/>
          <w:noProof/>
          <w:sz w:val="24"/>
          <w:szCs w:val="24"/>
        </w:rPr>
        <w:pict w14:anchorId="107D9C65">
          <v:shape id="_x0000_s2068" type="#_x0000_t32" style="position:absolute;left:0;text-align:left;margin-left:27.45pt;margin-top:182.4pt;width:161.75pt;height:47.65pt;flip:x;z-index:251602944" o:connectortype="straight"/>
        </w:pict>
      </w:r>
      <w:r w:rsidR="001552C5" w:rsidRPr="00D92392">
        <w:rPr>
          <w:rFonts w:ascii="Calibri" w:hAnsi="Calibri" w:cs="Calibri"/>
          <w:noProof/>
          <w:sz w:val="24"/>
          <w:szCs w:val="24"/>
        </w:rPr>
        <w:pict w14:anchorId="3DE587DD">
          <v:shape id="_x0000_s2067" type="#_x0000_t32" style="position:absolute;left:0;text-align:left;margin-left:188.75pt;margin-top:152.45pt;width:165.05pt;height:78.1pt;z-index:251601920" o:connectortype="straight"/>
        </w:pict>
      </w:r>
      <w:r w:rsidR="001552C5" w:rsidRPr="00D92392">
        <w:rPr>
          <w:rFonts w:ascii="Calibri" w:hAnsi="Calibri" w:cs="Calibri"/>
          <w:noProof/>
          <w:sz w:val="24"/>
          <w:szCs w:val="24"/>
        </w:rPr>
        <w:pict w14:anchorId="2999F377">
          <v:shape id="_x0000_s2066" type="#_x0000_t32" style="position:absolute;left:0;text-align:left;margin-left:26.05pt;margin-top:152.45pt;width:162.25pt;height:77.6pt;flip:x;z-index:251600896" o:connectortype="straight"/>
        </w:pict>
      </w:r>
      <w:r w:rsidR="001552C5" w:rsidRPr="00D92392">
        <w:rPr>
          <w:rFonts w:ascii="Calibri" w:hAnsi="Calibri" w:cs="Calibri"/>
          <w:noProof/>
          <w:sz w:val="24"/>
          <w:szCs w:val="24"/>
        </w:rPr>
        <w:pict w14:anchorId="121DEF54">
          <v:shape id="_x0000_s2065" type="#_x0000_t32" style="position:absolute;left:0;text-align:left;margin-left:190.6pt;margin-top:124.4pt;width:163.65pt;height:106.6pt;z-index:251599872" o:connectortype="straight"/>
        </w:pict>
      </w:r>
      <w:r w:rsidR="001552C5" w:rsidRPr="00D92392">
        <w:rPr>
          <w:rFonts w:ascii="Calibri" w:hAnsi="Calibri" w:cs="Calibri"/>
          <w:noProof/>
          <w:sz w:val="24"/>
          <w:szCs w:val="24"/>
        </w:rPr>
        <w:pict w14:anchorId="21732DDA">
          <v:shape id="_x0000_s2064" type="#_x0000_t32" style="position:absolute;left:0;text-align:left;margin-left:27.45pt;margin-top:123.95pt;width:159.9pt;height:105.2pt;flip:x;z-index:251598848" o:connectortype="straight"/>
        </w:pict>
      </w:r>
      <w:r w:rsidR="001552C5" w:rsidRPr="00D92392">
        <w:rPr>
          <w:rFonts w:ascii="Calibri" w:hAnsi="Calibri" w:cs="Calibri"/>
          <w:noProof/>
          <w:sz w:val="24"/>
          <w:szCs w:val="24"/>
        </w:rPr>
        <w:pict w14:anchorId="5AB2D0D8">
          <v:shape id="_x0000_s2063" type="#_x0000_t32" style="position:absolute;left:0;text-align:left;margin-left:189.7pt;margin-top:59.9pt;width:164.1pt;height:169.7pt;z-index:251597824" o:connectortype="straight"/>
        </w:pict>
      </w:r>
      <w:r w:rsidR="001552C5" w:rsidRPr="00D92392">
        <w:rPr>
          <w:rFonts w:ascii="Calibri" w:hAnsi="Calibri" w:cs="Calibri"/>
          <w:noProof/>
          <w:sz w:val="24"/>
          <w:szCs w:val="24"/>
        </w:rPr>
        <w:pict w14:anchorId="1902E7B5">
          <v:shape id="_x0000_s2062" type="#_x0000_t32" style="position:absolute;left:0;text-align:left;margin-left:27pt;margin-top:59.4pt;width:161.75pt;height:170.2pt;flip:x;z-index:251596800" o:connectortype="straight"/>
        </w:pict>
      </w:r>
      <w:r w:rsidR="001552C5" w:rsidRPr="00D92392">
        <w:rPr>
          <w:rFonts w:ascii="Calibri" w:hAnsi="Calibri" w:cs="Calibri"/>
          <w:noProof/>
          <w:sz w:val="24"/>
          <w:szCs w:val="24"/>
        </w:rPr>
        <w:pict w14:anchorId="1F7FBA30">
          <v:shape id="_x0000_s2061" type="#_x0000_t32" style="position:absolute;left:0;text-align:left;margin-left:41.5pt;margin-top:239.9pt;width:293.6pt;height:0;z-index:251595776" o:connectortype="straight">
            <v:stroke dashstyle="dash"/>
          </v:shape>
        </w:pict>
      </w:r>
      <w:r w:rsidR="001552C5" w:rsidRPr="00D92392">
        <w:rPr>
          <w:rFonts w:ascii="Calibri" w:hAnsi="Calibri" w:cs="Calibri"/>
          <w:noProof/>
          <w:sz w:val="24"/>
          <w:szCs w:val="24"/>
        </w:rPr>
        <w:pict w14:anchorId="02167618">
          <v:shape id="_x0000_s2060" type="#_x0000_t32" style="position:absolute;left:0;text-align:left;margin-left:27pt;margin-top:31.85pt;width:0;height:197.75pt;z-index:251594752" o:connectortype="straight">
            <v:stroke dashstyle="dash"/>
          </v:shape>
        </w:pict>
      </w:r>
      <w:r w:rsidR="001552C5" w:rsidRPr="00D92392">
        <w:rPr>
          <w:rFonts w:ascii="Calibri" w:hAnsi="Calibri" w:cs="Calibri"/>
          <w:noProof/>
          <w:sz w:val="24"/>
          <w:szCs w:val="24"/>
        </w:rPr>
        <w:pict w14:anchorId="32BD221A">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2059" type="#_x0000_t23" style="position:absolute;left:0;text-align:left;margin-left:177pt;margin-top:89.15pt;width:23.25pt;height:33.5pt;z-index:251593728" adj="2331" fillcolor="#d99594" strokecolor="#c0504d" strokeweight="1pt">
            <v:fill color2="#c0504d" focus="50%" type="gradient"/>
            <v:shadow on="t" type="perspective" color="#622423" offset="1pt" offset2="-3pt"/>
          </v:shape>
        </w:pict>
      </w:r>
      <w:r w:rsidR="001552C5" w:rsidRPr="00D92392">
        <w:rPr>
          <w:rFonts w:ascii="Calibri" w:hAnsi="Calibri" w:cs="Calibri"/>
          <w:noProof/>
          <w:sz w:val="24"/>
          <w:szCs w:val="24"/>
        </w:rPr>
        <w:pict w14:anchorId="1CD21FCF">
          <v:shape id="_x0000_s2058" style="position:absolute;left:0;text-align:left;margin-left:346.15pt;margin-top:257.05pt;width:17.3pt;height:21.05pt;z-index:251592704" coordsize="346,421" path="m262,243l215,66,168,,103,28r37,131l112,206,47,196,,290,19,421r317,l346,327,336,225r-74,18xe" fillcolor="#d99594" strokecolor="#c0504d" strokeweight="1pt">
            <v:fill color2="#c0504d" focus="50%" type="gradient"/>
            <v:shadow on="t" type="perspective" color="#622423" offset="1pt" offset2="-3pt"/>
            <v:path arrowok="t"/>
          </v:shape>
        </w:pict>
      </w:r>
      <w:r w:rsidR="001552C5" w:rsidRPr="00D92392">
        <w:rPr>
          <w:rFonts w:ascii="Calibri" w:hAnsi="Calibri" w:cs="Calibri"/>
          <w:noProof/>
          <w:sz w:val="24"/>
          <w:szCs w:val="24"/>
        </w:rPr>
        <w:pict w14:anchorId="441B02F1">
          <v:shape id="_x0000_s2057" style="position:absolute;left:0;text-align:left;margin-left:17.5pt;margin-top:256.05pt;width:17.3pt;height:21.05pt;z-index:251591680" coordsize="346,421" path="m262,243l215,66,168,,103,28r37,131l112,206,47,196,,290,19,421r317,l346,327,336,225r-74,18xe" fillcolor="#d99594" strokecolor="#c0504d" strokeweight="1pt">
            <v:fill color2="#c0504d" focus="50%" type="gradient"/>
            <v:shadow on="t" type="perspective" color="#622423" offset="1pt" offset2="-3pt"/>
            <v:path arrowok="t"/>
          </v:shape>
        </w:pict>
      </w:r>
      <w:r w:rsidR="001552C5" w:rsidRPr="00D92392">
        <w:rPr>
          <w:rFonts w:ascii="Calibri" w:hAnsi="Calibri" w:cs="Calibri"/>
          <w:noProof/>
          <w:sz w:val="24"/>
          <w:szCs w:val="24"/>
        </w:rPr>
        <w:pict w14:anchorId="5B4CC0F9">
          <v:shape id="_x0000_s2056" type="#_x0000_t23" style="position:absolute;left:0;text-align:left;margin-left:14.3pt;margin-top:230.8pt;width:23.25pt;height:33.5pt;z-index:251590656" adj="2331" fillcolor="#d99594" strokecolor="#c0504d" strokeweight="1pt">
            <v:fill color2="#c0504d" focus="50%" type="gradient"/>
            <v:shadow on="t" type="perspective" color="#622423" offset="1pt" offset2="-3pt"/>
          </v:shape>
        </w:pict>
      </w:r>
      <w:r w:rsidR="001552C5" w:rsidRPr="00D92392">
        <w:rPr>
          <w:rFonts w:ascii="Calibri" w:hAnsi="Calibri" w:cs="Calibri"/>
          <w:noProof/>
          <w:sz w:val="24"/>
          <w:szCs w:val="24"/>
        </w:rPr>
        <w:pict w14:anchorId="2A94001A">
          <v:shape id="_x0000_s2055" type="#_x0000_t23" style="position:absolute;left:0;text-align:left;margin-left:342.2pt;margin-top:231.4pt;width:23.25pt;height:33.5pt;z-index:251589632" adj="2331" fillcolor="#d99594" strokecolor="#c0504d" strokeweight="1pt">
            <v:fill color2="#c0504d" focus="50%" type="gradient"/>
            <v:shadow on="t" type="perspective" color="#622423" offset="1pt" offset2="-3pt"/>
          </v:shape>
        </w:pict>
      </w:r>
      <w:r w:rsidR="001552C5" w:rsidRPr="00D92392">
        <w:rPr>
          <w:rFonts w:ascii="Calibri" w:hAnsi="Calibri" w:cs="Calibri"/>
          <w:noProof/>
          <w:sz w:val="24"/>
          <w:szCs w:val="24"/>
        </w:rPr>
        <w:pict w14:anchorId="0AD4B1A7">
          <v:rect id="_x0000_s2053" style="position:absolute;left:0;text-align:left;margin-left:2.75pt;margin-top:278.95pt;width:369pt;height:41.25pt;z-index:251588608" fillcolor="#666" strokeweight="1pt">
            <v:fill color2="black" focus="50%" type="gradient"/>
            <v:shadow on="t" type="perspective" color="#7f7f7f" offset="1pt" offset2="-3pt"/>
          </v:rect>
        </w:pict>
      </w:r>
      <w:r w:rsidR="00AE54BC" w:rsidRPr="00D92392">
        <w:rPr>
          <w:rFonts w:ascii="Calibri" w:hAnsi="Calibri" w:cs="Calibri"/>
          <w:noProof/>
          <w:sz w:val="24"/>
          <w:szCs w:val="24"/>
        </w:rPr>
        <w:pict w14:anchorId="1CAFFCBB">
          <v:shape id="_x0000_s2052" type="#_x0000_t23" style="position:absolute;left:0;text-align:left;margin-left:178.25pt;margin-top:21.7pt;width:23.25pt;height:36.75pt;z-index:251587584" adj="2331" fillcolor="#d99594" strokecolor="#c0504d" strokeweight="1pt">
            <v:fill color2="#c0504d" focus="50%" type="gradient"/>
            <v:shadow on="t" type="perspective" color="#622423" offset="1pt" offset2="-3pt"/>
          </v:shape>
        </w:pict>
      </w:r>
    </w:p>
    <w:p w14:paraId="0D270951" w14:textId="77777777" w:rsidR="00AE54BC" w:rsidRPr="00D92392" w:rsidRDefault="00AE54BC" w:rsidP="00B81869">
      <w:pPr>
        <w:ind w:left="284"/>
        <w:jc w:val="both"/>
        <w:rPr>
          <w:rFonts w:ascii="Calibri" w:hAnsi="Calibri" w:cs="Calibri"/>
          <w:sz w:val="24"/>
          <w:szCs w:val="24"/>
        </w:rPr>
      </w:pPr>
    </w:p>
    <w:p w14:paraId="2D9D11A3" w14:textId="77777777" w:rsidR="00AE54BC" w:rsidRPr="00D92392" w:rsidRDefault="00AE54BC" w:rsidP="00B81869">
      <w:pPr>
        <w:ind w:left="284"/>
        <w:jc w:val="both"/>
        <w:rPr>
          <w:rFonts w:ascii="Calibri" w:hAnsi="Calibri" w:cs="Calibri"/>
          <w:sz w:val="24"/>
          <w:szCs w:val="24"/>
        </w:rPr>
      </w:pPr>
    </w:p>
    <w:p w14:paraId="7DBA704E" w14:textId="77777777" w:rsidR="00AE54BC" w:rsidRPr="00D92392" w:rsidRDefault="001D3E3F" w:rsidP="00B81869">
      <w:pPr>
        <w:ind w:left="284"/>
        <w:jc w:val="both"/>
        <w:rPr>
          <w:rFonts w:ascii="Calibri" w:hAnsi="Calibri" w:cs="Calibri"/>
          <w:sz w:val="24"/>
          <w:szCs w:val="24"/>
        </w:rPr>
      </w:pPr>
      <w:r w:rsidRPr="00D92392">
        <w:rPr>
          <w:rFonts w:ascii="Calibri" w:hAnsi="Calibri" w:cs="Calibri"/>
          <w:noProof/>
          <w:sz w:val="24"/>
          <w:szCs w:val="24"/>
        </w:rPr>
        <w:pict w14:anchorId="267F5A17">
          <v:shape id="_x0000_s2084" type="#_x0000_t202" style="position:absolute;left:0;text-align:left;margin-left:-4.85pt;margin-top:12.05pt;width:29.5pt;height:17.3pt;z-index:251616256" stroked="f">
            <v:textbox style="mso-next-textbox:#_x0000_s2084">
              <w:txbxContent>
                <w:p w14:paraId="7F905240" w14:textId="77777777" w:rsidR="001D3E3F" w:rsidRPr="001D3E3F" w:rsidRDefault="001D3E3F">
                  <w:pPr>
                    <w:rPr>
                      <w:vertAlign w:val="superscript"/>
                    </w:rPr>
                  </w:pPr>
                  <w:r>
                    <w:t>45</w:t>
                  </w:r>
                  <w:r>
                    <w:rPr>
                      <w:vertAlign w:val="superscript"/>
                    </w:rPr>
                    <w:t>0</w:t>
                  </w:r>
                </w:p>
              </w:txbxContent>
            </v:textbox>
          </v:shape>
        </w:pict>
      </w:r>
    </w:p>
    <w:p w14:paraId="74735539" w14:textId="77777777" w:rsidR="00AE54BC" w:rsidRPr="00D92392" w:rsidRDefault="00AE54BC" w:rsidP="00B81869">
      <w:pPr>
        <w:ind w:left="284"/>
        <w:jc w:val="both"/>
        <w:rPr>
          <w:rFonts w:ascii="Calibri" w:hAnsi="Calibri" w:cs="Calibri"/>
          <w:sz w:val="24"/>
          <w:szCs w:val="24"/>
        </w:rPr>
      </w:pPr>
    </w:p>
    <w:p w14:paraId="07995356" w14:textId="77777777" w:rsidR="00AE54BC" w:rsidRPr="00D92392" w:rsidRDefault="003C505D" w:rsidP="00B81869">
      <w:pPr>
        <w:ind w:left="284"/>
        <w:jc w:val="both"/>
        <w:rPr>
          <w:rFonts w:ascii="Calibri" w:hAnsi="Calibri" w:cs="Calibri"/>
          <w:sz w:val="24"/>
          <w:szCs w:val="24"/>
        </w:rPr>
      </w:pPr>
      <w:r w:rsidRPr="00D92392">
        <w:rPr>
          <w:rFonts w:ascii="Calibri" w:hAnsi="Calibri" w:cs="Calibri"/>
          <w:noProof/>
          <w:sz w:val="24"/>
          <w:szCs w:val="24"/>
        </w:rPr>
        <w:pict w14:anchorId="7EAFFB1E">
          <v:shape id="_x0000_s2088" type="#_x0000_t202" style="position:absolute;left:0;text-align:left;margin-left:339.55pt;margin-top:10.1pt;width:62.9pt;height:17.3pt;z-index:251620352" stroked="f">
            <v:textbox style="mso-next-textbox:#_x0000_s2088">
              <w:txbxContent>
                <w:p w14:paraId="3004ABF9" w14:textId="77777777" w:rsidR="003C505D" w:rsidRPr="001D3E3F" w:rsidRDefault="003C505D" w:rsidP="003C505D">
                  <w:pPr>
                    <w:rPr>
                      <w:vertAlign w:val="superscript"/>
                    </w:rPr>
                  </w:pPr>
                  <w:r>
                    <w:t>0,7Q</w:t>
                  </w:r>
                  <w:r w:rsidR="005323AD">
                    <w:t xml:space="preserve"> (7 t)</w:t>
                  </w:r>
                </w:p>
              </w:txbxContent>
            </v:textbox>
          </v:shape>
        </w:pict>
      </w:r>
    </w:p>
    <w:p w14:paraId="201EC5D0" w14:textId="77777777" w:rsidR="00AE54BC" w:rsidRPr="00D92392" w:rsidRDefault="001D3E3F" w:rsidP="00B81869">
      <w:pPr>
        <w:ind w:left="284"/>
        <w:jc w:val="both"/>
        <w:rPr>
          <w:rFonts w:ascii="Calibri" w:hAnsi="Calibri" w:cs="Calibri"/>
          <w:sz w:val="24"/>
          <w:szCs w:val="24"/>
        </w:rPr>
      </w:pPr>
      <w:r w:rsidRPr="00D92392">
        <w:rPr>
          <w:rFonts w:ascii="Calibri" w:hAnsi="Calibri" w:cs="Calibri"/>
          <w:noProof/>
          <w:sz w:val="24"/>
          <w:szCs w:val="24"/>
        </w:rPr>
        <w:pict w14:anchorId="4041BB23">
          <v:shape id="_x0000_s2085" type="#_x0000_t202" style="position:absolute;left:0;text-align:left;margin-left:-3.6pt;margin-top:4.7pt;width:29.5pt;height:17.3pt;z-index:251617280" stroked="f">
            <v:textbox style="mso-next-textbox:#_x0000_s2085">
              <w:txbxContent>
                <w:p w14:paraId="29F81477" w14:textId="77777777" w:rsidR="001D3E3F" w:rsidRPr="001D3E3F" w:rsidRDefault="001D3E3F" w:rsidP="001D3E3F">
                  <w:pPr>
                    <w:rPr>
                      <w:vertAlign w:val="superscript"/>
                    </w:rPr>
                  </w:pPr>
                  <w:r>
                    <w:t>60</w:t>
                  </w:r>
                  <w:r>
                    <w:rPr>
                      <w:vertAlign w:val="superscript"/>
                    </w:rPr>
                    <w:t>0</w:t>
                  </w:r>
                </w:p>
              </w:txbxContent>
            </v:textbox>
          </v:shape>
        </w:pict>
      </w:r>
    </w:p>
    <w:p w14:paraId="57977F8C" w14:textId="77777777" w:rsidR="001D3E3F" w:rsidRPr="00D92392" w:rsidRDefault="001D3E3F" w:rsidP="00B81869">
      <w:pPr>
        <w:ind w:left="284"/>
        <w:jc w:val="both"/>
        <w:rPr>
          <w:rFonts w:ascii="Calibri" w:hAnsi="Calibri" w:cs="Calibri"/>
          <w:sz w:val="24"/>
          <w:szCs w:val="24"/>
        </w:rPr>
      </w:pPr>
    </w:p>
    <w:p w14:paraId="6A050688" w14:textId="77777777" w:rsidR="001D3E3F" w:rsidRPr="00D92392" w:rsidRDefault="003C505D" w:rsidP="00B81869">
      <w:pPr>
        <w:ind w:left="284"/>
        <w:jc w:val="both"/>
        <w:rPr>
          <w:rFonts w:ascii="Calibri" w:hAnsi="Calibri" w:cs="Calibri"/>
          <w:sz w:val="24"/>
          <w:szCs w:val="24"/>
        </w:rPr>
      </w:pPr>
      <w:r w:rsidRPr="00D92392">
        <w:rPr>
          <w:rFonts w:ascii="Calibri" w:hAnsi="Calibri" w:cs="Calibri"/>
          <w:noProof/>
          <w:sz w:val="24"/>
          <w:szCs w:val="24"/>
        </w:rPr>
        <w:pict w14:anchorId="34B516B1">
          <v:shape id="_x0000_s2089" type="#_x0000_t202" style="position:absolute;left:0;text-align:left;margin-left:341.25pt;margin-top:5.15pt;width:71.15pt;height:20.3pt;z-index:251621376" stroked="f">
            <v:textbox style="mso-next-textbox:#_x0000_s2089">
              <w:txbxContent>
                <w:p w14:paraId="04DE2337" w14:textId="77777777" w:rsidR="003C505D" w:rsidRPr="001D3E3F" w:rsidRDefault="003C505D" w:rsidP="003C505D">
                  <w:pPr>
                    <w:rPr>
                      <w:vertAlign w:val="superscript"/>
                    </w:rPr>
                  </w:pPr>
                  <w:r>
                    <w:t>1,0Q</w:t>
                  </w:r>
                  <w:r w:rsidR="005323AD">
                    <w:t xml:space="preserve"> (10 t)</w:t>
                  </w:r>
                </w:p>
              </w:txbxContent>
            </v:textbox>
          </v:shape>
        </w:pict>
      </w:r>
    </w:p>
    <w:p w14:paraId="5DD88617" w14:textId="77777777" w:rsidR="001D3E3F" w:rsidRPr="00D92392" w:rsidRDefault="00E9218A" w:rsidP="00B81869">
      <w:pPr>
        <w:ind w:left="284"/>
        <w:jc w:val="both"/>
        <w:rPr>
          <w:rFonts w:ascii="Calibri" w:hAnsi="Calibri" w:cs="Calibri"/>
          <w:sz w:val="24"/>
          <w:szCs w:val="24"/>
        </w:rPr>
      </w:pPr>
      <w:r w:rsidRPr="00D92392">
        <w:rPr>
          <w:rFonts w:ascii="Calibri" w:hAnsi="Calibri" w:cs="Calibri"/>
          <w:noProof/>
          <w:sz w:val="24"/>
          <w:szCs w:val="24"/>
        </w:rPr>
        <w:pict w14:anchorId="22344A23">
          <v:shape id="_x0000_s2082" style="position:absolute;left:0;text-align:left;margin-left:30.7pt;margin-top:9.15pt;width:98.15pt;height:47.5pt;z-index:251614208" coordsize="1843,650" path="m1843,650c1790,554,1738,458,1674,379,1610,300,1548,226,1459,173,1370,120,1261,89,1141,61,1021,33,929,10,739,5,549,,274,16,,33e" filled="f">
            <v:stroke dashstyle="longDash" endarrow="block"/>
            <v:path arrowok="t"/>
          </v:shape>
        </w:pict>
      </w:r>
      <w:r w:rsidR="001D3E3F" w:rsidRPr="00D92392">
        <w:rPr>
          <w:rFonts w:ascii="Calibri" w:hAnsi="Calibri" w:cs="Calibri"/>
          <w:noProof/>
          <w:sz w:val="24"/>
          <w:szCs w:val="24"/>
        </w:rPr>
        <w:pict w14:anchorId="4B0CDF48">
          <v:shape id="_x0000_s2086" type="#_x0000_t202" style="position:absolute;left:0;text-align:left;margin-left:-3.15pt;margin-top:.85pt;width:29.5pt;height:17.3pt;z-index:251618304" stroked="f">
            <v:textbox style="mso-next-textbox:#_x0000_s2086">
              <w:txbxContent>
                <w:p w14:paraId="79E36327" w14:textId="77777777" w:rsidR="001D3E3F" w:rsidRPr="001D3E3F" w:rsidRDefault="003C505D" w:rsidP="001D3E3F">
                  <w:pPr>
                    <w:rPr>
                      <w:vertAlign w:val="superscript"/>
                    </w:rPr>
                  </w:pPr>
                  <w:r>
                    <w:t>7</w:t>
                  </w:r>
                  <w:r w:rsidR="001D3E3F">
                    <w:t>5</w:t>
                  </w:r>
                  <w:r w:rsidR="001D3E3F">
                    <w:rPr>
                      <w:vertAlign w:val="superscript"/>
                    </w:rPr>
                    <w:t>0</w:t>
                  </w:r>
                </w:p>
              </w:txbxContent>
            </v:textbox>
          </v:shape>
        </w:pict>
      </w:r>
    </w:p>
    <w:p w14:paraId="569D15C4" w14:textId="77777777" w:rsidR="001D3E3F" w:rsidRPr="00D92392" w:rsidRDefault="001D3E3F" w:rsidP="00B81869">
      <w:pPr>
        <w:ind w:left="284"/>
        <w:jc w:val="both"/>
        <w:rPr>
          <w:rFonts w:ascii="Calibri" w:hAnsi="Calibri" w:cs="Calibri"/>
          <w:sz w:val="24"/>
          <w:szCs w:val="24"/>
        </w:rPr>
      </w:pPr>
    </w:p>
    <w:p w14:paraId="6358F23E" w14:textId="77777777" w:rsidR="001D3E3F" w:rsidRPr="00D92392" w:rsidRDefault="003C505D" w:rsidP="00B81869">
      <w:pPr>
        <w:ind w:left="284"/>
        <w:jc w:val="both"/>
        <w:rPr>
          <w:rFonts w:ascii="Calibri" w:hAnsi="Calibri" w:cs="Calibri"/>
          <w:sz w:val="24"/>
          <w:szCs w:val="24"/>
        </w:rPr>
      </w:pPr>
      <w:r w:rsidRPr="00D92392">
        <w:rPr>
          <w:rFonts w:ascii="Calibri" w:hAnsi="Calibri" w:cs="Calibri"/>
          <w:noProof/>
          <w:sz w:val="24"/>
          <w:szCs w:val="24"/>
        </w:rPr>
        <w:pict w14:anchorId="47DE9A55">
          <v:shape id="_x0000_s2090" type="#_x0000_t202" style="position:absolute;left:0;text-align:left;margin-left:340.8pt;margin-top:-.15pt;width:61.4pt;height:21.8pt;z-index:251622400" stroked="f">
            <v:textbox style="mso-next-textbox:#_x0000_s2090">
              <w:txbxContent>
                <w:p w14:paraId="2A140A55" w14:textId="77777777" w:rsidR="003C505D" w:rsidRPr="001D3E3F" w:rsidRDefault="003C505D" w:rsidP="003C505D">
                  <w:pPr>
                    <w:rPr>
                      <w:vertAlign w:val="superscript"/>
                    </w:rPr>
                  </w:pPr>
                  <w:r>
                    <w:t>2,0Q</w:t>
                  </w:r>
                  <w:r w:rsidR="005323AD">
                    <w:t xml:space="preserve"> (20 t)</w:t>
                  </w:r>
                </w:p>
              </w:txbxContent>
            </v:textbox>
          </v:shape>
        </w:pict>
      </w:r>
      <w:r w:rsidR="001D3E3F" w:rsidRPr="00D92392">
        <w:rPr>
          <w:rFonts w:ascii="Calibri" w:hAnsi="Calibri" w:cs="Calibri"/>
          <w:noProof/>
          <w:sz w:val="24"/>
          <w:szCs w:val="24"/>
        </w:rPr>
        <w:pict w14:anchorId="41D38C2A">
          <v:shape id="_x0000_s2087" type="#_x0000_t202" style="position:absolute;left:0;text-align:left;margin-left:-3.15pt;margin-top:9.75pt;width:29.5pt;height:17.3pt;z-index:251619328" stroked="f">
            <v:textbox style="mso-next-textbox:#_x0000_s2087">
              <w:txbxContent>
                <w:p w14:paraId="076903F7" w14:textId="77777777" w:rsidR="001D3E3F" w:rsidRPr="001D3E3F" w:rsidRDefault="003C505D" w:rsidP="001D3E3F">
                  <w:pPr>
                    <w:rPr>
                      <w:vertAlign w:val="superscript"/>
                    </w:rPr>
                  </w:pPr>
                  <w:r>
                    <w:t>8</w:t>
                  </w:r>
                  <w:r w:rsidR="001D3E3F">
                    <w:t>5</w:t>
                  </w:r>
                  <w:r w:rsidR="001D3E3F">
                    <w:rPr>
                      <w:vertAlign w:val="superscript"/>
                    </w:rPr>
                    <w:t>0</w:t>
                  </w:r>
                </w:p>
              </w:txbxContent>
            </v:textbox>
          </v:shape>
        </w:pict>
      </w:r>
    </w:p>
    <w:p w14:paraId="66521FE5" w14:textId="77777777" w:rsidR="001D3E3F" w:rsidRPr="00D92392" w:rsidRDefault="00E9218A" w:rsidP="00B81869">
      <w:pPr>
        <w:ind w:left="284"/>
        <w:jc w:val="both"/>
        <w:rPr>
          <w:rFonts w:ascii="Calibri" w:hAnsi="Calibri" w:cs="Calibri"/>
          <w:sz w:val="24"/>
          <w:szCs w:val="24"/>
        </w:rPr>
      </w:pPr>
      <w:r w:rsidRPr="00D92392">
        <w:rPr>
          <w:rFonts w:ascii="Calibri" w:hAnsi="Calibri" w:cs="Calibri"/>
          <w:noProof/>
          <w:sz w:val="24"/>
          <w:szCs w:val="24"/>
        </w:rPr>
        <w:pict w14:anchorId="6BB50690">
          <v:shape id="_x0000_s2083" style="position:absolute;left:0;text-align:left;margin-left:30.7pt;margin-top:5pt;width:68.2pt;height:38.3pt;z-index:251615232" coordsize="1169,346" path="m1169,346c1111,277,1054,209,973,159,892,109,845,72,683,46,521,20,260,10,,e" filled="f">
            <v:stroke dashstyle="longDash" endarrow="block"/>
            <v:path arrowok="t"/>
          </v:shape>
        </w:pict>
      </w:r>
    </w:p>
    <w:p w14:paraId="779E7931" w14:textId="77777777" w:rsidR="001D3E3F" w:rsidRPr="00D92392" w:rsidRDefault="003C505D" w:rsidP="00B81869">
      <w:pPr>
        <w:ind w:left="284"/>
        <w:jc w:val="both"/>
        <w:rPr>
          <w:rFonts w:ascii="Calibri" w:hAnsi="Calibri" w:cs="Calibri"/>
          <w:sz w:val="24"/>
          <w:szCs w:val="24"/>
        </w:rPr>
      </w:pPr>
      <w:r w:rsidRPr="00D92392">
        <w:rPr>
          <w:rFonts w:ascii="Calibri" w:hAnsi="Calibri" w:cs="Calibri"/>
          <w:noProof/>
          <w:sz w:val="24"/>
          <w:szCs w:val="24"/>
        </w:rPr>
        <w:pict w14:anchorId="1AC9C451">
          <v:shape id="_x0000_s2091" type="#_x0000_t202" style="position:absolute;left:0;text-align:left;margin-left:341.25pt;margin-top:8.25pt;width:68.15pt;height:22.55pt;z-index:251623424" stroked="f">
            <v:textbox style="mso-next-textbox:#_x0000_s2091">
              <w:txbxContent>
                <w:p w14:paraId="718B8959" w14:textId="77777777" w:rsidR="003C505D" w:rsidRPr="001D3E3F" w:rsidRDefault="003C505D" w:rsidP="003C505D">
                  <w:pPr>
                    <w:rPr>
                      <w:vertAlign w:val="superscript"/>
                    </w:rPr>
                  </w:pPr>
                  <w:r>
                    <w:t>3,0Q</w:t>
                  </w:r>
                  <w:r w:rsidR="005323AD">
                    <w:t xml:space="preserve"> (60 t)</w:t>
                  </w:r>
                </w:p>
              </w:txbxContent>
            </v:textbox>
          </v:shape>
        </w:pict>
      </w:r>
    </w:p>
    <w:p w14:paraId="159C4750" w14:textId="77777777" w:rsidR="001D3E3F" w:rsidRPr="00D92392" w:rsidRDefault="001D3E3F" w:rsidP="00B81869">
      <w:pPr>
        <w:ind w:left="284"/>
        <w:jc w:val="both"/>
        <w:rPr>
          <w:rFonts w:ascii="Calibri" w:hAnsi="Calibri" w:cs="Calibri"/>
          <w:sz w:val="24"/>
          <w:szCs w:val="24"/>
        </w:rPr>
      </w:pPr>
    </w:p>
    <w:p w14:paraId="27687AF1" w14:textId="77777777" w:rsidR="001D3E3F" w:rsidRPr="00D92392" w:rsidRDefault="001D3E3F" w:rsidP="00B81869">
      <w:pPr>
        <w:ind w:left="284"/>
        <w:jc w:val="both"/>
        <w:rPr>
          <w:rFonts w:ascii="Calibri" w:hAnsi="Calibri" w:cs="Calibri"/>
          <w:sz w:val="24"/>
          <w:szCs w:val="24"/>
        </w:rPr>
      </w:pPr>
    </w:p>
    <w:p w14:paraId="6E412FD6" w14:textId="77777777" w:rsidR="001D3E3F" w:rsidRPr="00D92392" w:rsidRDefault="001D3E3F" w:rsidP="00B81869">
      <w:pPr>
        <w:ind w:left="284"/>
        <w:jc w:val="both"/>
        <w:rPr>
          <w:rFonts w:ascii="Calibri" w:hAnsi="Calibri" w:cs="Calibri"/>
          <w:sz w:val="24"/>
          <w:szCs w:val="24"/>
        </w:rPr>
      </w:pPr>
    </w:p>
    <w:p w14:paraId="55D51F19" w14:textId="77777777" w:rsidR="001D3E3F" w:rsidRPr="00D92392" w:rsidRDefault="003C505D" w:rsidP="00B81869">
      <w:pPr>
        <w:ind w:left="284"/>
        <w:jc w:val="both"/>
        <w:rPr>
          <w:rFonts w:ascii="Calibri" w:hAnsi="Calibri" w:cs="Calibri"/>
          <w:sz w:val="24"/>
          <w:szCs w:val="24"/>
        </w:rPr>
      </w:pPr>
      <w:r w:rsidRPr="00D92392">
        <w:rPr>
          <w:rFonts w:ascii="Calibri" w:hAnsi="Calibri" w:cs="Calibri"/>
          <w:noProof/>
          <w:sz w:val="24"/>
          <w:szCs w:val="24"/>
        </w:rPr>
        <w:pict w14:anchorId="497D1099">
          <v:shape id="_x0000_s2094" type="#_x0000_t202" style="position:absolute;left:0;text-align:left;margin-left:377.25pt;margin-top:13.5pt;width:44.5pt;height:31.75pt;z-index:251626496" filled="f" stroked="f">
            <v:textbox style="mso-next-textbox:#_x0000_s2094">
              <w:txbxContent>
                <w:p w14:paraId="3C0AE109" w14:textId="77777777" w:rsidR="003C505D" w:rsidRPr="003C505D" w:rsidRDefault="003C505D" w:rsidP="003C505D">
                  <w:pPr>
                    <w:rPr>
                      <w:sz w:val="16"/>
                      <w:szCs w:val="16"/>
                      <w:vertAlign w:val="superscript"/>
                    </w:rPr>
                  </w:pPr>
                  <w:r>
                    <w:rPr>
                      <w:sz w:val="16"/>
                      <w:szCs w:val="16"/>
                    </w:rPr>
                    <w:t>strefa zakazana</w:t>
                  </w:r>
                </w:p>
              </w:txbxContent>
            </v:textbox>
          </v:shape>
        </w:pict>
      </w:r>
    </w:p>
    <w:p w14:paraId="6C16F3BF" w14:textId="77777777" w:rsidR="001D3E3F" w:rsidRPr="00D92392" w:rsidRDefault="003C505D" w:rsidP="00B81869">
      <w:pPr>
        <w:ind w:left="284"/>
        <w:jc w:val="both"/>
        <w:rPr>
          <w:rFonts w:ascii="Calibri" w:hAnsi="Calibri" w:cs="Calibri"/>
          <w:sz w:val="24"/>
          <w:szCs w:val="24"/>
        </w:rPr>
      </w:pPr>
      <w:r w:rsidRPr="00D92392">
        <w:rPr>
          <w:rFonts w:ascii="Calibri" w:hAnsi="Calibri" w:cs="Calibri"/>
          <w:noProof/>
          <w:sz w:val="24"/>
          <w:szCs w:val="24"/>
        </w:rPr>
        <w:pict w14:anchorId="5DF287C2">
          <v:shape id="_x0000_s2092" type="#_x0000_t202" style="position:absolute;left:0;text-align:left;margin-left:104.7pt;margin-top:11.4pt;width:170.75pt;height:23.3pt;z-index:251624448" filled="f" stroked="f">
            <v:textbox style="mso-next-textbox:#_x0000_s2092">
              <w:txbxContent>
                <w:p w14:paraId="14766ABD" w14:textId="77777777" w:rsidR="003C505D" w:rsidRPr="001D3E3F" w:rsidRDefault="003C505D" w:rsidP="003C505D">
                  <w:pPr>
                    <w:jc w:val="center"/>
                    <w:rPr>
                      <w:vertAlign w:val="superscript"/>
                    </w:rPr>
                  </w:pPr>
                  <w:r>
                    <w:t>poziome siły składowe</w:t>
                  </w:r>
                </w:p>
              </w:txbxContent>
            </v:textbox>
          </v:shape>
        </w:pict>
      </w:r>
    </w:p>
    <w:p w14:paraId="4791D548" w14:textId="77777777" w:rsidR="001D3E3F" w:rsidRPr="00D92392" w:rsidRDefault="001D3E3F" w:rsidP="00B81869">
      <w:pPr>
        <w:ind w:left="284"/>
        <w:jc w:val="both"/>
        <w:rPr>
          <w:rFonts w:ascii="Calibri" w:hAnsi="Calibri" w:cs="Calibri"/>
          <w:sz w:val="24"/>
          <w:szCs w:val="24"/>
        </w:rPr>
      </w:pPr>
    </w:p>
    <w:p w14:paraId="40AFFE67" w14:textId="77777777" w:rsidR="001D3E3F" w:rsidRPr="00D92392" w:rsidRDefault="003C505D" w:rsidP="00B81869">
      <w:pPr>
        <w:ind w:left="284"/>
        <w:jc w:val="both"/>
        <w:rPr>
          <w:rFonts w:ascii="Calibri" w:hAnsi="Calibri" w:cs="Calibri"/>
          <w:sz w:val="24"/>
          <w:szCs w:val="24"/>
        </w:rPr>
      </w:pPr>
      <w:r w:rsidRPr="00D92392">
        <w:rPr>
          <w:rFonts w:ascii="Calibri" w:hAnsi="Calibri" w:cs="Calibri"/>
          <w:noProof/>
          <w:sz w:val="24"/>
          <w:szCs w:val="24"/>
        </w:rPr>
        <w:pict w14:anchorId="3C4F16F0">
          <v:shape id="_x0000_s2093" type="#_x0000_t202" style="position:absolute;left:0;text-align:left;margin-left:170.15pt;margin-top:10.45pt;width:65.35pt;height:22.9pt;z-index:251625472" filled="f" stroked="f">
            <v:textbox style="mso-next-textbox:#_x0000_s2093">
              <w:txbxContent>
                <w:p w14:paraId="231B5842" w14:textId="77777777" w:rsidR="003C505D" w:rsidRPr="00052380" w:rsidRDefault="003C505D" w:rsidP="003C505D">
                  <w:pPr>
                    <w:jc w:val="center"/>
                    <w:rPr>
                      <w:color w:val="FFFFFF"/>
                      <w:sz w:val="24"/>
                      <w:vertAlign w:val="superscript"/>
                    </w:rPr>
                  </w:pPr>
                  <w:r w:rsidRPr="00052380">
                    <w:rPr>
                      <w:color w:val="FFFFFF"/>
                      <w:sz w:val="24"/>
                    </w:rPr>
                    <w:t>Q</w:t>
                  </w:r>
                  <w:r w:rsidR="005323AD">
                    <w:rPr>
                      <w:color w:val="FFFFFF"/>
                      <w:sz w:val="24"/>
                    </w:rPr>
                    <w:t xml:space="preserve"> (10 t)</w:t>
                  </w:r>
                </w:p>
              </w:txbxContent>
            </v:textbox>
          </v:shape>
        </w:pict>
      </w:r>
    </w:p>
    <w:p w14:paraId="3ABF87B1" w14:textId="77777777" w:rsidR="001D3E3F" w:rsidRPr="00D92392" w:rsidRDefault="001D3E3F" w:rsidP="00B81869">
      <w:pPr>
        <w:ind w:left="284"/>
        <w:jc w:val="both"/>
        <w:rPr>
          <w:rFonts w:ascii="Calibri" w:hAnsi="Calibri" w:cs="Calibri"/>
          <w:sz w:val="24"/>
          <w:szCs w:val="24"/>
        </w:rPr>
      </w:pPr>
    </w:p>
    <w:p w14:paraId="60C555B5" w14:textId="77777777" w:rsidR="001D3E3F" w:rsidRPr="00D92392" w:rsidRDefault="001D3E3F" w:rsidP="00B81869">
      <w:pPr>
        <w:ind w:left="284"/>
        <w:jc w:val="both"/>
        <w:rPr>
          <w:rFonts w:ascii="Calibri" w:hAnsi="Calibri" w:cs="Calibri"/>
          <w:sz w:val="24"/>
          <w:szCs w:val="24"/>
        </w:rPr>
      </w:pPr>
    </w:p>
    <w:p w14:paraId="0D75FABE" w14:textId="77777777" w:rsidR="001D3E3F" w:rsidRPr="00D92392" w:rsidRDefault="001D3E3F" w:rsidP="00B81869">
      <w:pPr>
        <w:ind w:left="284"/>
        <w:jc w:val="both"/>
        <w:rPr>
          <w:rFonts w:ascii="Calibri" w:hAnsi="Calibri" w:cs="Calibri"/>
          <w:sz w:val="24"/>
          <w:szCs w:val="24"/>
        </w:rPr>
      </w:pPr>
    </w:p>
    <w:p w14:paraId="0220F36A" w14:textId="77777777" w:rsidR="005323AD" w:rsidRPr="00D92392" w:rsidRDefault="00842518" w:rsidP="005323AD">
      <w:pPr>
        <w:jc w:val="both"/>
        <w:rPr>
          <w:rFonts w:ascii="Calibri" w:hAnsi="Calibri" w:cs="Calibri"/>
          <w:sz w:val="24"/>
          <w:szCs w:val="24"/>
        </w:rPr>
      </w:pPr>
      <w:r w:rsidRPr="00D92392">
        <w:rPr>
          <w:rFonts w:ascii="Calibri" w:hAnsi="Calibri" w:cs="Calibri"/>
          <w:sz w:val="24"/>
          <w:szCs w:val="24"/>
        </w:rPr>
        <w:t>Rys. 3</w:t>
      </w:r>
      <w:r w:rsidR="005323AD" w:rsidRPr="00D92392">
        <w:rPr>
          <w:rFonts w:ascii="Calibri" w:hAnsi="Calibri" w:cs="Calibri"/>
          <w:sz w:val="24"/>
          <w:szCs w:val="24"/>
        </w:rPr>
        <w:t xml:space="preserve"> Zmiana obciążenia cięgna zależnie od kąta jego odchylenia dla ładunku Q (10 t)</w:t>
      </w:r>
    </w:p>
    <w:p w14:paraId="4526D950" w14:textId="77777777" w:rsidR="005323AD" w:rsidRPr="00D92392" w:rsidRDefault="005323AD" w:rsidP="0090267C">
      <w:pPr>
        <w:jc w:val="both"/>
        <w:rPr>
          <w:rFonts w:ascii="Calibri" w:hAnsi="Calibri" w:cs="Calibri"/>
          <w:b/>
          <w:sz w:val="24"/>
          <w:szCs w:val="24"/>
        </w:rPr>
      </w:pPr>
    </w:p>
    <w:p w14:paraId="7E6BA78E" w14:textId="77777777" w:rsidR="001D3E3F" w:rsidRPr="00D92392" w:rsidRDefault="0090267C" w:rsidP="00955161">
      <w:pPr>
        <w:pStyle w:val="podpunkt"/>
        <w:outlineLvl w:val="0"/>
        <w:rPr>
          <w:rFonts w:ascii="Calibri" w:hAnsi="Calibri" w:cs="Calibri"/>
        </w:rPr>
      </w:pPr>
      <w:bookmarkStart w:id="3" w:name="_Toc296405939"/>
      <w:r w:rsidRPr="00D92392">
        <w:rPr>
          <w:rFonts w:ascii="Calibri" w:hAnsi="Calibri" w:cs="Calibri"/>
        </w:rPr>
        <w:t>Sposób zawieszenia.</w:t>
      </w:r>
      <w:bookmarkEnd w:id="3"/>
    </w:p>
    <w:p w14:paraId="0307ED19" w14:textId="77777777" w:rsidR="0090267C" w:rsidRPr="00D92392" w:rsidRDefault="00F724F6" w:rsidP="003250D1">
      <w:pPr>
        <w:ind w:left="360"/>
        <w:jc w:val="both"/>
        <w:rPr>
          <w:rFonts w:ascii="Calibri" w:hAnsi="Calibri" w:cs="Calibri"/>
          <w:sz w:val="24"/>
          <w:szCs w:val="24"/>
        </w:rPr>
      </w:pPr>
      <w:r w:rsidRPr="00D92392">
        <w:rPr>
          <w:rFonts w:ascii="Calibri" w:hAnsi="Calibri" w:cs="Calibri"/>
          <w:sz w:val="24"/>
          <w:szCs w:val="24"/>
        </w:rPr>
        <w:t>Zawiesie</w:t>
      </w:r>
      <w:r w:rsidR="0090267C" w:rsidRPr="00D92392">
        <w:rPr>
          <w:rFonts w:ascii="Calibri" w:hAnsi="Calibri" w:cs="Calibri"/>
          <w:sz w:val="24"/>
          <w:szCs w:val="24"/>
        </w:rPr>
        <w:t xml:space="preserve"> przeważnie jest połączone z ładunkiem i dźwignicą za pomocą zakończeń. Nie</w:t>
      </w:r>
      <w:r w:rsidR="00CA1829" w:rsidRPr="00D92392">
        <w:rPr>
          <w:rFonts w:ascii="Calibri" w:hAnsi="Calibri" w:cs="Calibri"/>
          <w:sz w:val="24"/>
          <w:szCs w:val="24"/>
        </w:rPr>
        <w:t xml:space="preserve"> </w:t>
      </w:r>
      <w:r w:rsidR="0090267C" w:rsidRPr="00D92392">
        <w:rPr>
          <w:rFonts w:ascii="Calibri" w:hAnsi="Calibri" w:cs="Calibri"/>
          <w:sz w:val="24"/>
          <w:szCs w:val="24"/>
        </w:rPr>
        <w:t xml:space="preserve">wolno stosować skręconych zawiesi i z węzłami. </w:t>
      </w:r>
      <w:r w:rsidR="004F3A50" w:rsidRPr="00D92392">
        <w:rPr>
          <w:rFonts w:ascii="Calibri" w:hAnsi="Calibri" w:cs="Calibri"/>
          <w:sz w:val="24"/>
          <w:szCs w:val="24"/>
        </w:rPr>
        <w:t>Punkt obciążenia musi znajdować się w dolnej części haka, nigdy na rogu lub wciśnięty w gardziel. Hak i zbiorcze ogniwa muszą mieć swobodę przechylania się, tak aby uniknąć zginania.</w:t>
      </w:r>
    </w:p>
    <w:p w14:paraId="621F8AF5" w14:textId="77777777" w:rsidR="004F3A50" w:rsidRPr="00D92392" w:rsidRDefault="00567C36" w:rsidP="003250D1">
      <w:pPr>
        <w:ind w:left="360"/>
        <w:jc w:val="both"/>
        <w:rPr>
          <w:rFonts w:ascii="Calibri" w:hAnsi="Calibri" w:cs="Calibri"/>
          <w:sz w:val="24"/>
          <w:szCs w:val="24"/>
        </w:rPr>
      </w:pPr>
      <w:r w:rsidRPr="00D92392">
        <w:rPr>
          <w:rFonts w:ascii="Calibri" w:hAnsi="Calibri" w:cs="Calibri"/>
          <w:sz w:val="24"/>
          <w:szCs w:val="24"/>
        </w:rPr>
        <w:t>Lina</w:t>
      </w:r>
      <w:r w:rsidR="00F724F6" w:rsidRPr="00D92392">
        <w:rPr>
          <w:rFonts w:ascii="Calibri" w:hAnsi="Calibri" w:cs="Calibri"/>
          <w:sz w:val="24"/>
          <w:szCs w:val="24"/>
        </w:rPr>
        <w:t>, łańcuch</w:t>
      </w:r>
      <w:r w:rsidRPr="00D92392">
        <w:rPr>
          <w:rFonts w:ascii="Calibri" w:hAnsi="Calibri" w:cs="Calibri"/>
          <w:sz w:val="24"/>
          <w:szCs w:val="24"/>
        </w:rPr>
        <w:t xml:space="preserve"> może przechodzić </w:t>
      </w:r>
      <w:r w:rsidR="00094C0B" w:rsidRPr="00D92392">
        <w:rPr>
          <w:rFonts w:ascii="Calibri" w:hAnsi="Calibri" w:cs="Calibri"/>
          <w:sz w:val="24"/>
          <w:szCs w:val="24"/>
        </w:rPr>
        <w:t xml:space="preserve">pod ładunkiem lub przez ładunek przy zawieszeniu </w:t>
      </w:r>
      <w:r w:rsidR="000F35B7" w:rsidRPr="00D92392">
        <w:rPr>
          <w:rFonts w:ascii="Calibri" w:hAnsi="Calibri" w:cs="Calibri"/>
          <w:sz w:val="24"/>
          <w:szCs w:val="24"/>
        </w:rPr>
        <w:br/>
      </w:r>
      <w:r w:rsidR="00094C0B" w:rsidRPr="00D92392">
        <w:rPr>
          <w:rFonts w:ascii="Calibri" w:hAnsi="Calibri" w:cs="Calibri"/>
          <w:sz w:val="24"/>
          <w:szCs w:val="24"/>
        </w:rPr>
        <w:t>z obwiązaniem pętlą przesuwną (patrz rys</w:t>
      </w:r>
      <w:r w:rsidR="007E1CAA" w:rsidRPr="00D92392">
        <w:rPr>
          <w:rFonts w:ascii="Calibri" w:hAnsi="Calibri" w:cs="Calibri"/>
          <w:sz w:val="24"/>
          <w:szCs w:val="24"/>
        </w:rPr>
        <w:t>.</w:t>
      </w:r>
      <w:r w:rsidR="00842518" w:rsidRPr="00D92392">
        <w:rPr>
          <w:rFonts w:ascii="Calibri" w:hAnsi="Calibri" w:cs="Calibri"/>
          <w:sz w:val="24"/>
          <w:szCs w:val="24"/>
        </w:rPr>
        <w:t xml:space="preserve"> nr 4</w:t>
      </w:r>
      <w:r w:rsidR="00094C0B" w:rsidRPr="00D92392">
        <w:rPr>
          <w:rFonts w:ascii="Calibri" w:hAnsi="Calibri" w:cs="Calibri"/>
          <w:sz w:val="24"/>
          <w:szCs w:val="24"/>
        </w:rPr>
        <w:t>) lub siodłowym prostym (patrz rys nr</w:t>
      </w:r>
      <w:r w:rsidR="007E1CAA" w:rsidRPr="00D92392">
        <w:rPr>
          <w:rFonts w:ascii="Calibri" w:hAnsi="Calibri" w:cs="Calibri"/>
          <w:sz w:val="24"/>
          <w:szCs w:val="24"/>
        </w:rPr>
        <w:t>.</w:t>
      </w:r>
      <w:r w:rsidR="00842518" w:rsidRPr="00D92392">
        <w:rPr>
          <w:rFonts w:ascii="Calibri" w:hAnsi="Calibri" w:cs="Calibri"/>
          <w:sz w:val="24"/>
          <w:szCs w:val="24"/>
        </w:rPr>
        <w:t xml:space="preserve"> 7</w:t>
      </w:r>
      <w:r w:rsidR="00094C0B" w:rsidRPr="00D92392">
        <w:rPr>
          <w:rFonts w:ascii="Calibri" w:hAnsi="Calibri" w:cs="Calibri"/>
          <w:sz w:val="24"/>
          <w:szCs w:val="24"/>
        </w:rPr>
        <w:t xml:space="preserve">). </w:t>
      </w:r>
      <w:r w:rsidR="000F35B7" w:rsidRPr="00D92392">
        <w:rPr>
          <w:rFonts w:ascii="Calibri" w:hAnsi="Calibri" w:cs="Calibri"/>
          <w:sz w:val="24"/>
          <w:szCs w:val="24"/>
        </w:rPr>
        <w:br/>
      </w:r>
      <w:r w:rsidR="00094C0B" w:rsidRPr="00D92392">
        <w:rPr>
          <w:rFonts w:ascii="Calibri" w:hAnsi="Calibri" w:cs="Calibri"/>
          <w:sz w:val="24"/>
          <w:szCs w:val="24"/>
        </w:rPr>
        <w:t xml:space="preserve">W przypadku gdy zachodzi niebezpieczeństwo przechylenia ładunku </w:t>
      </w:r>
      <w:r w:rsidR="007E1CAA" w:rsidRPr="00D92392">
        <w:rPr>
          <w:rFonts w:ascii="Calibri" w:hAnsi="Calibri" w:cs="Calibri"/>
          <w:sz w:val="24"/>
          <w:szCs w:val="24"/>
        </w:rPr>
        <w:t>(konieczność użycia więcej niż jednego cięgna) należy zastosować trawers.</w:t>
      </w:r>
    </w:p>
    <w:p w14:paraId="6F22BFA8" w14:textId="77777777" w:rsidR="00D22A3B" w:rsidRPr="00D92392" w:rsidRDefault="00D22A3B" w:rsidP="0090267C">
      <w:pPr>
        <w:jc w:val="both"/>
        <w:rPr>
          <w:rFonts w:ascii="Calibri" w:hAnsi="Calibri" w:cs="Calibri"/>
          <w:sz w:val="24"/>
          <w:szCs w:val="24"/>
        </w:rPr>
      </w:pPr>
    </w:p>
    <w:p w14:paraId="231F7B08" w14:textId="77777777" w:rsidR="007E1CAA" w:rsidRPr="00D92392" w:rsidRDefault="007E1CAA" w:rsidP="003250D1">
      <w:pPr>
        <w:ind w:left="360"/>
        <w:jc w:val="both"/>
        <w:rPr>
          <w:rFonts w:ascii="Calibri" w:hAnsi="Calibri" w:cs="Calibri"/>
          <w:b/>
          <w:sz w:val="24"/>
          <w:szCs w:val="24"/>
        </w:rPr>
      </w:pPr>
      <w:r w:rsidRPr="00D92392">
        <w:rPr>
          <w:rFonts w:ascii="Calibri" w:hAnsi="Calibri" w:cs="Calibri"/>
          <w:b/>
          <w:sz w:val="24"/>
          <w:szCs w:val="24"/>
        </w:rPr>
        <w:t>Zawieszanie proste.</w:t>
      </w:r>
    </w:p>
    <w:p w14:paraId="09BFA412" w14:textId="77777777" w:rsidR="007E1CAA" w:rsidRPr="00D92392" w:rsidRDefault="007E1CAA" w:rsidP="003250D1">
      <w:pPr>
        <w:ind w:left="360"/>
        <w:jc w:val="both"/>
        <w:rPr>
          <w:rFonts w:ascii="Calibri" w:hAnsi="Calibri" w:cs="Calibri"/>
          <w:sz w:val="24"/>
          <w:szCs w:val="24"/>
        </w:rPr>
      </w:pPr>
      <w:r w:rsidRPr="00D92392">
        <w:rPr>
          <w:rFonts w:ascii="Calibri" w:hAnsi="Calibri" w:cs="Calibri"/>
          <w:sz w:val="24"/>
          <w:szCs w:val="24"/>
        </w:rPr>
        <w:t>Dolne końcówki zawiesia są bezpośrednio połączone z punktem zaczepienia.</w:t>
      </w:r>
    </w:p>
    <w:p w14:paraId="180608EE" w14:textId="77777777" w:rsidR="007E1CAA" w:rsidRPr="00D92392" w:rsidRDefault="007E1CAA" w:rsidP="003250D1">
      <w:pPr>
        <w:ind w:left="360"/>
        <w:jc w:val="both"/>
        <w:rPr>
          <w:rFonts w:ascii="Calibri" w:hAnsi="Calibri" w:cs="Calibri"/>
          <w:sz w:val="24"/>
          <w:szCs w:val="24"/>
        </w:rPr>
      </w:pPr>
      <w:r w:rsidRPr="00D92392">
        <w:rPr>
          <w:rFonts w:ascii="Calibri" w:hAnsi="Calibri" w:cs="Calibri"/>
          <w:sz w:val="24"/>
          <w:szCs w:val="24"/>
        </w:rPr>
        <w:t>Należy tak dobrać hak i punkt zaczepienia, aby obciążone było siodło haka, a wykluczone obciążenie rogu haka.</w:t>
      </w:r>
    </w:p>
    <w:p w14:paraId="3A914364" w14:textId="77777777" w:rsidR="00F724F6" w:rsidRPr="00D92392" w:rsidRDefault="00F724F6" w:rsidP="003250D1">
      <w:pPr>
        <w:ind w:left="360"/>
        <w:jc w:val="both"/>
        <w:rPr>
          <w:rFonts w:ascii="Calibri" w:hAnsi="Calibri" w:cs="Calibri"/>
          <w:b/>
          <w:sz w:val="24"/>
          <w:szCs w:val="24"/>
        </w:rPr>
      </w:pPr>
    </w:p>
    <w:p w14:paraId="71D31E41" w14:textId="77777777" w:rsidR="0001154A" w:rsidRPr="00D92392" w:rsidRDefault="0001154A" w:rsidP="003250D1">
      <w:pPr>
        <w:ind w:left="360"/>
        <w:jc w:val="both"/>
        <w:rPr>
          <w:rFonts w:ascii="Calibri" w:hAnsi="Calibri" w:cs="Calibri"/>
          <w:b/>
          <w:sz w:val="24"/>
          <w:szCs w:val="24"/>
        </w:rPr>
      </w:pPr>
    </w:p>
    <w:p w14:paraId="4B3C9607" w14:textId="77777777" w:rsidR="007E1CAA" w:rsidRPr="00D92392" w:rsidRDefault="007E1CAA" w:rsidP="003250D1">
      <w:pPr>
        <w:ind w:left="360"/>
        <w:jc w:val="both"/>
        <w:rPr>
          <w:rFonts w:ascii="Calibri" w:hAnsi="Calibri" w:cs="Calibri"/>
          <w:b/>
          <w:sz w:val="24"/>
          <w:szCs w:val="24"/>
        </w:rPr>
      </w:pPr>
      <w:r w:rsidRPr="00D92392">
        <w:rPr>
          <w:rFonts w:ascii="Calibri" w:hAnsi="Calibri" w:cs="Calibri"/>
          <w:b/>
          <w:sz w:val="24"/>
          <w:szCs w:val="24"/>
        </w:rPr>
        <w:t>Zawieszenie z obwiązaniem pętlą przesuwną.</w:t>
      </w:r>
    </w:p>
    <w:p w14:paraId="6E547277" w14:textId="77777777" w:rsidR="005E191A" w:rsidRPr="00D92392" w:rsidRDefault="007E1CAA" w:rsidP="003250D1">
      <w:pPr>
        <w:ind w:left="360"/>
        <w:jc w:val="both"/>
        <w:rPr>
          <w:rFonts w:ascii="Calibri" w:hAnsi="Calibri" w:cs="Calibri"/>
          <w:sz w:val="24"/>
          <w:szCs w:val="24"/>
        </w:rPr>
      </w:pPr>
      <w:r w:rsidRPr="00D92392">
        <w:rPr>
          <w:rFonts w:ascii="Calibri" w:hAnsi="Calibri" w:cs="Calibri"/>
          <w:sz w:val="24"/>
          <w:szCs w:val="24"/>
        </w:rPr>
        <w:t>Cięgna zawiesia przechodzą przez ładunek lub pod ładunkiem, a końcówka dolna zawiesia jest zahaczona na linie</w:t>
      </w:r>
      <w:r w:rsidR="001B1D0B" w:rsidRPr="00D92392">
        <w:rPr>
          <w:rFonts w:ascii="Calibri" w:hAnsi="Calibri" w:cs="Calibri"/>
          <w:sz w:val="24"/>
          <w:szCs w:val="24"/>
        </w:rPr>
        <w:t xml:space="preserve"> / łańcuchu</w:t>
      </w:r>
      <w:r w:rsidRPr="00D92392">
        <w:rPr>
          <w:rFonts w:ascii="Calibri" w:hAnsi="Calibri" w:cs="Calibri"/>
          <w:sz w:val="24"/>
          <w:szCs w:val="24"/>
        </w:rPr>
        <w:t xml:space="preserve"> lub przewleczona przez linę</w:t>
      </w:r>
      <w:r w:rsidR="001B1D0B" w:rsidRPr="00D92392">
        <w:rPr>
          <w:rFonts w:ascii="Calibri" w:hAnsi="Calibri" w:cs="Calibri"/>
          <w:sz w:val="24"/>
          <w:szCs w:val="24"/>
        </w:rPr>
        <w:t xml:space="preserve"> / łańcuch</w:t>
      </w:r>
      <w:r w:rsidR="00842518" w:rsidRPr="00D92392">
        <w:rPr>
          <w:rFonts w:ascii="Calibri" w:hAnsi="Calibri" w:cs="Calibri"/>
          <w:sz w:val="24"/>
          <w:szCs w:val="24"/>
        </w:rPr>
        <w:t xml:space="preserve"> (patrz </w:t>
      </w:r>
      <w:r w:rsidR="00842518" w:rsidRPr="00D92392">
        <w:rPr>
          <w:rFonts w:ascii="Calibri" w:hAnsi="Calibri" w:cs="Calibri"/>
          <w:sz w:val="24"/>
          <w:szCs w:val="24"/>
        </w:rPr>
        <w:lastRenderedPageBreak/>
        <w:t>rys. nr 4</w:t>
      </w:r>
      <w:r w:rsidRPr="00D92392">
        <w:rPr>
          <w:rFonts w:ascii="Calibri" w:hAnsi="Calibri" w:cs="Calibri"/>
          <w:sz w:val="24"/>
          <w:szCs w:val="24"/>
        </w:rPr>
        <w:t>). Zawiesie jednocięgnowe może być również użyte</w:t>
      </w:r>
      <w:r w:rsidR="00842518" w:rsidRPr="00D92392">
        <w:rPr>
          <w:rFonts w:ascii="Calibri" w:hAnsi="Calibri" w:cs="Calibri"/>
          <w:sz w:val="24"/>
          <w:szCs w:val="24"/>
        </w:rPr>
        <w:t xml:space="preserve"> tak jak na rys. nr 6</w:t>
      </w:r>
      <w:r w:rsidR="000B5A98" w:rsidRPr="00D92392">
        <w:rPr>
          <w:rFonts w:ascii="Calibri" w:hAnsi="Calibri" w:cs="Calibri"/>
          <w:sz w:val="24"/>
          <w:szCs w:val="24"/>
        </w:rPr>
        <w:t>. Metoda może być stosowana wyłącznie wtedy</w:t>
      </w:r>
      <w:r w:rsidR="00CA1829" w:rsidRPr="00D92392">
        <w:rPr>
          <w:rFonts w:ascii="Calibri" w:hAnsi="Calibri" w:cs="Calibri"/>
          <w:sz w:val="24"/>
          <w:szCs w:val="24"/>
        </w:rPr>
        <w:t>,</w:t>
      </w:r>
      <w:r w:rsidR="000B5A98" w:rsidRPr="00D92392">
        <w:rPr>
          <w:rFonts w:ascii="Calibri" w:hAnsi="Calibri" w:cs="Calibri"/>
          <w:sz w:val="24"/>
          <w:szCs w:val="24"/>
        </w:rPr>
        <w:t xml:space="preserve"> gdy nie</w:t>
      </w:r>
      <w:r w:rsidR="00CA1829" w:rsidRPr="00D92392">
        <w:rPr>
          <w:rFonts w:ascii="Calibri" w:hAnsi="Calibri" w:cs="Calibri"/>
          <w:sz w:val="24"/>
          <w:szCs w:val="24"/>
        </w:rPr>
        <w:t xml:space="preserve"> </w:t>
      </w:r>
      <w:r w:rsidR="000B5A98" w:rsidRPr="00D92392">
        <w:rPr>
          <w:rFonts w:ascii="Calibri" w:hAnsi="Calibri" w:cs="Calibri"/>
          <w:sz w:val="24"/>
          <w:szCs w:val="24"/>
        </w:rPr>
        <w:t xml:space="preserve">ma odpowiednich punktów zaczepienia. W przypadku zawieszenia </w:t>
      </w:r>
      <w:r w:rsidR="000F35B7" w:rsidRPr="00D92392">
        <w:rPr>
          <w:rFonts w:ascii="Calibri" w:hAnsi="Calibri" w:cs="Calibri"/>
          <w:sz w:val="24"/>
          <w:szCs w:val="24"/>
        </w:rPr>
        <w:br/>
      </w:r>
      <w:r w:rsidR="000B5A98" w:rsidRPr="00D92392">
        <w:rPr>
          <w:rFonts w:ascii="Calibri" w:hAnsi="Calibri" w:cs="Calibri"/>
          <w:sz w:val="24"/>
          <w:szCs w:val="24"/>
        </w:rPr>
        <w:t>z obwiązaniem pętlą przesuwną DOR zawiesia nie może być większe niż 80%.</w:t>
      </w:r>
    </w:p>
    <w:p w14:paraId="38B83CF6" w14:textId="77777777" w:rsidR="007017B8" w:rsidRPr="00D92392" w:rsidRDefault="00743B13" w:rsidP="0090267C">
      <w:pPr>
        <w:jc w:val="both"/>
        <w:rPr>
          <w:rFonts w:ascii="Calibri" w:hAnsi="Calibri" w:cs="Calibri"/>
          <w:sz w:val="24"/>
          <w:szCs w:val="24"/>
        </w:rPr>
      </w:pPr>
      <w:r w:rsidRPr="00D92392">
        <w:rPr>
          <w:rFonts w:ascii="Calibri" w:hAnsi="Calibri" w:cs="Calibri"/>
          <w:noProof/>
          <w:sz w:val="24"/>
          <w:szCs w:val="24"/>
        </w:rPr>
        <w:pict w14:anchorId="412FB986">
          <v:shape id="_x0000_s2706" type="#_x0000_t75" style="position:absolute;left:0;text-align:left;margin-left:254.9pt;margin-top:5.7pt;width:97.85pt;height:145.5pt;z-index:251638784">
            <v:imagedata r:id="rId10" o:title=""/>
          </v:shape>
        </w:pict>
      </w:r>
      <w:r w:rsidRPr="00D92392">
        <w:rPr>
          <w:rFonts w:ascii="Calibri" w:hAnsi="Calibri" w:cs="Calibri"/>
          <w:noProof/>
          <w:sz w:val="24"/>
          <w:szCs w:val="24"/>
        </w:rPr>
        <w:pict w14:anchorId="5EED1654">
          <v:shape id="_x0000_s2707" type="#_x0000_t75" style="position:absolute;left:0;text-align:left;margin-left:133.3pt;margin-top:8pt;width:79.95pt;height:146.2pt;z-index:251639808">
            <v:imagedata r:id="rId11" o:title=""/>
          </v:shape>
        </w:pict>
      </w:r>
      <w:r w:rsidRPr="00D92392">
        <w:rPr>
          <w:rFonts w:ascii="Calibri" w:hAnsi="Calibri" w:cs="Calibri"/>
          <w:noProof/>
          <w:sz w:val="24"/>
          <w:szCs w:val="24"/>
        </w:rPr>
        <w:pict w14:anchorId="487E8DC0">
          <v:shape id="_x0000_s2705" type="#_x0000_t75" style="position:absolute;left:0;text-align:left;margin-left:25.75pt;margin-top:11pt;width:73.5pt;height:146.45pt;z-index:-251678720" wrapcoords="11797 83 10634 334 10468 584 11298 2752 11631 8090 10302 8590 9969 8840 9471 12093 4154 13344 1495 14678 997 15095 166 16012 -166 16846 -166 17680 166 18764 1662 20099 1828 20516 6978 21433 9138 21433 11298 21433 12960 21433 17945 20432 18111 20099 20271 18764 21268 17430 21434 16096 20769 14761 18775 13344 15618 12593 12628 12093 12628 10758 13957 9257 13625 8673 12628 8090 12960 2752 13957 1418 13957 667 12794 83 11797 83">
            <v:imagedata r:id="rId12" o:title=""/>
            <w10:wrap type="through"/>
          </v:shape>
        </w:pict>
      </w:r>
    </w:p>
    <w:p w14:paraId="0F077B6B" w14:textId="77777777" w:rsidR="007017B8" w:rsidRPr="00D92392" w:rsidRDefault="007017B8" w:rsidP="0090267C">
      <w:pPr>
        <w:jc w:val="both"/>
        <w:rPr>
          <w:rFonts w:ascii="Calibri" w:hAnsi="Calibri" w:cs="Calibri"/>
          <w:sz w:val="24"/>
          <w:szCs w:val="24"/>
        </w:rPr>
      </w:pPr>
    </w:p>
    <w:p w14:paraId="2D166761" w14:textId="77777777" w:rsidR="007017B8" w:rsidRPr="00D92392" w:rsidRDefault="007017B8" w:rsidP="0090267C">
      <w:pPr>
        <w:jc w:val="both"/>
        <w:rPr>
          <w:rFonts w:ascii="Calibri" w:hAnsi="Calibri" w:cs="Calibri"/>
          <w:sz w:val="24"/>
          <w:szCs w:val="24"/>
        </w:rPr>
      </w:pPr>
    </w:p>
    <w:p w14:paraId="4F88ADDC" w14:textId="77777777" w:rsidR="007017B8" w:rsidRPr="00D92392" w:rsidRDefault="007017B8" w:rsidP="0090267C">
      <w:pPr>
        <w:jc w:val="both"/>
        <w:rPr>
          <w:rFonts w:ascii="Calibri" w:hAnsi="Calibri" w:cs="Calibri"/>
          <w:sz w:val="24"/>
          <w:szCs w:val="24"/>
        </w:rPr>
      </w:pPr>
    </w:p>
    <w:p w14:paraId="49829E8C" w14:textId="77777777" w:rsidR="007017B8" w:rsidRPr="00D92392" w:rsidRDefault="007017B8" w:rsidP="0090267C">
      <w:pPr>
        <w:jc w:val="both"/>
        <w:rPr>
          <w:rFonts w:ascii="Calibri" w:hAnsi="Calibri" w:cs="Calibri"/>
          <w:sz w:val="24"/>
          <w:szCs w:val="24"/>
        </w:rPr>
      </w:pPr>
    </w:p>
    <w:p w14:paraId="33094198" w14:textId="77777777" w:rsidR="007017B8" w:rsidRPr="00D92392" w:rsidRDefault="007017B8" w:rsidP="0090267C">
      <w:pPr>
        <w:jc w:val="both"/>
        <w:rPr>
          <w:rFonts w:ascii="Calibri" w:hAnsi="Calibri" w:cs="Calibri"/>
          <w:sz w:val="24"/>
          <w:szCs w:val="24"/>
        </w:rPr>
      </w:pPr>
    </w:p>
    <w:p w14:paraId="05262ACE" w14:textId="77777777" w:rsidR="007017B8" w:rsidRPr="00D92392" w:rsidRDefault="007017B8" w:rsidP="0090267C">
      <w:pPr>
        <w:jc w:val="both"/>
        <w:rPr>
          <w:rFonts w:ascii="Calibri" w:hAnsi="Calibri" w:cs="Calibri"/>
          <w:sz w:val="24"/>
          <w:szCs w:val="24"/>
        </w:rPr>
      </w:pPr>
    </w:p>
    <w:p w14:paraId="2444D85C" w14:textId="77777777" w:rsidR="007017B8" w:rsidRPr="00D92392" w:rsidRDefault="007017B8" w:rsidP="0090267C">
      <w:pPr>
        <w:jc w:val="both"/>
        <w:rPr>
          <w:rFonts w:ascii="Calibri" w:hAnsi="Calibri" w:cs="Calibri"/>
          <w:sz w:val="24"/>
          <w:szCs w:val="24"/>
        </w:rPr>
      </w:pPr>
    </w:p>
    <w:p w14:paraId="002D0BC1" w14:textId="77777777" w:rsidR="007017B8" w:rsidRPr="00D92392" w:rsidRDefault="007017B8" w:rsidP="0090267C">
      <w:pPr>
        <w:jc w:val="both"/>
        <w:rPr>
          <w:rFonts w:ascii="Calibri" w:hAnsi="Calibri" w:cs="Calibri"/>
          <w:sz w:val="24"/>
          <w:szCs w:val="24"/>
        </w:rPr>
      </w:pPr>
    </w:p>
    <w:p w14:paraId="5B28A5C8" w14:textId="77777777" w:rsidR="007017B8" w:rsidRPr="00D92392" w:rsidRDefault="007017B8" w:rsidP="0090267C">
      <w:pPr>
        <w:jc w:val="both"/>
        <w:rPr>
          <w:rFonts w:ascii="Calibri" w:hAnsi="Calibri" w:cs="Calibri"/>
          <w:sz w:val="24"/>
          <w:szCs w:val="24"/>
        </w:rPr>
      </w:pPr>
    </w:p>
    <w:p w14:paraId="416CCC1D" w14:textId="77777777" w:rsidR="007017B8" w:rsidRPr="00D92392" w:rsidRDefault="007017B8" w:rsidP="0090267C">
      <w:pPr>
        <w:jc w:val="both"/>
        <w:rPr>
          <w:rFonts w:ascii="Calibri" w:hAnsi="Calibri" w:cs="Calibri"/>
          <w:sz w:val="24"/>
          <w:szCs w:val="24"/>
        </w:rPr>
      </w:pPr>
    </w:p>
    <w:p w14:paraId="05DF5054" w14:textId="77777777" w:rsidR="009E3EAF" w:rsidRPr="00D92392" w:rsidRDefault="009E3EAF" w:rsidP="0090267C">
      <w:pPr>
        <w:jc w:val="both"/>
        <w:rPr>
          <w:rFonts w:ascii="Calibri" w:hAnsi="Calibri" w:cs="Calibri"/>
          <w:sz w:val="24"/>
          <w:szCs w:val="24"/>
        </w:rPr>
      </w:pPr>
    </w:p>
    <w:p w14:paraId="6319472F" w14:textId="77777777" w:rsidR="009E3EAF" w:rsidRPr="00D92392" w:rsidRDefault="00842518" w:rsidP="0090267C">
      <w:pPr>
        <w:jc w:val="both"/>
        <w:rPr>
          <w:rFonts w:ascii="Calibri" w:hAnsi="Calibri" w:cs="Calibri"/>
          <w:sz w:val="24"/>
          <w:szCs w:val="24"/>
        </w:rPr>
      </w:pPr>
      <w:r w:rsidRPr="00D92392">
        <w:rPr>
          <w:rFonts w:ascii="Calibri" w:hAnsi="Calibri" w:cs="Calibri"/>
          <w:sz w:val="24"/>
          <w:szCs w:val="24"/>
        </w:rPr>
        <w:t>Rys. 4</w:t>
      </w:r>
      <w:r w:rsidR="009E3EAF" w:rsidRPr="00D92392">
        <w:rPr>
          <w:rFonts w:ascii="Calibri" w:hAnsi="Calibri" w:cs="Calibri"/>
          <w:sz w:val="24"/>
          <w:szCs w:val="24"/>
        </w:rPr>
        <w:t xml:space="preserve"> Zawieszenie z obwiązaniem pętlą przesuwną</w:t>
      </w:r>
    </w:p>
    <w:p w14:paraId="5BCCB768" w14:textId="77777777" w:rsidR="007017B8" w:rsidRPr="00D92392" w:rsidRDefault="007017B8" w:rsidP="0090267C">
      <w:pPr>
        <w:jc w:val="both"/>
        <w:rPr>
          <w:rFonts w:ascii="Calibri" w:hAnsi="Calibri" w:cs="Calibri"/>
          <w:sz w:val="24"/>
          <w:szCs w:val="24"/>
        </w:rPr>
      </w:pPr>
    </w:p>
    <w:p w14:paraId="57A4E8BF" w14:textId="77777777" w:rsidR="00743B13" w:rsidRPr="00D92392" w:rsidRDefault="00743B13" w:rsidP="0090267C">
      <w:pPr>
        <w:jc w:val="both"/>
        <w:rPr>
          <w:rFonts w:ascii="Calibri" w:hAnsi="Calibri" w:cs="Calibri"/>
          <w:sz w:val="24"/>
          <w:szCs w:val="24"/>
        </w:rPr>
      </w:pPr>
      <w:r w:rsidRPr="00D92392">
        <w:rPr>
          <w:rFonts w:ascii="Calibri" w:hAnsi="Calibri" w:cs="Calibri"/>
          <w:noProof/>
          <w:sz w:val="24"/>
          <w:szCs w:val="24"/>
        </w:rPr>
        <w:pict w14:anchorId="3A10D48B">
          <v:shape id="_x0000_s2710" type="#_x0000_t75" style="position:absolute;left:0;text-align:left;margin-left:219.2pt;margin-top:6.85pt;width:103pt;height:116.25pt;z-index:251640832">
            <v:imagedata r:id="rId13" o:title=""/>
          </v:shape>
        </w:pict>
      </w:r>
      <w:r w:rsidRPr="00D92392">
        <w:rPr>
          <w:rFonts w:ascii="Calibri" w:hAnsi="Calibri" w:cs="Calibri"/>
          <w:noProof/>
          <w:sz w:val="24"/>
          <w:szCs w:val="24"/>
        </w:rPr>
        <w:pict w14:anchorId="32B6B183">
          <v:shape id="_x0000_s2709" type="#_x0000_t75" style="position:absolute;left:0;text-align:left;margin-left:31.5pt;margin-top:4.6pt;width:106.5pt;height:120.2pt;z-index:251641856">
            <v:imagedata r:id="rId14" o:title=""/>
          </v:shape>
        </w:pict>
      </w:r>
    </w:p>
    <w:p w14:paraId="6C81CAAA" w14:textId="77777777" w:rsidR="00743B13" w:rsidRPr="00D92392" w:rsidRDefault="00743B13" w:rsidP="0090267C">
      <w:pPr>
        <w:jc w:val="both"/>
        <w:rPr>
          <w:rFonts w:ascii="Calibri" w:hAnsi="Calibri" w:cs="Calibri"/>
          <w:sz w:val="24"/>
          <w:szCs w:val="24"/>
        </w:rPr>
      </w:pPr>
    </w:p>
    <w:p w14:paraId="4A48CF72" w14:textId="77777777" w:rsidR="00743B13" w:rsidRPr="00D92392" w:rsidRDefault="00743B13" w:rsidP="0090267C">
      <w:pPr>
        <w:jc w:val="both"/>
        <w:rPr>
          <w:rFonts w:ascii="Calibri" w:hAnsi="Calibri" w:cs="Calibri"/>
          <w:sz w:val="24"/>
          <w:szCs w:val="24"/>
        </w:rPr>
      </w:pPr>
    </w:p>
    <w:p w14:paraId="664B33A2" w14:textId="77777777" w:rsidR="00743B13" w:rsidRPr="00D92392" w:rsidRDefault="00743B13" w:rsidP="0090267C">
      <w:pPr>
        <w:jc w:val="both"/>
        <w:rPr>
          <w:rFonts w:ascii="Calibri" w:hAnsi="Calibri" w:cs="Calibri"/>
          <w:sz w:val="24"/>
          <w:szCs w:val="24"/>
        </w:rPr>
      </w:pPr>
    </w:p>
    <w:p w14:paraId="6E08CB47" w14:textId="77777777" w:rsidR="00743B13" w:rsidRPr="00D92392" w:rsidRDefault="00743B13" w:rsidP="0090267C">
      <w:pPr>
        <w:jc w:val="both"/>
        <w:rPr>
          <w:rFonts w:ascii="Calibri" w:hAnsi="Calibri" w:cs="Calibri"/>
          <w:sz w:val="24"/>
          <w:szCs w:val="24"/>
        </w:rPr>
      </w:pPr>
    </w:p>
    <w:p w14:paraId="626B658B" w14:textId="77777777" w:rsidR="00743B13" w:rsidRPr="00D92392" w:rsidRDefault="00743B13" w:rsidP="0090267C">
      <w:pPr>
        <w:jc w:val="both"/>
        <w:rPr>
          <w:rFonts w:ascii="Calibri" w:hAnsi="Calibri" w:cs="Calibri"/>
          <w:sz w:val="24"/>
          <w:szCs w:val="24"/>
        </w:rPr>
      </w:pPr>
    </w:p>
    <w:p w14:paraId="4D235DFC" w14:textId="77777777" w:rsidR="007017B8" w:rsidRPr="00D92392" w:rsidRDefault="007017B8" w:rsidP="0090267C">
      <w:pPr>
        <w:jc w:val="both"/>
        <w:rPr>
          <w:rFonts w:ascii="Calibri" w:hAnsi="Calibri" w:cs="Calibri"/>
          <w:sz w:val="24"/>
          <w:szCs w:val="24"/>
        </w:rPr>
      </w:pPr>
    </w:p>
    <w:p w14:paraId="60D97A3D" w14:textId="77777777" w:rsidR="00743B13" w:rsidRPr="00D92392" w:rsidRDefault="00743B13" w:rsidP="0090267C">
      <w:pPr>
        <w:jc w:val="both"/>
        <w:rPr>
          <w:rFonts w:ascii="Calibri" w:hAnsi="Calibri" w:cs="Calibri"/>
          <w:sz w:val="24"/>
          <w:szCs w:val="24"/>
        </w:rPr>
      </w:pPr>
    </w:p>
    <w:p w14:paraId="1233735E" w14:textId="77777777" w:rsidR="0013026F" w:rsidRPr="00D92392" w:rsidRDefault="0013026F" w:rsidP="0090267C">
      <w:pPr>
        <w:jc w:val="both"/>
        <w:rPr>
          <w:rFonts w:ascii="Calibri" w:hAnsi="Calibri" w:cs="Calibri"/>
          <w:sz w:val="24"/>
          <w:szCs w:val="24"/>
        </w:rPr>
      </w:pPr>
    </w:p>
    <w:p w14:paraId="5ADDA4A1" w14:textId="77777777" w:rsidR="0013026F" w:rsidRPr="00D92392" w:rsidRDefault="002C361B" w:rsidP="0090267C">
      <w:pPr>
        <w:jc w:val="both"/>
        <w:rPr>
          <w:rFonts w:ascii="Calibri" w:hAnsi="Calibri" w:cs="Calibri"/>
          <w:sz w:val="24"/>
          <w:szCs w:val="24"/>
        </w:rPr>
      </w:pPr>
      <w:r w:rsidRPr="00D92392">
        <w:rPr>
          <w:rFonts w:ascii="Calibri" w:hAnsi="Calibri" w:cs="Calibri"/>
          <w:noProof/>
          <w:sz w:val="24"/>
          <w:szCs w:val="24"/>
        </w:rPr>
        <w:pict w14:anchorId="25C4C057">
          <v:shape id="_x0000_s2205" type="#_x0000_t202" style="position:absolute;left:0;text-align:left;margin-left:233pt;margin-top:-.45pt;width:102pt;height:28.5pt;z-index:251630592" filled="f" stroked="f">
            <v:textbox style="mso-next-textbox:#_x0000_s2205">
              <w:txbxContent>
                <w:p w14:paraId="3A3D8C7D" w14:textId="77777777" w:rsidR="0072048D" w:rsidRPr="001F1B07" w:rsidRDefault="0072048D" w:rsidP="0072048D">
                  <w:pPr>
                    <w:rPr>
                      <w:color w:val="C00000"/>
                      <w:sz w:val="28"/>
                    </w:rPr>
                  </w:pPr>
                  <w:r w:rsidRPr="001F1B07">
                    <w:rPr>
                      <w:color w:val="C00000"/>
                      <w:sz w:val="28"/>
                    </w:rPr>
                    <w:t>DOBRZ</w:t>
                  </w:r>
                  <w:r w:rsidR="002C361B" w:rsidRPr="001F1B07">
                    <w:rPr>
                      <w:color w:val="C00000"/>
                      <w:sz w:val="28"/>
                    </w:rPr>
                    <w:t>E</w:t>
                  </w:r>
                </w:p>
              </w:txbxContent>
            </v:textbox>
          </v:shape>
        </w:pict>
      </w:r>
      <w:r w:rsidR="00743B13" w:rsidRPr="00D92392">
        <w:rPr>
          <w:rFonts w:ascii="Calibri" w:hAnsi="Calibri" w:cs="Calibri"/>
          <w:noProof/>
          <w:sz w:val="24"/>
          <w:szCs w:val="24"/>
        </w:rPr>
        <w:pict w14:anchorId="0813839B">
          <v:shape id="_x0000_s2204" type="#_x0000_t202" style="position:absolute;left:0;text-align:left;margin-left:56pt;margin-top:4.85pt;width:47.25pt;height:28.5pt;z-index:251629568" filled="f" stroked="f">
            <v:textbox style="mso-next-textbox:#_x0000_s2204">
              <w:txbxContent>
                <w:p w14:paraId="41BBD42F" w14:textId="77777777" w:rsidR="0072048D" w:rsidRPr="001F1B07" w:rsidRDefault="0072048D">
                  <w:pPr>
                    <w:rPr>
                      <w:color w:val="C00000"/>
                      <w:sz w:val="28"/>
                    </w:rPr>
                  </w:pPr>
                  <w:r w:rsidRPr="001F1B07">
                    <w:rPr>
                      <w:color w:val="C00000"/>
                      <w:sz w:val="28"/>
                    </w:rPr>
                    <w:t>ŹLE</w:t>
                  </w:r>
                </w:p>
              </w:txbxContent>
            </v:textbox>
          </v:shape>
        </w:pict>
      </w:r>
    </w:p>
    <w:p w14:paraId="04019945" w14:textId="77777777" w:rsidR="00743B13" w:rsidRPr="00D92392" w:rsidRDefault="00743B13" w:rsidP="0090267C">
      <w:pPr>
        <w:jc w:val="both"/>
        <w:rPr>
          <w:rFonts w:ascii="Calibri" w:hAnsi="Calibri" w:cs="Calibri"/>
          <w:sz w:val="24"/>
          <w:szCs w:val="24"/>
        </w:rPr>
      </w:pPr>
    </w:p>
    <w:p w14:paraId="4C61AB4E" w14:textId="77777777" w:rsidR="0072048D" w:rsidRPr="00D92392" w:rsidRDefault="00842518" w:rsidP="0090267C">
      <w:pPr>
        <w:jc w:val="both"/>
        <w:rPr>
          <w:rFonts w:ascii="Calibri" w:hAnsi="Calibri" w:cs="Calibri"/>
          <w:sz w:val="24"/>
          <w:szCs w:val="24"/>
        </w:rPr>
      </w:pPr>
      <w:r w:rsidRPr="00D92392">
        <w:rPr>
          <w:rFonts w:ascii="Calibri" w:hAnsi="Calibri" w:cs="Calibri"/>
          <w:sz w:val="24"/>
          <w:szCs w:val="24"/>
        </w:rPr>
        <w:t>Rys. 5</w:t>
      </w:r>
      <w:r w:rsidR="00743B13" w:rsidRPr="00D92392">
        <w:rPr>
          <w:rFonts w:ascii="Calibri" w:hAnsi="Calibri" w:cs="Calibri"/>
          <w:sz w:val="24"/>
          <w:szCs w:val="24"/>
        </w:rPr>
        <w:t xml:space="preserve"> </w:t>
      </w:r>
      <w:r w:rsidR="00B33E22" w:rsidRPr="00D92392">
        <w:rPr>
          <w:rFonts w:ascii="Calibri" w:hAnsi="Calibri" w:cs="Calibri"/>
          <w:sz w:val="24"/>
          <w:szCs w:val="24"/>
        </w:rPr>
        <w:t>Przykład złego zaczepienia ładunku.</w:t>
      </w:r>
    </w:p>
    <w:p w14:paraId="59F5B4DD" w14:textId="77777777" w:rsidR="00743B13" w:rsidRPr="00D92392" w:rsidRDefault="00743B13" w:rsidP="00B33E22">
      <w:pPr>
        <w:ind w:left="284"/>
        <w:rPr>
          <w:rFonts w:ascii="Calibri" w:hAnsi="Calibri" w:cs="Calibri"/>
          <w:b/>
          <w:sz w:val="24"/>
          <w:szCs w:val="24"/>
          <w:u w:val="single"/>
        </w:rPr>
      </w:pPr>
      <w:r w:rsidRPr="00D92392">
        <w:rPr>
          <w:rFonts w:ascii="Calibri" w:hAnsi="Calibri" w:cs="Calibri"/>
          <w:b/>
          <w:sz w:val="24"/>
          <w:szCs w:val="24"/>
          <w:u w:val="single"/>
        </w:rPr>
        <w:t>UWAGA !!!</w:t>
      </w:r>
    </w:p>
    <w:p w14:paraId="422860D8" w14:textId="77777777" w:rsidR="00743B13" w:rsidRPr="00D92392" w:rsidRDefault="00743B13" w:rsidP="00B33E22">
      <w:pPr>
        <w:ind w:left="284"/>
        <w:rPr>
          <w:rFonts w:ascii="Calibri" w:hAnsi="Calibri" w:cs="Calibri"/>
          <w:sz w:val="24"/>
          <w:szCs w:val="24"/>
        </w:rPr>
      </w:pPr>
      <w:r w:rsidRPr="00D92392">
        <w:rPr>
          <w:rFonts w:ascii="Calibri" w:hAnsi="Calibri" w:cs="Calibri"/>
          <w:sz w:val="24"/>
          <w:szCs w:val="24"/>
        </w:rPr>
        <w:t>W przypadku złego zaczepienia materiału dochodzi do skręcenia ładunku</w:t>
      </w:r>
    </w:p>
    <w:p w14:paraId="22182127" w14:textId="77777777" w:rsidR="00955161" w:rsidRPr="00D92392" w:rsidRDefault="00955161" w:rsidP="00B33E22">
      <w:pPr>
        <w:ind w:left="284"/>
        <w:rPr>
          <w:rFonts w:ascii="Calibri" w:hAnsi="Calibri" w:cs="Calibri"/>
          <w:b/>
          <w:sz w:val="24"/>
          <w:szCs w:val="24"/>
          <w:u w:val="single"/>
        </w:rPr>
      </w:pPr>
    </w:p>
    <w:p w14:paraId="12BC911D" w14:textId="77777777" w:rsidR="00955161" w:rsidRPr="00D92392" w:rsidRDefault="00955161" w:rsidP="00B33E22">
      <w:pPr>
        <w:ind w:left="284"/>
        <w:rPr>
          <w:rFonts w:ascii="Calibri" w:hAnsi="Calibri" w:cs="Calibri"/>
          <w:b/>
          <w:sz w:val="24"/>
          <w:szCs w:val="24"/>
          <w:u w:val="single"/>
        </w:rPr>
      </w:pPr>
    </w:p>
    <w:p w14:paraId="6717C4FF" w14:textId="77777777" w:rsidR="0001154A" w:rsidRPr="00D92392" w:rsidRDefault="0001154A" w:rsidP="000B18ED">
      <w:pPr>
        <w:rPr>
          <w:rFonts w:ascii="Calibri" w:hAnsi="Calibri" w:cs="Calibri"/>
          <w:b/>
          <w:sz w:val="24"/>
          <w:szCs w:val="24"/>
          <w:u w:val="single"/>
        </w:rPr>
      </w:pPr>
    </w:p>
    <w:p w14:paraId="15ED6513" w14:textId="77777777" w:rsidR="0001154A" w:rsidRPr="00D92392" w:rsidRDefault="0001154A" w:rsidP="00B33E22">
      <w:pPr>
        <w:ind w:left="284"/>
        <w:rPr>
          <w:rFonts w:ascii="Calibri" w:hAnsi="Calibri" w:cs="Calibri"/>
          <w:b/>
          <w:sz w:val="24"/>
          <w:szCs w:val="24"/>
          <w:u w:val="single"/>
        </w:rPr>
      </w:pPr>
    </w:p>
    <w:p w14:paraId="4F4B35BC" w14:textId="77777777" w:rsidR="00B33E22" w:rsidRPr="00D92392" w:rsidRDefault="00B33E22" w:rsidP="00B33E22">
      <w:pPr>
        <w:ind w:left="284"/>
        <w:rPr>
          <w:rFonts w:ascii="Calibri" w:hAnsi="Calibri" w:cs="Calibri"/>
          <w:b/>
          <w:sz w:val="24"/>
          <w:szCs w:val="24"/>
          <w:u w:val="single"/>
        </w:rPr>
      </w:pPr>
      <w:r w:rsidRPr="00D92392">
        <w:rPr>
          <w:rFonts w:ascii="Calibri" w:hAnsi="Calibri" w:cs="Calibri"/>
          <w:b/>
          <w:sz w:val="24"/>
          <w:szCs w:val="24"/>
          <w:u w:val="single"/>
        </w:rPr>
        <w:t>UWAGA !!!</w:t>
      </w:r>
    </w:p>
    <w:p w14:paraId="1359511B" w14:textId="77777777" w:rsidR="00B33E22" w:rsidRPr="00D92392" w:rsidRDefault="00B33E22" w:rsidP="00B33E22">
      <w:pPr>
        <w:ind w:left="284"/>
        <w:rPr>
          <w:rFonts w:ascii="Calibri" w:hAnsi="Calibri" w:cs="Calibri"/>
          <w:sz w:val="24"/>
          <w:szCs w:val="24"/>
        </w:rPr>
      </w:pPr>
      <w:r w:rsidRPr="00D92392">
        <w:rPr>
          <w:rFonts w:ascii="Calibri" w:hAnsi="Calibri" w:cs="Calibri"/>
          <w:sz w:val="24"/>
          <w:szCs w:val="24"/>
        </w:rPr>
        <w:t>Obwiązywanie obniża nośność zawiesia do 80% nominalnej nośności. W przypadku zawiesi wielocięgnowych, przy obliczaniu DOR należy uwzględnić zarówno odchylenie kąta α, jak i samo obwiązywanie</w:t>
      </w:r>
    </w:p>
    <w:p w14:paraId="64892A2F" w14:textId="77777777" w:rsidR="000B5A98" w:rsidRPr="00D92392" w:rsidRDefault="00B33E22" w:rsidP="0090267C">
      <w:pPr>
        <w:jc w:val="both"/>
        <w:rPr>
          <w:rFonts w:ascii="Calibri" w:hAnsi="Calibri" w:cs="Calibri"/>
          <w:sz w:val="24"/>
          <w:szCs w:val="24"/>
        </w:rPr>
      </w:pPr>
      <w:r w:rsidRPr="00D92392">
        <w:rPr>
          <w:rFonts w:ascii="Calibri" w:hAnsi="Calibri" w:cs="Calibri"/>
          <w:noProof/>
          <w:sz w:val="24"/>
          <w:szCs w:val="24"/>
        </w:rPr>
        <w:pict w14:anchorId="6FAC750C">
          <v:shape id="_x0000_s2711" type="#_x0000_t75" style="position:absolute;left:0;text-align:left;margin-left:167.5pt;margin-top:-4pt;width:108pt;height:151.5pt;z-index:251642880">
            <v:imagedata r:id="rId15" o:title=""/>
          </v:shape>
        </w:pict>
      </w:r>
    </w:p>
    <w:p w14:paraId="7D2441CF" w14:textId="77777777" w:rsidR="00AE54BC" w:rsidRPr="00D92392" w:rsidRDefault="00AE54BC" w:rsidP="003C505D">
      <w:pPr>
        <w:jc w:val="both"/>
        <w:rPr>
          <w:rFonts w:ascii="Calibri" w:hAnsi="Calibri" w:cs="Calibri"/>
          <w:sz w:val="24"/>
          <w:szCs w:val="24"/>
        </w:rPr>
      </w:pPr>
    </w:p>
    <w:p w14:paraId="72FDA240" w14:textId="77777777" w:rsidR="007017B8" w:rsidRPr="00D92392" w:rsidRDefault="007017B8" w:rsidP="003C505D">
      <w:pPr>
        <w:jc w:val="both"/>
        <w:rPr>
          <w:rFonts w:ascii="Calibri" w:hAnsi="Calibri" w:cs="Calibri"/>
          <w:sz w:val="24"/>
          <w:szCs w:val="24"/>
        </w:rPr>
      </w:pPr>
    </w:p>
    <w:p w14:paraId="07465B6D" w14:textId="77777777" w:rsidR="007017B8" w:rsidRPr="00D92392" w:rsidRDefault="007017B8" w:rsidP="003C505D">
      <w:pPr>
        <w:jc w:val="both"/>
        <w:rPr>
          <w:rFonts w:ascii="Calibri" w:hAnsi="Calibri" w:cs="Calibri"/>
          <w:sz w:val="24"/>
          <w:szCs w:val="24"/>
        </w:rPr>
      </w:pPr>
    </w:p>
    <w:p w14:paraId="312E26E9" w14:textId="77777777" w:rsidR="007017B8" w:rsidRPr="00D92392" w:rsidRDefault="007017B8" w:rsidP="003C505D">
      <w:pPr>
        <w:jc w:val="both"/>
        <w:rPr>
          <w:rFonts w:ascii="Calibri" w:hAnsi="Calibri" w:cs="Calibri"/>
          <w:sz w:val="24"/>
          <w:szCs w:val="24"/>
        </w:rPr>
      </w:pPr>
    </w:p>
    <w:p w14:paraId="529788F8" w14:textId="77777777" w:rsidR="007017B8" w:rsidRPr="00D92392" w:rsidRDefault="007017B8" w:rsidP="003C505D">
      <w:pPr>
        <w:jc w:val="both"/>
        <w:rPr>
          <w:rFonts w:ascii="Calibri" w:hAnsi="Calibri" w:cs="Calibri"/>
          <w:sz w:val="24"/>
          <w:szCs w:val="24"/>
        </w:rPr>
      </w:pPr>
    </w:p>
    <w:p w14:paraId="1A6E6125" w14:textId="77777777" w:rsidR="007017B8" w:rsidRPr="00D92392" w:rsidRDefault="007017B8" w:rsidP="003C505D">
      <w:pPr>
        <w:jc w:val="both"/>
        <w:rPr>
          <w:rFonts w:ascii="Calibri" w:hAnsi="Calibri" w:cs="Calibri"/>
          <w:sz w:val="24"/>
          <w:szCs w:val="24"/>
        </w:rPr>
      </w:pPr>
    </w:p>
    <w:p w14:paraId="1791941F" w14:textId="77777777" w:rsidR="00464B54" w:rsidRPr="00D92392" w:rsidRDefault="00464B54" w:rsidP="00293AE4">
      <w:pPr>
        <w:ind w:left="360"/>
        <w:jc w:val="both"/>
        <w:rPr>
          <w:rFonts w:ascii="Calibri" w:hAnsi="Calibri" w:cs="Calibri"/>
          <w:sz w:val="24"/>
          <w:szCs w:val="24"/>
        </w:rPr>
      </w:pPr>
    </w:p>
    <w:p w14:paraId="46EC2E45" w14:textId="77777777" w:rsidR="00293AE4" w:rsidRPr="00D92392" w:rsidRDefault="00293AE4" w:rsidP="00293AE4">
      <w:pPr>
        <w:ind w:left="360"/>
        <w:jc w:val="both"/>
        <w:rPr>
          <w:rFonts w:ascii="Calibri" w:hAnsi="Calibri" w:cs="Calibri"/>
          <w:sz w:val="24"/>
          <w:szCs w:val="24"/>
        </w:rPr>
      </w:pPr>
    </w:p>
    <w:p w14:paraId="6DB7F211" w14:textId="77777777" w:rsidR="00293AE4" w:rsidRPr="00D92392" w:rsidRDefault="00293AE4" w:rsidP="00293AE4">
      <w:pPr>
        <w:ind w:left="360"/>
        <w:jc w:val="both"/>
        <w:rPr>
          <w:rFonts w:ascii="Calibri" w:hAnsi="Calibri" w:cs="Calibri"/>
          <w:sz w:val="24"/>
          <w:szCs w:val="24"/>
        </w:rPr>
      </w:pPr>
    </w:p>
    <w:p w14:paraId="44CE70AF" w14:textId="77777777" w:rsidR="0035634E" w:rsidRPr="00D92392" w:rsidRDefault="0035634E" w:rsidP="004536F0">
      <w:pPr>
        <w:ind w:left="360"/>
        <w:jc w:val="both"/>
        <w:rPr>
          <w:rFonts w:ascii="Calibri" w:hAnsi="Calibri" w:cs="Calibri"/>
          <w:sz w:val="24"/>
          <w:szCs w:val="24"/>
        </w:rPr>
      </w:pPr>
    </w:p>
    <w:p w14:paraId="3EC5C2D0" w14:textId="77777777" w:rsidR="004D7D65" w:rsidRPr="00D92392" w:rsidRDefault="004D7D65" w:rsidP="004536F0">
      <w:pPr>
        <w:ind w:left="360"/>
        <w:jc w:val="both"/>
        <w:rPr>
          <w:rFonts w:ascii="Calibri" w:hAnsi="Calibri" w:cs="Calibri"/>
          <w:sz w:val="24"/>
          <w:szCs w:val="24"/>
        </w:rPr>
      </w:pPr>
    </w:p>
    <w:p w14:paraId="43CF8C37" w14:textId="77777777" w:rsidR="004D7D65" w:rsidRPr="00D92392" w:rsidRDefault="00E16023" w:rsidP="00BE2675">
      <w:pPr>
        <w:jc w:val="both"/>
        <w:rPr>
          <w:rFonts w:ascii="Calibri" w:hAnsi="Calibri" w:cs="Calibri"/>
          <w:sz w:val="24"/>
          <w:szCs w:val="24"/>
        </w:rPr>
      </w:pPr>
      <w:r w:rsidRPr="00D92392">
        <w:rPr>
          <w:rFonts w:ascii="Calibri" w:hAnsi="Calibri" w:cs="Calibri"/>
          <w:sz w:val="24"/>
          <w:szCs w:val="24"/>
        </w:rPr>
        <w:t>Rys</w:t>
      </w:r>
      <w:r w:rsidR="003B3404" w:rsidRPr="00D92392">
        <w:rPr>
          <w:rFonts w:ascii="Calibri" w:hAnsi="Calibri" w:cs="Calibri"/>
          <w:sz w:val="24"/>
          <w:szCs w:val="24"/>
        </w:rPr>
        <w:t>. 6</w:t>
      </w:r>
      <w:r w:rsidRPr="00D92392">
        <w:rPr>
          <w:rFonts w:ascii="Calibri" w:hAnsi="Calibri" w:cs="Calibri"/>
          <w:sz w:val="24"/>
          <w:szCs w:val="24"/>
        </w:rPr>
        <w:t xml:space="preserve"> Zawieszenie z obwiązaniem pętlą przesuwną podwójnie</w:t>
      </w:r>
    </w:p>
    <w:p w14:paraId="0C42EDFB" w14:textId="77777777" w:rsidR="00AC6566" w:rsidRPr="00D92392" w:rsidRDefault="00AC6566" w:rsidP="00EF0C02">
      <w:pPr>
        <w:jc w:val="both"/>
        <w:rPr>
          <w:rFonts w:ascii="Calibri" w:hAnsi="Calibri" w:cs="Calibri"/>
          <w:sz w:val="24"/>
          <w:szCs w:val="24"/>
        </w:rPr>
      </w:pPr>
    </w:p>
    <w:p w14:paraId="7EB05B0B" w14:textId="77777777" w:rsidR="00AC6566" w:rsidRPr="00D92392" w:rsidRDefault="00AC6566" w:rsidP="00B33E22">
      <w:pPr>
        <w:ind w:left="284"/>
        <w:rPr>
          <w:rFonts w:ascii="Calibri" w:hAnsi="Calibri" w:cs="Calibri"/>
          <w:b/>
          <w:sz w:val="24"/>
          <w:szCs w:val="24"/>
        </w:rPr>
      </w:pPr>
      <w:r w:rsidRPr="00D92392">
        <w:rPr>
          <w:rFonts w:ascii="Calibri" w:hAnsi="Calibri" w:cs="Calibri"/>
          <w:b/>
          <w:sz w:val="24"/>
          <w:szCs w:val="24"/>
        </w:rPr>
        <w:t>Zawiesia siodłowe</w:t>
      </w:r>
      <w:r w:rsidR="00D32FE5" w:rsidRPr="00D92392">
        <w:rPr>
          <w:rFonts w:ascii="Calibri" w:hAnsi="Calibri" w:cs="Calibri"/>
          <w:b/>
          <w:sz w:val="24"/>
          <w:szCs w:val="24"/>
        </w:rPr>
        <w:t>.</w:t>
      </w:r>
    </w:p>
    <w:p w14:paraId="4EA1C349" w14:textId="77777777" w:rsidR="000170FE" w:rsidRPr="00D92392" w:rsidRDefault="00AC6566" w:rsidP="00B33E22">
      <w:pPr>
        <w:ind w:left="284"/>
        <w:jc w:val="both"/>
        <w:rPr>
          <w:rFonts w:ascii="Calibri" w:hAnsi="Calibri" w:cs="Calibri"/>
          <w:sz w:val="24"/>
          <w:szCs w:val="24"/>
        </w:rPr>
      </w:pPr>
      <w:r w:rsidRPr="00D92392">
        <w:rPr>
          <w:rFonts w:ascii="Calibri" w:hAnsi="Calibri" w:cs="Calibri"/>
          <w:sz w:val="24"/>
          <w:szCs w:val="24"/>
        </w:rPr>
        <w:t xml:space="preserve">Istnieją dwie metody zawieszania: przeciągnięcie zawiesia jednocięgnowego przez ładunek lub opasanie </w:t>
      </w:r>
      <w:r w:rsidR="00D32FE5" w:rsidRPr="00D92392">
        <w:rPr>
          <w:rFonts w:ascii="Calibri" w:hAnsi="Calibri" w:cs="Calibri"/>
          <w:sz w:val="24"/>
          <w:szCs w:val="24"/>
        </w:rPr>
        <w:t xml:space="preserve">ładunku dwoma zawiesiami. Druga metoda nie jest wskazana jeśli zawiesia mogą </w:t>
      </w:r>
      <w:r w:rsidR="000170FE" w:rsidRPr="00D92392">
        <w:rPr>
          <w:rFonts w:ascii="Calibri" w:hAnsi="Calibri" w:cs="Calibri"/>
          <w:sz w:val="24"/>
          <w:szCs w:val="24"/>
        </w:rPr>
        <w:t xml:space="preserve">zbliżać się do siebie podczas podnoszenia ładunku lub w przypadku podnoszenia luźnych wiązek, wówczas należy zastosować obwiązanie pętlą przesuwną. Przykłady zawieszenia siodłowego podano na </w:t>
      </w:r>
      <w:r w:rsidR="003B3404" w:rsidRPr="00D92392">
        <w:rPr>
          <w:rFonts w:ascii="Calibri" w:hAnsi="Calibri" w:cs="Calibri"/>
          <w:sz w:val="24"/>
          <w:szCs w:val="24"/>
        </w:rPr>
        <w:t>rys. 7</w:t>
      </w:r>
      <w:r w:rsidR="000170FE" w:rsidRPr="00D92392">
        <w:rPr>
          <w:rFonts w:ascii="Calibri" w:hAnsi="Calibri" w:cs="Calibri"/>
          <w:sz w:val="24"/>
          <w:szCs w:val="24"/>
        </w:rPr>
        <w:t>.</w:t>
      </w:r>
    </w:p>
    <w:p w14:paraId="2ECD9EF6" w14:textId="77777777" w:rsidR="000170FE" w:rsidRPr="00D92392" w:rsidRDefault="000170FE" w:rsidP="000170FE">
      <w:pPr>
        <w:jc w:val="both"/>
        <w:rPr>
          <w:rFonts w:ascii="Calibri" w:hAnsi="Calibri" w:cs="Calibri"/>
          <w:sz w:val="24"/>
          <w:szCs w:val="24"/>
        </w:rPr>
      </w:pPr>
    </w:p>
    <w:p w14:paraId="21581C3C" w14:textId="77777777" w:rsidR="00EF0C02" w:rsidRPr="00D92392" w:rsidRDefault="00B33E22" w:rsidP="000170FE">
      <w:pPr>
        <w:jc w:val="both"/>
        <w:rPr>
          <w:rFonts w:ascii="Calibri" w:hAnsi="Calibri" w:cs="Calibri"/>
          <w:sz w:val="24"/>
          <w:szCs w:val="24"/>
        </w:rPr>
      </w:pPr>
      <w:r w:rsidRPr="00D92392">
        <w:rPr>
          <w:rFonts w:ascii="Calibri" w:hAnsi="Calibri" w:cs="Calibri"/>
          <w:noProof/>
          <w:sz w:val="24"/>
          <w:szCs w:val="24"/>
        </w:rPr>
        <w:pict w14:anchorId="46133FDA">
          <v:shape id="_x0000_s2713" type="#_x0000_t75" style="position:absolute;left:0;text-align:left;margin-left:214.75pt;margin-top:1.55pt;width:105.65pt;height:158.2pt;z-index:251644928">
            <v:imagedata r:id="rId16" o:title=""/>
          </v:shape>
        </w:pict>
      </w:r>
      <w:r w:rsidRPr="00D92392">
        <w:rPr>
          <w:rFonts w:ascii="Calibri" w:hAnsi="Calibri" w:cs="Calibri"/>
          <w:noProof/>
          <w:sz w:val="24"/>
          <w:szCs w:val="24"/>
        </w:rPr>
        <w:pict w14:anchorId="6B8556A6">
          <v:shape id="_x0000_s2712" type="#_x0000_t75" style="position:absolute;left:0;text-align:left;margin-left:43.4pt;margin-top:.35pt;width:112.85pt;height:162.7pt;z-index:251643904">
            <v:imagedata r:id="rId17" o:title=""/>
          </v:shape>
        </w:pict>
      </w:r>
    </w:p>
    <w:p w14:paraId="4C3FED9B" w14:textId="77777777" w:rsidR="004D7D65" w:rsidRPr="00D92392" w:rsidRDefault="004D7D65" w:rsidP="004536F0">
      <w:pPr>
        <w:ind w:left="360"/>
        <w:jc w:val="both"/>
        <w:rPr>
          <w:rFonts w:ascii="Calibri" w:hAnsi="Calibri" w:cs="Calibri"/>
          <w:sz w:val="24"/>
          <w:szCs w:val="24"/>
        </w:rPr>
      </w:pPr>
    </w:p>
    <w:p w14:paraId="4B8B3BE8" w14:textId="77777777" w:rsidR="00E16023" w:rsidRPr="00D92392" w:rsidRDefault="00E16023" w:rsidP="004536F0">
      <w:pPr>
        <w:ind w:left="360"/>
        <w:jc w:val="both"/>
        <w:rPr>
          <w:rFonts w:ascii="Calibri" w:hAnsi="Calibri" w:cs="Calibri"/>
          <w:sz w:val="24"/>
          <w:szCs w:val="24"/>
        </w:rPr>
      </w:pPr>
    </w:p>
    <w:p w14:paraId="37862300" w14:textId="77777777" w:rsidR="00E16023" w:rsidRPr="00D92392" w:rsidRDefault="00E16023" w:rsidP="004536F0">
      <w:pPr>
        <w:ind w:left="360"/>
        <w:jc w:val="both"/>
        <w:rPr>
          <w:rFonts w:ascii="Calibri" w:hAnsi="Calibri" w:cs="Calibri"/>
          <w:sz w:val="24"/>
          <w:szCs w:val="24"/>
        </w:rPr>
      </w:pPr>
    </w:p>
    <w:p w14:paraId="2FF98A2C" w14:textId="77777777" w:rsidR="00E16023" w:rsidRPr="00D92392" w:rsidRDefault="00E16023" w:rsidP="004536F0">
      <w:pPr>
        <w:ind w:left="360"/>
        <w:jc w:val="both"/>
        <w:rPr>
          <w:rFonts w:ascii="Calibri" w:hAnsi="Calibri" w:cs="Calibri"/>
          <w:sz w:val="24"/>
          <w:szCs w:val="24"/>
        </w:rPr>
      </w:pPr>
    </w:p>
    <w:p w14:paraId="1336854A" w14:textId="77777777" w:rsidR="00E16023" w:rsidRPr="00D92392" w:rsidRDefault="00E16023" w:rsidP="004536F0">
      <w:pPr>
        <w:ind w:left="360"/>
        <w:jc w:val="both"/>
        <w:rPr>
          <w:rFonts w:ascii="Calibri" w:hAnsi="Calibri" w:cs="Calibri"/>
          <w:sz w:val="24"/>
          <w:szCs w:val="24"/>
        </w:rPr>
      </w:pPr>
    </w:p>
    <w:p w14:paraId="2DA4306A" w14:textId="77777777" w:rsidR="00E16023" w:rsidRPr="00D92392" w:rsidRDefault="00E16023" w:rsidP="004536F0">
      <w:pPr>
        <w:ind w:left="360"/>
        <w:jc w:val="both"/>
        <w:rPr>
          <w:rFonts w:ascii="Calibri" w:hAnsi="Calibri" w:cs="Calibri"/>
          <w:sz w:val="24"/>
          <w:szCs w:val="24"/>
        </w:rPr>
      </w:pPr>
    </w:p>
    <w:p w14:paraId="0EE225C2" w14:textId="77777777" w:rsidR="00E16023" w:rsidRPr="00D92392" w:rsidRDefault="00E16023" w:rsidP="004536F0">
      <w:pPr>
        <w:ind w:left="360"/>
        <w:jc w:val="both"/>
        <w:rPr>
          <w:rFonts w:ascii="Calibri" w:hAnsi="Calibri" w:cs="Calibri"/>
          <w:sz w:val="24"/>
          <w:szCs w:val="24"/>
        </w:rPr>
      </w:pPr>
    </w:p>
    <w:p w14:paraId="14CF2F63" w14:textId="77777777" w:rsidR="00E16023" w:rsidRPr="00D92392" w:rsidRDefault="00E16023" w:rsidP="004536F0">
      <w:pPr>
        <w:ind w:left="360"/>
        <w:jc w:val="both"/>
        <w:rPr>
          <w:rFonts w:ascii="Calibri" w:hAnsi="Calibri" w:cs="Calibri"/>
          <w:sz w:val="24"/>
          <w:szCs w:val="24"/>
        </w:rPr>
      </w:pPr>
    </w:p>
    <w:p w14:paraId="6B59AD5F" w14:textId="77777777" w:rsidR="00E16023" w:rsidRPr="00D92392" w:rsidRDefault="00E16023" w:rsidP="004536F0">
      <w:pPr>
        <w:ind w:left="360"/>
        <w:jc w:val="both"/>
        <w:rPr>
          <w:rFonts w:ascii="Calibri" w:hAnsi="Calibri" w:cs="Calibri"/>
          <w:sz w:val="24"/>
          <w:szCs w:val="24"/>
        </w:rPr>
      </w:pPr>
    </w:p>
    <w:p w14:paraId="6A5D0F7E" w14:textId="77777777" w:rsidR="00E16023" w:rsidRPr="00D92392" w:rsidRDefault="00E16023" w:rsidP="00EF0C02">
      <w:pPr>
        <w:jc w:val="both"/>
        <w:rPr>
          <w:rFonts w:ascii="Calibri" w:hAnsi="Calibri" w:cs="Calibri"/>
          <w:sz w:val="24"/>
          <w:szCs w:val="24"/>
        </w:rPr>
      </w:pPr>
    </w:p>
    <w:p w14:paraId="0F2849E4" w14:textId="77777777" w:rsidR="00EF0C02" w:rsidRPr="00D92392" w:rsidRDefault="00EF0C02" w:rsidP="00EF0C02">
      <w:pPr>
        <w:jc w:val="both"/>
        <w:rPr>
          <w:rFonts w:ascii="Calibri" w:hAnsi="Calibri" w:cs="Calibri"/>
          <w:sz w:val="24"/>
          <w:szCs w:val="24"/>
        </w:rPr>
      </w:pPr>
    </w:p>
    <w:p w14:paraId="17A75FA3" w14:textId="77777777" w:rsidR="00EF0C02" w:rsidRPr="00D92392" w:rsidRDefault="00EF0C02" w:rsidP="00B33E22">
      <w:pPr>
        <w:jc w:val="both"/>
        <w:rPr>
          <w:rFonts w:ascii="Calibri" w:hAnsi="Calibri" w:cs="Calibri"/>
          <w:sz w:val="24"/>
          <w:szCs w:val="24"/>
        </w:rPr>
      </w:pPr>
    </w:p>
    <w:p w14:paraId="0B0C9F59" w14:textId="77777777" w:rsidR="00EF0C02" w:rsidRPr="00D92392" w:rsidRDefault="00EF0C02" w:rsidP="004536F0">
      <w:pPr>
        <w:ind w:left="360"/>
        <w:jc w:val="both"/>
        <w:rPr>
          <w:rFonts w:ascii="Calibri" w:hAnsi="Calibri" w:cs="Calibri"/>
          <w:sz w:val="24"/>
          <w:szCs w:val="24"/>
        </w:rPr>
      </w:pPr>
    </w:p>
    <w:p w14:paraId="7E49D678" w14:textId="77777777" w:rsidR="00EF0C02" w:rsidRPr="00D92392" w:rsidRDefault="003B3404" w:rsidP="004536F0">
      <w:pPr>
        <w:ind w:left="360"/>
        <w:jc w:val="both"/>
        <w:rPr>
          <w:rFonts w:ascii="Calibri" w:hAnsi="Calibri" w:cs="Calibri"/>
          <w:sz w:val="24"/>
          <w:szCs w:val="24"/>
        </w:rPr>
      </w:pPr>
      <w:r w:rsidRPr="00D92392">
        <w:rPr>
          <w:rFonts w:ascii="Calibri" w:hAnsi="Calibri" w:cs="Calibri"/>
          <w:sz w:val="24"/>
          <w:szCs w:val="24"/>
        </w:rPr>
        <w:t>Rys. 7</w:t>
      </w:r>
      <w:r w:rsidR="00EE54DA" w:rsidRPr="00D92392">
        <w:rPr>
          <w:rFonts w:ascii="Calibri" w:hAnsi="Calibri" w:cs="Calibri"/>
          <w:sz w:val="24"/>
          <w:szCs w:val="24"/>
        </w:rPr>
        <w:t xml:space="preserve"> Zawiesia siodełkowe</w:t>
      </w:r>
    </w:p>
    <w:p w14:paraId="71B5C22F" w14:textId="77777777" w:rsidR="00EE54DA" w:rsidRPr="00D92392" w:rsidRDefault="00EE54DA" w:rsidP="004536F0">
      <w:pPr>
        <w:ind w:left="360"/>
        <w:jc w:val="both"/>
        <w:rPr>
          <w:rFonts w:ascii="Calibri" w:hAnsi="Calibri" w:cs="Calibri"/>
          <w:sz w:val="24"/>
          <w:szCs w:val="24"/>
        </w:rPr>
      </w:pPr>
    </w:p>
    <w:p w14:paraId="64E78A5F" w14:textId="77777777" w:rsidR="00955161" w:rsidRPr="00D92392" w:rsidRDefault="00955161" w:rsidP="00B33E22">
      <w:pPr>
        <w:ind w:left="284"/>
        <w:jc w:val="both"/>
        <w:rPr>
          <w:rFonts w:ascii="Calibri" w:hAnsi="Calibri" w:cs="Calibri"/>
          <w:b/>
          <w:sz w:val="24"/>
          <w:szCs w:val="24"/>
        </w:rPr>
      </w:pPr>
    </w:p>
    <w:p w14:paraId="21B43DBF" w14:textId="77777777" w:rsidR="00363B23" w:rsidRPr="00D92392" w:rsidRDefault="00363B23" w:rsidP="00B33E22">
      <w:pPr>
        <w:ind w:left="284"/>
        <w:jc w:val="both"/>
        <w:rPr>
          <w:rFonts w:ascii="Calibri" w:hAnsi="Calibri" w:cs="Calibri"/>
          <w:b/>
          <w:sz w:val="24"/>
          <w:szCs w:val="24"/>
        </w:rPr>
      </w:pPr>
    </w:p>
    <w:p w14:paraId="1AB19D0F" w14:textId="77777777" w:rsidR="00EE54DA" w:rsidRPr="00D92392" w:rsidRDefault="009F6088" w:rsidP="00B33E22">
      <w:pPr>
        <w:ind w:left="284"/>
        <w:jc w:val="both"/>
        <w:rPr>
          <w:rFonts w:ascii="Calibri" w:hAnsi="Calibri" w:cs="Calibri"/>
          <w:b/>
          <w:sz w:val="24"/>
          <w:szCs w:val="24"/>
        </w:rPr>
      </w:pPr>
      <w:r w:rsidRPr="00D92392">
        <w:rPr>
          <w:rFonts w:ascii="Calibri" w:hAnsi="Calibri" w:cs="Calibri"/>
          <w:b/>
          <w:sz w:val="24"/>
          <w:szCs w:val="24"/>
        </w:rPr>
        <w:t>Symetria obciążenia.</w:t>
      </w:r>
    </w:p>
    <w:p w14:paraId="2AE305AB" w14:textId="77777777" w:rsidR="009F6088" w:rsidRPr="00D92392" w:rsidRDefault="009F6088" w:rsidP="00B33E22">
      <w:pPr>
        <w:ind w:left="284"/>
        <w:jc w:val="both"/>
        <w:rPr>
          <w:rFonts w:ascii="Calibri" w:hAnsi="Calibri" w:cs="Calibri"/>
          <w:sz w:val="24"/>
          <w:szCs w:val="24"/>
        </w:rPr>
      </w:pPr>
      <w:r w:rsidRPr="00D92392">
        <w:rPr>
          <w:rFonts w:ascii="Calibri" w:hAnsi="Calibri" w:cs="Calibri"/>
          <w:sz w:val="24"/>
          <w:szCs w:val="24"/>
        </w:rPr>
        <w:t>Dopuszczalne obciążenie robocze dla zawiesi linowych</w:t>
      </w:r>
      <w:r w:rsidR="001B1D0B" w:rsidRPr="00D92392">
        <w:rPr>
          <w:rFonts w:ascii="Calibri" w:hAnsi="Calibri" w:cs="Calibri"/>
          <w:sz w:val="24"/>
          <w:szCs w:val="24"/>
        </w:rPr>
        <w:t xml:space="preserve"> / łańcuchowych</w:t>
      </w:r>
      <w:r w:rsidRPr="00D92392">
        <w:rPr>
          <w:rFonts w:ascii="Calibri" w:hAnsi="Calibri" w:cs="Calibri"/>
          <w:sz w:val="24"/>
          <w:szCs w:val="24"/>
        </w:rPr>
        <w:t xml:space="preserve"> podaje norma EN13414-1 </w:t>
      </w:r>
      <w:r w:rsidR="001B1D0B" w:rsidRPr="00D92392">
        <w:rPr>
          <w:rFonts w:ascii="Calibri" w:hAnsi="Calibri" w:cs="Calibri"/>
          <w:sz w:val="24"/>
          <w:szCs w:val="24"/>
        </w:rPr>
        <w:t xml:space="preserve">/ EN 818-4 i EN 818-5 </w:t>
      </w:r>
      <w:r w:rsidRPr="00D92392">
        <w:rPr>
          <w:rFonts w:ascii="Calibri" w:hAnsi="Calibri" w:cs="Calibri"/>
          <w:sz w:val="24"/>
          <w:szCs w:val="24"/>
        </w:rPr>
        <w:t>dla zakresu  wielkości oraz w zależności od układu, przy założeniu, że obciążenie zawiesia jest symetryczne. Oznacza to, że przy podniesionym ładunku, rzut cięgien zawiesia są symetrycznie ułożone i że mają ten sam kąt o</w:t>
      </w:r>
      <w:r w:rsidR="003B3404" w:rsidRPr="00D92392">
        <w:rPr>
          <w:rFonts w:ascii="Calibri" w:hAnsi="Calibri" w:cs="Calibri"/>
          <w:sz w:val="24"/>
          <w:szCs w:val="24"/>
        </w:rPr>
        <w:t>dchylenia od pionu (patrz rys. 8</w:t>
      </w:r>
      <w:r w:rsidRPr="00D92392">
        <w:rPr>
          <w:rFonts w:ascii="Calibri" w:hAnsi="Calibri" w:cs="Calibri"/>
          <w:sz w:val="24"/>
          <w:szCs w:val="24"/>
        </w:rPr>
        <w:t>).</w:t>
      </w:r>
      <w:r w:rsidR="00AE4C66" w:rsidRPr="00D92392">
        <w:rPr>
          <w:rFonts w:ascii="Calibri" w:hAnsi="Calibri" w:cs="Calibri"/>
          <w:sz w:val="24"/>
          <w:szCs w:val="24"/>
        </w:rPr>
        <w:t xml:space="preserve"> </w:t>
      </w:r>
    </w:p>
    <w:p w14:paraId="625D33F5" w14:textId="77777777" w:rsidR="00B33E22" w:rsidRPr="00D92392" w:rsidRDefault="0001154A" w:rsidP="009F6088">
      <w:pPr>
        <w:jc w:val="both"/>
        <w:rPr>
          <w:rFonts w:ascii="Calibri" w:hAnsi="Calibri" w:cs="Calibri"/>
          <w:sz w:val="24"/>
          <w:szCs w:val="24"/>
        </w:rPr>
      </w:pPr>
      <w:r w:rsidRPr="00D92392">
        <w:rPr>
          <w:rFonts w:ascii="Calibri" w:hAnsi="Calibri" w:cs="Calibri"/>
          <w:noProof/>
          <w:sz w:val="24"/>
          <w:szCs w:val="24"/>
        </w:rPr>
        <w:pict w14:anchorId="755A10F1">
          <v:group id="Grupa 38" o:spid="_x0000_s2433" style="position:absolute;left:0;text-align:left;margin-left:243pt;margin-top:11.35pt;width:189pt;height:140.25pt;z-index:251631616" coordsize="24003,1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">
            <v:line id="Łącznik prostoliniowy 2" o:spid="_x0000_s2434" style="position:absolute;visibility:visible" from="7048,7620" to="17145,17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kRFsQAAADaAAAADwAAAGRycy9kb3ducmV2LnhtbESPzWrDMBCE74W8g9hALyWRm0NJHMsh&#10;CS0NlB7y8wAbaWM7sVZGUh337atCocdhZr5hitVgW9GTD41jBc/TDASxdqbhSsHp+DaZgwgR2WDr&#10;mBR8U4BVOXooMDfuznvqD7ESCcIhRwV1jF0uZdA1WQxT1xEn7+K8xZikr6TxeE9w28pZlr1Iiw2n&#10;hRo72takb4cvq+D8usvazfvis9dP+nydd/7jxF6px/GwXoKINMT/8F97ZxTM4PdKug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GREWxAAAANoAAAAPAAAAAAAAAAAA&#10;AAAAAKECAABkcnMvZG93bnJldi54bWxQSwUGAAAAAAQABAD5AAAAkgMAAAAA&#10;" strokecolor="#4a7ebb">
              <v:stroke dashstyle="dashDot"/>
            </v:line>
            <v:line id="Łącznik prostoliniowy 3" o:spid="_x0000_s2435" style="position:absolute;flip:x y;visibility:visible" from="476,12382" to="24003,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k9HsQAAADaAAAADwAAAGRycy9kb3ducmV2LnhtbESPQWvCQBSE7wX/w/KEXopurFAkuooo&#10;ivRQiHrx9sg+k2j2bdxdNfn33ULB4zAz3zCzRWtq8SDnK8sKRsMEBHFudcWFguNhM5iA8AFZY22Z&#10;FHTkYTHvvc0w1fbJGT32oRARwj5FBWUITSqlz0sy6Ie2IY7e2TqDIUpXSO3wGeGmlp9J8iUNVhwX&#10;SmxoVVJ+3d+NgtvH9rYeO30/nfxPd7l02fF7lyn13m+XUxCB2vAK/7d3WsEY/q7EG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2T0exAAAANoAAAAPAAAAAAAAAAAA&#10;AAAAAKECAABkcnMvZG93bnJldi54bWxQSwUGAAAAAAQABAD5AAAAkgMAAAAA&#10;" strokecolor="#4a7ebb">
              <v:stroke dashstyle="dashDot"/>
            </v:line>
            <v:line id="Łącznik prostoliniowy 4" o:spid="_x0000_s2436" style="position:absolute;flip:x;visibility:visible" from="571,8286" to="7715,1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b/e8MAAADaAAAADwAAAGRycy9kb3ducmV2LnhtbESP0WoCMRRE34X+Q7hCX0SzFZW6GqUU&#10;C0IfxLUfcN1cs4ubmzVJdfv3jSD4OMzMGWa57mwjruRD7VjB2ygDQVw6XbNR8HP4Gr6DCBFZY+OY&#10;FPxRgPXqpbfEXLsb7+laRCMShEOOCqoY21zKUFZkMYxcS5y8k/MWY5LeSO3xluC2keMsm0mLNaeF&#10;Clv6rKg8F79WgZtuvi9mNy4vh2awMXYv/XF+Uuq1330sQETq4jP8aG+1ggncr6Q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m/3vDAAAA2gAAAA8AAAAAAAAAAAAA&#10;AAAAoQIAAGRycy9kb3ducmV2LnhtbFBLBQYAAAAABAAEAPkAAACRAwAAAAA=&#10;" strokecolor="#4a7ebb" strokeweight="1.5pt">
              <v:stroke dashstyle="dash"/>
            </v:line>
            <v:line id="_x0000_s2437" style="position:absolute;flip:x y;visibility:visible" from="7715,8191" to="23336,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GFV8EAAADaAAAADwAAAGRycy9kb3ducmV2LnhtbESPQYvCMBSE7wv+h/AEL4umW3BZqlFE&#10;qHpS1tX7o3m2xealJlmt/94IgsdhZr5hpvPONOJKzteWFXyNEhDEhdU1lwoOf/nwB4QPyBoby6Tg&#10;Th7ms97HFDNtb/xL130oRYSwz1BBFUKbSemLigz6kW2Jo3eyzmCI0pVSO7xFuGlkmiTf0mDNcaHC&#10;lpYVFef9v1GQu935Xq8uS7ldFfZzbdL8eEqVGvS7xQREoC68w6/2RisYw/NKvAFy9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8YVXwQAAANoAAAAPAAAAAAAAAAAAAAAA&#10;AKECAABkcnMvZG93bnJldi54bWxQSwUGAAAAAAQABAD5AAAAjwMAAAAA&#10;" strokecolor="#4a7ebb" strokeweight="1.5pt">
              <v:stroke dashstyle="dash"/>
            </v:line>
            <v:line id="_x0000_s2438" style="position:absolute;flip:y;visibility:visible" from="16192,12668" to="23336,16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El8IAAADaAAAADwAAAGRycy9kb3ducmV2LnhtbESPzYoCMRCE78K+Q+gFL7JmFBR3NMoi&#10;LggexJ8HaCdtZthJZ0yyOr69EQSPRVV9Rc0Wra3FlXyoHCsY9DMQxIXTFRsFx8Pv1wREiMgaa8ek&#10;4E4BFvOPzgxz7W68o+s+GpEgHHJUUMbY5FKGoiSLoe8a4uSdnbcYk/RGao+3BLe1HGbZWFqsOC2U&#10;2NCypOJv/28VuNFqczHbYXE51L2VsTvpT99npbqf7c8URKQ2vsOv9lorGMPzSroB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jEl8IAAADaAAAADwAAAAAAAAAAAAAA&#10;AAChAgAAZHJzL2Rvd25yZXYueG1sUEsFBgAAAAAEAAQA+QAAAJADAAAAAA==&#10;" strokecolor="#4a7ebb" strokeweight="1.5pt">
              <v:stroke dashstyle="dash"/>
            </v:line>
            <v:line id="_x0000_s2439" style="position:absolute;visibility:visible" from="571,12287" to="16192,1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w+x8IAAADaAAAADwAAAGRycy9kb3ducmV2LnhtbESPQYvCMBSE7wv+h/AEb2ui4CrVKKII&#10;Xjxst4reHs2zLTYvpYla/71ZWNjjMDPfMItVZ2vxoNZXjjWMhgoEce5MxYWG7Gf3OQPhA7LB2jFp&#10;eJGH1bL3scDEuCd/0yMNhYgQ9glqKENoEil9XpJFP3QNcfSurrUYomwLaVp8Rrit5VipL2mx4rhQ&#10;YkObkvJbercazq8q89fjZLvNTht18Gmj6ulF60G/W89BBOrCf/ivvTcapvB7Jd4A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Ow+x8IAAADaAAAADwAAAAAAAAAAAAAA&#10;AAChAgAAZHJzL2Rvd25yZXYueG1sUEsFBgAAAAAEAAQA+QAAAJADAAAAAA==&#10;" strokecolor="#4a7ebb" strokeweight="1.5pt">
              <v:stroke dashstyle="dash"/>
            </v:line>
            <v:line id="Łącznik prostoliniowy 8" o:spid="_x0000_s2440" style="position:absolute;visibility:visible" from="476,4572" to="476,14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line id="Łącznik prostoliniowy 9" o:spid="_x0000_s2441" style="position:absolute;visibility:visible" from="12001,0" to="12001,13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2DZ8MAAADaAAAADwAAAGRycy9kb3ducmV2LnhtbESP3WoCMRSE7wu+QzhCb0rNtheiW6Oo&#10;tCiIF/48wDE53d26OVmSdF3f3giCl8PMfMNMZp2tRUs+VI4VfAwyEMTamYoLBcfDz/sIRIjIBmvH&#10;pOBKAWbT3ssEc+MuvKN2HwuRIBxyVFDG2ORSBl2SxTBwDXHyfp23GJP0hTQeLwlua/mZZUNpseK0&#10;UGJDy5L0ef9vFZy+11m9WI23rX7Tp79R4zdH9kq99rv5F4hIXXyGH+21UTCG+5V0A+T0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9g2fDAAAA2gAAAA8AAAAAAAAAAAAA&#10;AAAAoQIAAGRycy9kb3ducmV2LnhtbFBLBQYAAAAABAAEAPkAAACRAwAAAAA=&#10;" strokecolor="#4a7ebb">
              <v:stroke dashstyle="dashDot"/>
            </v:line>
            <v:line id="Łącznik prostoliniowy 10" o:spid="_x0000_s2442" style="position:absolute;visibility:visible" from="12001,1143" to="23336,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oX5MMAAADbAAAADwAAAGRycy9kb3ducmV2LnhtbESPQW/CMAyF75P4D5GRuI0UDmjtCAgh&#10;sXFilE3a1WpM261xqiRA+ffzYRI3W+/5vc/L9eA6daUQW88GZtMMFHHlbcu1ga/P3fMLqJiQLXae&#10;ycCdIqxXo6clFtbfuKTrKdVKQjgWaKBJqS+0jlVDDuPU98SinX1wmGQNtbYBbxLuOj3PsoV22LI0&#10;NNjTtqHq93RxBn4wfz9eqvKuP97CvMy/D2V+JmMm42HzCirRkB7m/+u9FXyhl19kAL3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86F+TDAAAA2wAAAA8AAAAAAAAAAAAA&#10;AAAAoQIAAGRycy9kb3ducmV2LnhtbFBLBQYAAAAABAAEAPkAAACRAwAAAAA=&#10;" strokecolor="#4a7ebb" strokeweight="1.5pt"/>
            <v:line id="Łącznik prostoliniowy 11" o:spid="_x0000_s2443" style="position:absolute;flip:x y;visibility:visible" from="12001,1047" to="16287,1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3sqsEAAADbAAAADwAAAGRycy9kb3ducmV2LnhtbERPTWvCQBC9F/wPywje6sYipUZXEUEo&#10;aClVL96G7LgJZmdjdjTpv+8WCr3N433OYtX7Wj2ojVVgA5NxBoq4CLZiZ+B03D6/gYqCbLEOTAa+&#10;KcJqOXhaYG5Dx1/0OIhTKYRjjgZKkSbXOhYleYzj0BAn7hJaj5Jg67RtsUvhvtYvWfaqPVacGkps&#10;aFNScT3cvYFzJ+HDun21nd54t5GZ250+O2NGw349ByXUy7/4z/1u0/wJ/P6SDtDL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jeyqwQAAANsAAAAPAAAAAAAAAAAAAAAA&#10;AKECAABkcnMvZG93bnJldi54bWxQSwUGAAAAAAQABAD5AAAAjwMAAAAA&#10;" strokecolor="#4a7ebb" strokeweight="1.5pt"/>
            <v:line id="Łącznik prostoliniowy 12" o:spid="_x0000_s2444" style="position:absolute;flip:y;visibility:visible" from="7715,1047" to="12001,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Gu2sEAAADbAAAADwAAAGRycy9kb3ducmV2LnhtbERPPW/CMBDdK/EfrENiqcBphqoEDIKq&#10;VHQssLCd4iMOxOfIdkPaX18jIbHd0/u8+bK3jejIh9qxgpdJBoK4dLrmSsFhvxm/gQgRWWPjmBT8&#10;UoDlYvA0x0K7K39Tt4uVSCEcClRgYmwLKUNpyGKYuJY4cSfnLcYEfSW1x2sKt43Ms+xVWqw5NRhs&#10;6d1Qedn9WAXPp6+1+ay3+dTreOzCx98+57NSo2G/moGI1MeH+O7e6jQ/h9sv6QC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Ia7awQAAANsAAAAPAAAAAAAAAAAAAAAA&#10;AKECAABkcnMvZG93bnJldi54bWxQSwUGAAAAAAQABAD5AAAAjwMAAAAA&#10;" strokecolor="#4a7ebb" strokeweight="1.5pt"/>
            <v:line id="Łącznik prostoliniowy 13" o:spid="_x0000_s2445" style="position:absolute;flip:y;visibility:visible" from="476,1143" to="12001,1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0LQcIAAADbAAAADwAAAGRycy9kb3ducmV2LnhtbERPTWsCMRC9F/wPYYReSs26grSrUVTa&#10;oke1F2/DZtxsu5ksSbpu/fVGKPQ2j/c582VvG9GRD7VjBeNRBoK4dLrmSsHn8f35BUSIyBobx6Tg&#10;lwIsF4OHORbaXXhP3SFWIoVwKFCBibEtpAylIYth5FrixJ2dtxgT9JXUHi8p3DYyz7KptFhzajDY&#10;0sZQ+X34sQqezru1+ai3+avX8dSFt+sx5y+lHof9agYiUh//xX/urU7zJ3D/JR0gF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W0LQcIAAADbAAAADwAAAAAAAAAAAAAA&#10;AAChAgAAZHJzL2Rvd25yZXYueG1sUEsFBgAAAAAEAAQA+QAAAJADAAAAAA==&#10;" strokecolor="#4a7ebb" strokeweight="1.5pt"/>
            <v:shape id="Łuk 14" o:spid="_x0000_s2446" style="position:absolute;left:8572;top:1047;width:6477;height:4287;flip:y;visibility:visible;mso-wrap-style:square;v-text-anchor:middle" coordsize="647700,428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FKL4A&#10;AADbAAAADwAAAGRycy9kb3ducmV2LnhtbERPTYvCMBC9L/gfwgje1lTRRapRVFAUT1YFj2MztsVm&#10;Upqo9d8bYcHbPN7nTGaNKcWDaldYVtDrRiCIU6sLzhQcD6vfEQjnkTWWlknBixzMpq2fCcbaPnlP&#10;j8RnIoSwi1FB7n0VS+nSnAy6rq2IA3e1tUEfYJ1JXeMzhJtS9qPoTxosODTkWNEyp/SW3I2C8xoX&#10;dntPdvLUsPXDLV42e1Sq027mYxCeGv8V/7s3OswfwOeXcIC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oUxSi+AAAA2wAAAA8AAAAAAAAAAAAAAAAAmAIAAGRycy9kb3ducmV2&#10;LnhtbFBLBQYAAAAABAAEAPUAAACDAwAAAAA=&#10;" path="m36301,115724nsc92224,44293,203886,-396,325452,2,448196,404,560047,46693,614321,119549l323850,214313,36301,115724xem36301,115724nfc92224,44293,203886,-396,325452,2,448196,404,560047,46693,614321,119549e" filled="f" strokecolor="#4a7ebb" strokeweight=".5pt">
              <v:stroke startarrow="block" startarrowwidth="narrow" startarrowlength="short" endarrow="block" endarrowwidth="narrow" endarrowlength="short"/>
              <v:path arrowok="t" o:connecttype="custom" o:connectlocs="36301,115724;325452,2;614321,119549" o:connectangles="0,0,0"/>
            </v:shape>
            <v:shape id="Łuk 15" o:spid="_x0000_s2447" style="position:absolute;top:7048;width:4646;height:3429;rotation:1122681fd;visibility:visible;mso-wrap-style:square;v-text-anchor:middle" coordsize="464624,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K38MA&#10;AADbAAAADwAAAGRycy9kb3ducmV2LnhtbERP22rCQBB9L/gPyxR8KbqpULFp1iBCRbBQjMXnITu5&#10;mOxsyK4x/n23UPBtDuc6STqaVgzUu9qygtd5BII4t7rmUsHP6XO2AuE8ssbWMim4k4N0PXlKMNb2&#10;xkcaMl+KEMIuRgWV910spcsrMujmtiMOXGF7gz7AvpS6x1sIN61cRNFSGqw5NFTY0baivMmuRsFX&#10;VmyXbbPLDpfVy+7ybhff1+Gs1PR53HyA8DT6h/jfvddh/hv8/RIO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K38MAAADbAAAADwAAAAAAAAAAAAAAAACYAgAAZHJzL2Rv&#10;d25yZXYueG1sUEsFBgAAAAAEAAQA9QAAAIgDAAAAAA==&#10;" path="m21625,99215nsc59909,38396,142726,-367,233593,3v91510,372,174198,40358,211197,102128l232312,171450,21625,99215xem21625,99215nfc59909,38396,142726,-367,233593,3v91510,372,174198,40358,211197,102128e" filled="f" strokecolor="#4a7ebb" strokeweight=".5pt">
              <v:stroke startarrow="block" startarrowwidth="narrow" startarrowlength="short" endarrow="block" endarrowwidth="narrow" endarrowlength="short"/>
              <v:path arrowok="t" o:connecttype="custom" o:connectlocs="21625,99215;233593,3;444790,102131" o:connectangles="0,0,0"/>
            </v:shape>
            <v:shape id="Pole tekstowe 32" o:spid="_x0000_s2448" type="#_x0000_t202" style="position:absolute;left:9525;top:2667;width:3143;height:25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9A8UA&#10;AADbAAAADwAAAGRycy9kb3ducmV2LnhtbESPT4vCMBTE7wv7HcJb8LamVhTpGkUKsiJ68M/F29vm&#10;2Rabl24TtfrpjSB4HGbmN8x42ppKXKhxpWUFvW4EgjizuuRcwX43/x6BcB5ZY2WZFNzIwXTy+THG&#10;RNsrb+iy9bkIEHYJKii8rxMpXVaQQde1NXHwjrYx6INscqkbvAa4qWQcRUNpsOSwUGBNaUHZaXs2&#10;CpbpfI2bv9iM7lX6uzrO6v/9YaBU56ud/YDw1Pp3+NVeaAX9GJ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H0DxQAAANsAAAAPAAAAAAAAAAAAAAAAAJgCAABkcnMv&#10;ZG93bnJldi54bWxQSwUGAAAAAAQABAD1AAAAigMAAAAA&#10;" filled="f" stroked="f" strokeweight=".5pt">
              <v:textbox style="mso-next-textbox:#Pole tekstowe 32">
                <w:txbxContent>
                  <w:p w14:paraId="59F72267" w14:textId="77777777" w:rsidR="00630720" w:rsidRPr="006A54EE" w:rsidRDefault="00630720" w:rsidP="00630720">
                    <w:pPr>
                      <w:rPr>
                        <w:sz w:val="24"/>
                      </w:rPr>
                    </w:pPr>
                    <w:r w:rsidRPr="00630720">
                      <w:rPr>
                        <w:rFonts w:ascii="Arial Narrow" w:hAnsi="Arial Narrow" w:cs="Calibri"/>
                        <w:sz w:val="24"/>
                      </w:rPr>
                      <w:t>α</w:t>
                    </w:r>
                  </w:p>
                </w:txbxContent>
              </v:textbox>
            </v:shape>
            <v:shape id="Pole tekstowe 34" o:spid="_x0000_s2449" type="#_x0000_t202" style="position:absolute;left:762;top:7048;width:3143;height:2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style="mso-next-textbox:#Pole tekstowe 34">
                <w:txbxContent>
                  <w:p w14:paraId="1CFDA526" w14:textId="77777777" w:rsidR="00630720" w:rsidRDefault="00630720" w:rsidP="00630720">
                    <w:r w:rsidRPr="00630720">
                      <w:rPr>
                        <w:rFonts w:cs="Calibri"/>
                      </w:rPr>
                      <w:t>ß</w:t>
                    </w:r>
                  </w:p>
                </w:txbxContent>
              </v:textbox>
            </v:shape>
          </v:group>
        </w:pict>
      </w:r>
    </w:p>
    <w:p w14:paraId="2C9F18BE" w14:textId="77777777" w:rsidR="00EE54DA" w:rsidRPr="00D92392" w:rsidRDefault="0001154A" w:rsidP="004536F0">
      <w:pPr>
        <w:ind w:left="360"/>
        <w:jc w:val="both"/>
        <w:rPr>
          <w:rFonts w:ascii="Calibri" w:hAnsi="Calibri" w:cs="Calibri"/>
          <w:sz w:val="24"/>
          <w:szCs w:val="24"/>
        </w:rPr>
      </w:pPr>
      <w:r w:rsidRPr="00D92392">
        <w:rPr>
          <w:rFonts w:ascii="Calibri" w:hAnsi="Calibri" w:cs="Calibri"/>
          <w:noProof/>
          <w:sz w:val="24"/>
          <w:szCs w:val="24"/>
        </w:rPr>
        <w:pict w14:anchorId="1B48EA75">
          <v:group id="_x0000_s2810" style="position:absolute;left:0;text-align:left;margin-left:-2.25pt;margin-top:1.3pt;width:183.75pt;height:117.75pt;z-index:251632640" coordorigin="1850,4767" coordsize="3675,2355">
            <v:oval id="Elipsa 16" o:spid="_x0000_s2415" style="position:absolute;left:2165;top:6102;width:3255;height:10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A6UL8A&#10;AADbAAAADwAAAGRycy9kb3ducmV2LnhtbERPTYvCMBC9L/gfwgje1tQislSjiKDoaXdr8TwkY1ts&#10;JqWJtf77zYLgbR7vc1abwTaip87XjhXMpgkIYu1MzaWC4rz//ALhA7LBxjEpeJKHzXr0scLMuAf/&#10;Up+HUsQQ9hkqqEJoMym9rsiin7qWOHJX11kMEXalNB0+YrhtZJokC2mx5thQYUu7ivQtv1sF6dx4&#10;8613+icvTlvap5db7w5KTcbDdgki0BDe4pf7aOL8Bfz/Eg+Q6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YDpQvwAAANsAAAAPAAAAAAAAAAAAAAAAAJgCAABkcnMvZG93bnJl&#10;di54bWxQSwUGAAAAAAQABAD1AAAAhAMAAAAA&#10;" filled="f" strokecolor="#385d8a" strokeweight="1.5pt">
              <v:stroke dashstyle="dash"/>
            </v:oval>
            <v:line id="Łącznik prostoliniowy 17" o:spid="_x0000_s2416" style="position:absolute;visibility:visible" from="3800,4902" to="5450,6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DX4MAAAADbAAAADwAAAGRycy9kb3ducmV2LnhtbERPTWsCMRC9F/wPYQrearYKtl2NyyII&#10;HjyoLbTHMZlulm4m6ybq+u+NIPQ2j/c586J3jThTF2rPCl5HGQhi7U3NlYKvz9XLO4gQkQ02nknB&#10;lQIUi8HTHHPjL7yj8z5WIoVwyFGBjbHNpQzaksMw8i1x4n595zAm2FXSdHhJ4a6R4yybSoc1pwaL&#10;LS0t6b/9ySn4trjZbvUhkp/8lNpUxvjjh1LD576cgYjUx3/xw702af4b3H9JB8jF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ZQ1+DAAAAA2wAAAA8AAAAAAAAAAAAAAAAA&#10;oQIAAGRycy9kb3ducmV2LnhtbFBLBQYAAAAABAAEAPkAAACOAwAAAAA=&#10;" strokecolor="#4a7ebb"/>
            <v:line id="Łącznik prostoliniowy 18" o:spid="_x0000_s2417" style="position:absolute;flip:x y;visibility:visible" from="3785,4902" to="4580,6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dFN8QAAADbAAAADwAAAGRycy9kb3ducmV2LnhtbESPQUsDQQyF74L/YYjgzc4qUnTbaZFC&#10;oVBFrL30FnbS2aU7mXUn7a7/3hwK3hLey3tf5ssxtuZCfW4SO3icFGCIq+QbDg723+uHFzBZkD22&#10;icnBL2VYLm5v5lj6NPAXXXYSjIZwLtFBLdKV1uaqpoh5kjpi1Y6pjyi69sH6HgcNj619Koqpjdiw&#10;NtTY0aqm6rQ7RweHQdKHD+/N+vmHtyt5Ddv95+Dc/d34NgMjNMq/+Xq98YqvsPqLDm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t0U3xAAAANsAAAAPAAAAAAAAAAAA&#10;AAAAAKECAABkcnMvZG93bnJldi54bWxQSwUGAAAAAAQABAD5AAAAkgMAAAAA&#10;" strokecolor="#4a7ebb" strokeweight="1.5pt"/>
            <v:line id="Łącznik prostoliniowy 19" o:spid="_x0000_s2418" style="position:absolute;flip:y;visibility:visible" from="2150,4902" to="3800,6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U8q8EAAADbAAAADwAAAGRycy9kb3ducmV2LnhtbERPPW/CMBDdK/EfrENiqcBphqoEDIIK&#10;KjoWWNhO8REH4nNkm5D219eVKrHd0/u8+bK3jejIh9qxgpdJBoK4dLrmSsHxsB2/gQgRWWPjmBR8&#10;U4DlYvA0x0K7O39Rt4+VSCEcClRgYmwLKUNpyGKYuJY4cWfnLcYEfSW1x3sKt43Ms+xVWqw5NRhs&#10;6d1Qed3frILn8+fafNS7fOp1PHVh83PI+aLUaNivZiAi9fEh/nfvdJo/hb9f0gFy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hTyrwQAAANsAAAAPAAAAAAAAAAAAAAAA&#10;AKECAABkcnMvZG93bnJldi54bWxQSwUGAAAAAAQABAD5AAAAjwMAAAAA&#10;" strokecolor="#4a7ebb" strokeweight="1.5pt"/>
            <v:line id="Łącznik prostoliniowy 20" o:spid="_x0000_s2419" style="position:absolute;flip:x y;visibility:visible" from="3785,4887" to="4025,7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2DjMEAAADbAAAADwAAAGRycy9kb3ducmV2LnhtbERPS2vCQBC+F/oflhF6qxulFE3dBBGE&#10;gpXi4+JtyE43wexsmp2a9N+7h0KPH997VY6+VTfqYxPYwGyagSKugm3YGTifts8LUFGQLbaBycAv&#10;RSiLx4cV5jYMfKDbUZxKIRxzNFCLdLnWsarJY5yGjjhxX6H3KAn2TtsehxTuWz3PslftseHUUGNH&#10;m5qq6/HHG7gMEvbWfTTbl2/ebWTpdufPwZinybh+AyU0yr/4z/1uDczT+vQl/QBd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rYOMwQAAANsAAAAPAAAAAAAAAAAAAAAA&#10;AKECAABkcnMvZG93bnJldi54bWxQSwUGAAAAAAQABAD5AAAAjwMAAAAA&#10;" strokecolor="#4a7ebb" strokeweight="1.5pt"/>
            <v:line id="Łącznik prostoliniowy 21" o:spid="_x0000_s2420" style="position:absolute;flip:y;visibility:visible" from="3785,4767" to="3800,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Ac3cIAAADbAAAADwAAAGRycy9kb3ducmV2LnhtbESPwWrDMBBE74X8g9hCbrWcHExxrISk&#10;JNBLaKsEel2sre3EWhlJjZ2/rwqFHoeZecNUm8n24kY+dI4VLLIcBHHtTMeNgvPp8PQMIkRkg71j&#10;UnCnAJv17KHC0riRP+imYyMShEOJCtoYh1LKULdkMWRuIE7el/MWY5K+kcbjmOC2l8s8L6TFjtNC&#10;iwO9tFRf9bdVcNwX9Kn1O4eDp/qu3+zF76xS88dpuwIRaYr/4b/2q1GwXMDvl/QD5P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Ac3cIAAADbAAAADwAAAAAAAAAAAAAA&#10;AAChAgAAZHJzL2Rvd25yZXYueG1sUEsFBgAAAAAEAAQA+QAAAJADAAAAAA==&#10;" strokecolor="#4a7ebb">
              <v:stroke dashstyle="dashDot"/>
            </v:line>
            <v:line id="Łącznik prostoliniowy 22" o:spid="_x0000_s2421" style="position:absolute;visibility:visible" from="3650,6252" to="4025,7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8URsUAAADbAAAADwAAAGRycy9kb3ducmV2LnhtbESP3WoCMRSE7wu+QzhCb4pmuxdFV6Oo&#10;VCqUXvjzAMfkuLu6OVmSuG7fvikUejnMzDfMfNnbRnTkQ+1Ywes4A0Gsnam5VHA6bkcTECEiG2wc&#10;k4JvCrBcDJ7mWBj34D11h1iKBOFQoIIqxraQMuiKLIaxa4mTd3HeYkzSl9J4fCS4bWSeZW/SYs1p&#10;ocKWNhXp2+FuFZzfd1mz/ph+dfpFn6+T1n+e2Cv1POxXMxCR+vgf/mvvjII8h98v6Qf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8URsUAAADbAAAADwAAAAAAAAAA&#10;AAAAAAChAgAAZHJzL2Rvd25yZXYueG1sUEsFBgAAAAAEAAQA+QAAAJMDAAAAAA==&#10;" strokecolor="#4a7ebb">
              <v:stroke dashstyle="dashDot"/>
            </v:line>
            <v:line id="_x0000_s2422" style="position:absolute;flip:y;visibility:visible" from="3590,6087" to="4700,6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4nMcIAAADbAAAADwAAAGRycy9kb3ducmV2LnhtbESPQWsCMRSE7wX/Q3iCt5p1BSlb49KK&#10;ghepjYVeH5vX3dXNy5JEXf99IxR6HGbmG2ZZDrYTV/KhdaxgNs1AEFfOtFwr+Dpun19AhIhssHNM&#10;Cu4UoFyNnpZYGHfjT7rqWIsE4VCggibGvpAyVA1ZDFPXEyfvx3mLMUlfS+PxluC2k3mWLaTFltNC&#10;gz2tG6rO+mIV7DcL+tb6wGHrqbrrD3vy71apyXh4ewURaYj/4b/2zijI5/D4kn6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p4nMcIAAADbAAAADwAAAAAAAAAAAAAA&#10;AAChAgAAZHJzL2Rvd25yZXYueG1sUEsFBgAAAAAEAAQA+QAAAJADAAAAAA==&#10;" strokecolor="#4a7ebb">
              <v:stroke dashstyle="dashDot"/>
            </v:line>
            <v:line id="_x0000_s2423" style="position:absolute;visibility:visible" from="1850,6582" to="5525,6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opqcUAAADbAAAADwAAAGRycy9kb3ducmV2LnhtbESP0WoCMRRE34X+Q7iFvkjNKkW2W6NU&#10;URTEB60fcE1ud7fd3CxJum7/vikIPg4zc4aZLXrbiI58qB0rGI8yEMTamZpLBeePzXMOIkRkg41j&#10;UvBLARbzh8EMC+OufKTuFEuRIBwKVFDF2BZSBl2RxTByLXHyPp23GJP0pTQerwluGznJsqm0WHNa&#10;qLClVUX6+/RjFVzWu6xZbl8PnR7qy1fe+v2ZvVJPj/37G4hIfbyHb+2dUTB5gf8v6Qf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wopqcUAAADbAAAADwAAAAAAAAAA&#10;AAAAAAChAgAAZHJzL2Rvd25yZXYueG1sUEsFBgAAAAAEAAQA+QAAAJMDAAAAAA==&#10;" strokecolor="#4a7ebb">
              <v:stroke dashstyle="dashDot"/>
            </v:line>
            <v:line id="_x0000_s2424" style="position:absolute;visibility:visible" from="2120,5471" to="2120,6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ImscIAAADbAAAADwAAAGRycy9kb3ducmV2LnhtbESPQWsCMRSE7wX/Q3iCt5pVsditUUQQ&#10;PHiwKujxNXndLG5e1k3U9d83gtDjMDPfMNN56ypxoyaUnhUM+hkIYu1NyYWCw371PgERIrLByjMp&#10;eFCA+azzNsXc+Dt/020XC5EgHHJUYGOscymDtuQw9H1NnLxf3ziMSTaFNA3eE9xVcphlH9JhyWnB&#10;Yk1LS/q8uzoFR4ub7Vb/RPKj00Kbwhh/+VSq120XXyAitfE//GqvjYLhGJ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ImscIAAADbAAAADwAAAAAAAAAAAAAA&#10;AAChAgAAZHJzL2Rvd25yZXYueG1sUEsFBgAAAAAEAAQA+QAAAJADAAAAAA==&#10;" strokecolor="#4a7ebb"/>
            <v:shape id="Łuk 26" o:spid="_x0000_s2425" style="position:absolute;left:2060;top:5772;width:675;height:540;rotation:1145473fd;visibility:visible;mso-wrap-style:square;v-text-anchor:middle" coordsize="428625,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16O8QA&#10;AADbAAAADwAAAGRycy9kb3ducmV2LnhtbESPQWvCQBSE74L/YXmCN900VAmpqxTRquBFW+r1Nfua&#10;hGbfhuwao7/eFYQeh5n5hpktOlOJlhpXWlbwMo5AEGdWl5wr+PpcjxIQziNrrCyTgis5WMz7vRmm&#10;2l74QO3R5yJA2KWooPC+TqV0WUEG3djWxMH7tY1BH2STS93gJcBNJeMomkqDJYeFAmtaFpT9Hc9G&#10;wWnyc7p9x8sqe/3YddSW+3azSpQaDrr3NxCeOv8ffra3WkE8hceX8A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dejvEAAAA2wAAAA8AAAAAAAAAAAAAAAAAmAIAAGRycy9k&#10;b3ducmV2LnhtbFBLBQYAAAAABAAEAPUAAACJAwAAAAA=&#10;" path="m17328,103913nsc51283,40531,129398,-409,215594,4v86642,414,164448,42523,197165,106706l214313,171450,17328,103913xem17328,103913nfc51283,40531,129398,-409,215594,4v86642,414,164448,42523,197165,106706e" filled="f" strokecolor="#4a7ebb" strokeweight=".5pt">
              <v:stroke startarrow="block" startarrowwidth="narrow" startarrowlength="short" endarrow="block" endarrowwidth="narrow" endarrowlength="short"/>
              <v:path arrowok="t" o:connecttype="custom" o:connectlocs="17328,103913;215594,4;412759,106710" o:connectangles="0,0,0"/>
            </v:shape>
            <v:shape id="Łuk 27" o:spid="_x0000_s2426" style="position:absolute;left:3365;top:4902;width:900;height:600;flip:y;visibility:visible;mso-wrap-style:square;v-text-anchor:middle" coordsize="571500,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TmCsQA&#10;AADbAAAADwAAAGRycy9kb3ducmV2LnhtbESP3WrCQBSE7wt9h+UUelN0o2CV1FVswZK7+vcAh+wx&#10;Cc2ejdljjD59VxB6OczMN8x82btaddSGyrOB0TABRZx7W3Fh4LBfD2aggiBbrD2TgSsFWC6en+aY&#10;Wn/hLXU7KVSEcEjRQCnSpFqHvCSHYegb4ugdfetQomwLbVu8RLir9ThJ3rXDiuNCiQ19lZT/7s7O&#10;gHS3g83CZybfo81psml+rvXb0ZjXl371AUqol//wo51ZA+Mp3L/EH6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k5grEAAAA2wAAAA8AAAAAAAAAAAAAAAAAmAIAAGRycy9k&#10;b3ducmV2LnhtbFBLBQYAAAAABAAEAPUAAACJAwAAAAA=&#10;" path="m31636,103375nsc80836,39597,179597,-355,287173,2,395773,363,494679,41733,542415,106765l285750,190500,31636,103375xem31636,103375nfc80836,39597,179597,-355,287173,2,395773,363,494679,41733,542415,106765e" filled="f" strokecolor="#4a7ebb" strokeweight=".5pt">
              <v:stroke startarrow="block" startarrowwidth="narrow" startarrowlength="short" endarrow="block" endarrowwidth="narrow" endarrowlength="short"/>
              <v:path arrowok="t" o:connecttype="custom" o:connectlocs="31636,103375;287173,2;542415,106765" o:connectangles="0,0,0"/>
            </v:shape>
            <v:shape id="Łuk 28" o:spid="_x0000_s2427" style="position:absolute;left:3650;top:6237;width:860;height:578;rotation:4153162fd;flip:y;visibility:visible;mso-wrap-style:square;v-text-anchor:middle" coordsize="546379,366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Dp2MEA&#10;AADbAAAADwAAAGRycy9kb3ducmV2LnhtbERPy4rCMBTdC/MP4Q7MTpNxMUg1lqIMihTBB6K7S3Nt&#10;i81NaaJ2/n6yEFweznuW9rYRD+p87VjD90iBIC6cqbnUcDz8DicgfEA22DgmDX/kIZ1/DGaYGPfk&#10;HT32oRQxhH2CGqoQ2kRKX1Rk0Y9cSxy5q+sshgi7UpoOnzHcNnKs1I+0WHNsqLClRUXFbX+3Gpbq&#10;oM75ZqW2m1OehVUz8fUl1/rrs8+mIAL14S1+uddGwziOjV/iD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8w6djBAAAA2wAAAA8AAAAAAAAAAAAAAAAAmAIAAGRycy9kb3du&#10;cmV2LnhtbFBLBQYAAAAABAAEAPUAAACGAwAAAAA=&#10;" path="m29897,99970nsc76806,38320,171434,-344,274560,3,378650,353,473398,40380,518898,103225l273190,183384,29897,99970xem29897,99970nfc76806,38320,171434,-344,274560,3,378650,353,473398,40380,518898,103225e" filled="f" strokecolor="#4a7ebb" strokeweight=".5pt">
              <v:stroke startarrow="block" startarrowwidth="narrow" startarrowlength="short" endarrow="block" endarrowwidth="narrow" endarrowlength="short"/>
              <v:path arrowok="t" o:connecttype="custom" o:connectlocs="29897,99970;274560,3;518898,103225" o:connectangles="0,0,0"/>
            </v:shape>
            <v:shape id="Łuk 29" o:spid="_x0000_s2428" style="position:absolute;left:3140;top:6357;width:957;height:581;rotation:-1970338fd;flip:y;visibility:visible;mso-wrap-style:square;v-text-anchor:middle" coordsize="607695,36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vaW8QA&#10;AADbAAAADwAAAGRycy9kb3ducmV2LnhtbESPQWsCMRSE7wX/Q3iCt5ooS9GtUUQQtUhBben1sXnu&#10;rm5elk3UbX+9KQgeh5n5hpnMWluJKzW+dKxh0FcgiDNnSs41fB2WryMQPiAbrByThl/yMJt2XiaY&#10;GnfjHV33IRcRwj5FDUUIdSqlzwqy6PuuJo7e0TUWQ5RNLk2Dtwi3lRwq9SYtlhwXCqxpUVB23l+s&#10;Bncq/5LvrUqSzccl2yjz81nLlda9bjt/BxGoDc/wo702GoZj+P8Sf4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r2lvEAAAA2wAAAA8AAAAAAAAAAAAAAAAAmAIAAGRycy9k&#10;b3ducmV2LnhtbFBLBQYAAAAABAAEAPUAAACJAwAAAAA=&#10;" path="m39275,93757nsc93406,35565,195147,-302,305226,1,416603,308,518777,37585,571499,97148l303848,184468,39275,93757xem39275,93757nfc93406,35565,195147,-302,305226,1,416603,308,518777,37585,571499,97148e" filled="f" strokecolor="#4a7ebb" strokeweight=".5pt">
              <v:stroke startarrow="block" startarrowwidth="narrow" startarrowlength="short" endarrow="block" endarrowwidth="narrow" endarrowlength="short"/>
              <v:path arrowok="t" o:connecttype="custom" o:connectlocs="39275,93757;305226,1;571499,97148" o:connectangles="0,0,0"/>
            </v:shape>
            <v:shape id="Pole tekstowe 30" o:spid="_x0000_s2429" type="#_x0000_t202" style="position:absolute;left:3818;top:6354;width:814;height:585;rotation:-3419141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tsAA&#10;AADbAAAADwAAAGRycy9kb3ducmV2LnhtbERPz2uDMBS+D/o/hDfobY2usLWuaSmCUOhhm9X7w7wZ&#10;mXkRk6n975fDYMeP7/fhtNheTDT6zrGCdJOAIG6c7rhVUN2Kpx0IH5A19o5JwZ08nI6rhwNm2s38&#10;SVMZWhFD2GeowIQwZFL6xpBFv3EDceS+3GgxRDi2Uo84x3Dby+ckeZEWO44NBgfKDTXf5Y9VsH/9&#10;uExlml9ra72p3ot+Dmmt1PpxOb+BCLSEf/Gf+6IVbOP6+CX+AHn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tsAAAADbAAAADwAAAAAAAAAAAAAAAACYAgAAZHJzL2Rvd25y&#10;ZXYueG1sUEsFBgAAAAAEAAQA9QAAAIUDAAAAAA==&#10;" filled="f" stroked="f" strokeweight=".5pt">
              <v:textbox style="mso-next-textbox:#Pole tekstowe 30">
                <w:txbxContent>
                  <w:p w14:paraId="511727A6" w14:textId="77777777" w:rsidR="00630720" w:rsidRPr="00506737" w:rsidRDefault="00630720" w:rsidP="00630720">
                    <w:pPr>
                      <w:rPr>
                        <w:vertAlign w:val="superscript"/>
                      </w:rPr>
                    </w:pPr>
                    <w:r w:rsidRPr="00506737">
                      <w:t>120</w:t>
                    </w:r>
                    <w:r w:rsidRPr="00506737">
                      <w:rPr>
                        <w:vertAlign w:val="superscript"/>
                      </w:rPr>
                      <w:t>0</w:t>
                    </w:r>
                  </w:p>
                </w:txbxContent>
              </v:textbox>
            </v:shape>
            <v:shape id="Pole tekstowe 31" o:spid="_x0000_s2430" type="#_x0000_t202" style="position:absolute;left:3230;top:6582;width:720;height:390;rotation:2282266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EWsYA&#10;AADbAAAADwAAAGRycy9kb3ducmV2LnhtbESP3WrCQBSE74W+w3IK3ukmij9Ns0opChYE0Wp7e5o9&#10;TUKyZ0N21bRP7xaEXg4z8w2TLjtTiwu1rrSsIB5GIIgzq0vOFRzf14M5COeRNdaWScEPOVguHnop&#10;JtpeeU+Xg89FgLBLUEHhfZNI6bKCDLqhbYiD921bgz7INpe6xWuAm1qOomgqDZYcFgps6LWgrDqc&#10;jYKnrZ3Nz17+zt52X6tJ9bE6jT4rpfqP3cszCE+d/w/f2xutYBzD35fwA+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EWsYAAADbAAAADwAAAAAAAAAAAAAAAACYAgAAZHJz&#10;L2Rvd25yZXYueG1sUEsFBgAAAAAEAAQA9QAAAIsDAAAAAA==&#10;" filled="f" stroked="f" strokeweight=".5pt">
              <v:textbox style="mso-next-textbox:#Pole tekstowe 31">
                <w:txbxContent>
                  <w:p w14:paraId="6F21B9AD" w14:textId="77777777" w:rsidR="00630720" w:rsidRPr="00506737" w:rsidRDefault="00630720" w:rsidP="00630720">
                    <w:pPr>
                      <w:rPr>
                        <w:vertAlign w:val="superscript"/>
                      </w:rPr>
                    </w:pPr>
                    <w:r w:rsidRPr="00506737">
                      <w:t>120</w:t>
                    </w:r>
                    <w:r w:rsidRPr="00506737">
                      <w:rPr>
                        <w:vertAlign w:val="superscript"/>
                      </w:rPr>
                      <w:t>0</w:t>
                    </w:r>
                  </w:p>
                </w:txbxContent>
              </v:textbox>
            </v:shape>
            <v:shape id="Pole tekstowe 35" o:spid="_x0000_s2431" type="#_x0000_t202" style="position:absolute;left:2180;top:5847;width:465;height:4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style="mso-next-textbox:#Pole tekstowe 35">
                <w:txbxContent>
                  <w:p w14:paraId="6D872BD2" w14:textId="77777777" w:rsidR="00630720" w:rsidRDefault="00630720" w:rsidP="00630720">
                    <w:r w:rsidRPr="00630720">
                      <w:rPr>
                        <w:rFonts w:cs="Calibri"/>
                      </w:rPr>
                      <w:t>ß</w:t>
                    </w:r>
                  </w:p>
                </w:txbxContent>
              </v:textbox>
            </v:shape>
            <v:shape id="Pole tekstowe 36" o:spid="_x0000_s2432" type="#_x0000_t202" style="position:absolute;left:3455;top:5052;width:495;height:4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d7AMUA&#10;AADbAAAADwAAAGRycy9kb3ducmV2LnhtbESPQWvCQBSE7wX/w/IEb3VjRJHUVSQgFWkPWi/entln&#10;Err7Nma3MfXXdwuFHoeZ+YZZrntrREetrx0rmIwTEMSF0zWXCk4f2+cFCB+QNRrHpOCbPKxXg6cl&#10;Ztrd+UDdMZQiQthnqKAKocmk9EVFFv3YNcTRu7rWYoiyLaVu8R7h1sg0SebSYs1xocKG8oqKz+OX&#10;VbDPt+94uKR28TD569t109xO55lSo2G/eQERqA//4b/2TiuYz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AxQAAANsAAAAPAAAAAAAAAAAAAAAAAJgCAABkcnMv&#10;ZG93bnJldi54bWxQSwUGAAAAAAQABAD1AAAAigMAAAAA&#10;" filled="f" stroked="f" strokeweight=".5pt">
              <v:textbox style="mso-next-textbox:#Pole tekstowe 36">
                <w:txbxContent>
                  <w:p w14:paraId="6E4B4451" w14:textId="77777777" w:rsidR="00630720" w:rsidRPr="006A54EE" w:rsidRDefault="00630720" w:rsidP="00630720">
                    <w:pPr>
                      <w:rPr>
                        <w:sz w:val="24"/>
                      </w:rPr>
                    </w:pPr>
                    <w:r w:rsidRPr="00630720">
                      <w:rPr>
                        <w:rFonts w:ascii="Arial Narrow" w:hAnsi="Arial Narrow" w:cs="Calibri"/>
                        <w:sz w:val="24"/>
                      </w:rPr>
                      <w:t>α</w:t>
                    </w:r>
                  </w:p>
                </w:txbxContent>
              </v:textbox>
            </v:shape>
          </v:group>
        </w:pict>
      </w:r>
    </w:p>
    <w:p w14:paraId="6E850996" w14:textId="77777777" w:rsidR="00630720" w:rsidRPr="00D92392" w:rsidRDefault="00630720" w:rsidP="004536F0">
      <w:pPr>
        <w:ind w:left="360"/>
        <w:jc w:val="both"/>
        <w:rPr>
          <w:rFonts w:ascii="Calibri" w:hAnsi="Calibri" w:cs="Calibri"/>
          <w:sz w:val="24"/>
          <w:szCs w:val="24"/>
        </w:rPr>
      </w:pPr>
    </w:p>
    <w:p w14:paraId="00CDB429" w14:textId="77777777" w:rsidR="00630720" w:rsidRPr="00D92392" w:rsidRDefault="00630720" w:rsidP="004536F0">
      <w:pPr>
        <w:ind w:left="360"/>
        <w:jc w:val="both"/>
        <w:rPr>
          <w:rFonts w:ascii="Calibri" w:hAnsi="Calibri" w:cs="Calibri"/>
          <w:sz w:val="24"/>
          <w:szCs w:val="24"/>
        </w:rPr>
      </w:pPr>
    </w:p>
    <w:p w14:paraId="6E853553" w14:textId="77777777" w:rsidR="00630720" w:rsidRPr="00D92392" w:rsidRDefault="00630720" w:rsidP="004536F0">
      <w:pPr>
        <w:ind w:left="360"/>
        <w:jc w:val="both"/>
        <w:rPr>
          <w:rFonts w:ascii="Calibri" w:hAnsi="Calibri" w:cs="Calibri"/>
          <w:sz w:val="24"/>
          <w:szCs w:val="24"/>
        </w:rPr>
      </w:pPr>
    </w:p>
    <w:p w14:paraId="075BA658" w14:textId="77777777" w:rsidR="00630720" w:rsidRPr="00D92392" w:rsidRDefault="00630720" w:rsidP="004536F0">
      <w:pPr>
        <w:ind w:left="360"/>
        <w:jc w:val="both"/>
        <w:rPr>
          <w:rFonts w:ascii="Calibri" w:hAnsi="Calibri" w:cs="Calibri"/>
          <w:sz w:val="24"/>
          <w:szCs w:val="24"/>
        </w:rPr>
      </w:pPr>
    </w:p>
    <w:p w14:paraId="62094047" w14:textId="77777777" w:rsidR="00630720" w:rsidRPr="00D92392" w:rsidRDefault="00630720" w:rsidP="004536F0">
      <w:pPr>
        <w:ind w:left="360"/>
        <w:jc w:val="both"/>
        <w:rPr>
          <w:rFonts w:ascii="Calibri" w:hAnsi="Calibri" w:cs="Calibri"/>
          <w:sz w:val="24"/>
          <w:szCs w:val="24"/>
        </w:rPr>
      </w:pPr>
    </w:p>
    <w:p w14:paraId="17F3DA7B" w14:textId="77777777" w:rsidR="00630720" w:rsidRPr="00D92392" w:rsidRDefault="00630720" w:rsidP="004536F0">
      <w:pPr>
        <w:ind w:left="360"/>
        <w:jc w:val="both"/>
        <w:rPr>
          <w:rFonts w:ascii="Calibri" w:hAnsi="Calibri" w:cs="Calibri"/>
          <w:sz w:val="24"/>
          <w:szCs w:val="24"/>
        </w:rPr>
      </w:pPr>
    </w:p>
    <w:p w14:paraId="01116FBD" w14:textId="77777777" w:rsidR="00630720" w:rsidRPr="00D92392" w:rsidRDefault="00630720" w:rsidP="004536F0">
      <w:pPr>
        <w:ind w:left="360"/>
        <w:jc w:val="both"/>
        <w:rPr>
          <w:rFonts w:ascii="Calibri" w:hAnsi="Calibri" w:cs="Calibri"/>
          <w:sz w:val="24"/>
          <w:szCs w:val="24"/>
        </w:rPr>
      </w:pPr>
    </w:p>
    <w:p w14:paraId="14F84AFA" w14:textId="77777777" w:rsidR="00630720" w:rsidRPr="00D92392" w:rsidRDefault="00630720" w:rsidP="004536F0">
      <w:pPr>
        <w:ind w:left="360"/>
        <w:jc w:val="both"/>
        <w:rPr>
          <w:rFonts w:ascii="Calibri" w:hAnsi="Calibri" w:cs="Calibri"/>
          <w:sz w:val="24"/>
          <w:szCs w:val="24"/>
        </w:rPr>
      </w:pPr>
    </w:p>
    <w:p w14:paraId="14611DD5" w14:textId="77777777" w:rsidR="00630720" w:rsidRPr="00D92392" w:rsidRDefault="00630720" w:rsidP="004536F0">
      <w:pPr>
        <w:ind w:left="360"/>
        <w:jc w:val="both"/>
        <w:rPr>
          <w:rFonts w:ascii="Calibri" w:hAnsi="Calibri" w:cs="Calibri"/>
          <w:sz w:val="24"/>
          <w:szCs w:val="24"/>
        </w:rPr>
      </w:pPr>
    </w:p>
    <w:p w14:paraId="6CC23E85" w14:textId="77777777" w:rsidR="007242CF" w:rsidRPr="00D92392" w:rsidRDefault="00D84451" w:rsidP="0001154A">
      <w:pPr>
        <w:ind w:left="284"/>
        <w:jc w:val="both"/>
        <w:rPr>
          <w:rFonts w:ascii="Calibri" w:hAnsi="Calibri" w:cs="Calibri"/>
          <w:sz w:val="24"/>
          <w:szCs w:val="24"/>
        </w:rPr>
      </w:pPr>
      <w:r w:rsidRPr="00D92392">
        <w:rPr>
          <w:rFonts w:ascii="Calibri" w:hAnsi="Calibri" w:cs="Calibri"/>
          <w:sz w:val="24"/>
          <w:szCs w:val="24"/>
        </w:rPr>
        <w:t>Rys. 8</w:t>
      </w:r>
      <w:r w:rsidR="007242CF" w:rsidRPr="00D92392">
        <w:rPr>
          <w:rFonts w:ascii="Calibri" w:hAnsi="Calibri" w:cs="Calibri"/>
          <w:sz w:val="24"/>
          <w:szCs w:val="24"/>
        </w:rPr>
        <w:t xml:space="preserve"> Zawiesia wielociągowe – rozkład obciążenia.</w:t>
      </w:r>
    </w:p>
    <w:p w14:paraId="72E5571B" w14:textId="77777777" w:rsidR="007242CF" w:rsidRPr="00D92392" w:rsidRDefault="007242CF" w:rsidP="00881B14">
      <w:pPr>
        <w:jc w:val="both"/>
        <w:rPr>
          <w:rFonts w:ascii="Calibri" w:hAnsi="Calibri" w:cs="Calibri"/>
          <w:sz w:val="24"/>
          <w:szCs w:val="24"/>
        </w:rPr>
      </w:pPr>
    </w:p>
    <w:p w14:paraId="634BA6DC" w14:textId="77777777" w:rsidR="00630720" w:rsidRPr="00D92392" w:rsidRDefault="007242CF" w:rsidP="00B33E22">
      <w:pPr>
        <w:ind w:left="284"/>
        <w:jc w:val="both"/>
        <w:rPr>
          <w:rFonts w:ascii="Calibri" w:hAnsi="Calibri" w:cs="Calibri"/>
          <w:sz w:val="24"/>
          <w:szCs w:val="24"/>
        </w:rPr>
      </w:pPr>
      <w:r w:rsidRPr="00D92392">
        <w:rPr>
          <w:rFonts w:ascii="Calibri" w:hAnsi="Calibri" w:cs="Calibri"/>
          <w:sz w:val="24"/>
          <w:szCs w:val="24"/>
        </w:rPr>
        <w:t xml:space="preserve">W przypadku zawiesi trzycięgnowych, kiedy rzuty cięgien nie są symetrycznie rozłożone </w:t>
      </w:r>
      <w:r w:rsidR="00363B23" w:rsidRPr="00D92392">
        <w:rPr>
          <w:rFonts w:ascii="Calibri" w:hAnsi="Calibri" w:cs="Calibri"/>
          <w:sz w:val="24"/>
          <w:szCs w:val="24"/>
        </w:rPr>
        <w:br/>
      </w:r>
      <w:r w:rsidRPr="00D92392">
        <w:rPr>
          <w:rFonts w:ascii="Calibri" w:hAnsi="Calibri" w:cs="Calibri"/>
          <w:sz w:val="24"/>
          <w:szCs w:val="24"/>
        </w:rPr>
        <w:t xml:space="preserve">w poziomie, największe obciążenie występuje w tym cięgnie, w którym suma przyległych kątów </w:t>
      </w:r>
      <w:r w:rsidR="00363B23" w:rsidRPr="00D92392">
        <w:rPr>
          <w:rFonts w:ascii="Calibri" w:hAnsi="Calibri" w:cs="Calibri"/>
          <w:sz w:val="24"/>
          <w:szCs w:val="24"/>
        </w:rPr>
        <w:br/>
      </w:r>
      <w:r w:rsidRPr="00D92392">
        <w:rPr>
          <w:rFonts w:ascii="Calibri" w:hAnsi="Calibri" w:cs="Calibri"/>
          <w:sz w:val="24"/>
          <w:szCs w:val="24"/>
        </w:rPr>
        <w:t xml:space="preserve">z sąsiednimi cięgnami jest największa. Ten sam efekt wystąpi przy 4-cięgnowych zawiesiach, </w:t>
      </w:r>
      <w:r w:rsidR="00363B23" w:rsidRPr="00D92392">
        <w:rPr>
          <w:rFonts w:ascii="Calibri" w:hAnsi="Calibri" w:cs="Calibri"/>
          <w:sz w:val="24"/>
          <w:szCs w:val="24"/>
        </w:rPr>
        <w:br/>
      </w:r>
      <w:r w:rsidRPr="00D92392">
        <w:rPr>
          <w:rFonts w:ascii="Calibri" w:hAnsi="Calibri" w:cs="Calibri"/>
          <w:sz w:val="24"/>
          <w:szCs w:val="24"/>
        </w:rPr>
        <w:t>z tym że zaleca się u</w:t>
      </w:r>
      <w:r w:rsidR="00D42A25" w:rsidRPr="00D92392">
        <w:rPr>
          <w:rFonts w:ascii="Calibri" w:hAnsi="Calibri" w:cs="Calibri"/>
          <w:sz w:val="24"/>
          <w:szCs w:val="24"/>
        </w:rPr>
        <w:t>względnienie sztywności ładunku. Przy sztywnym ładunku większa część masy może być przeniesiona tylko przez trzy lub nawet dwa cięgna, a pozostałe cięgna służą tylko zachowaniu</w:t>
      </w:r>
      <w:r w:rsidR="003B3404" w:rsidRPr="00D92392">
        <w:rPr>
          <w:rFonts w:ascii="Calibri" w:hAnsi="Calibri" w:cs="Calibri"/>
          <w:sz w:val="24"/>
          <w:szCs w:val="24"/>
        </w:rPr>
        <w:t xml:space="preserve"> równowagi ładunku (patrz rys. 8</w:t>
      </w:r>
      <w:r w:rsidR="00D42A25" w:rsidRPr="00D92392">
        <w:rPr>
          <w:rFonts w:ascii="Calibri" w:hAnsi="Calibri" w:cs="Calibri"/>
          <w:sz w:val="24"/>
          <w:szCs w:val="24"/>
        </w:rPr>
        <w:t>).</w:t>
      </w:r>
    </w:p>
    <w:p w14:paraId="684D3018" w14:textId="77777777" w:rsidR="00317965" w:rsidRPr="00D92392" w:rsidRDefault="0001154A" w:rsidP="00881B14">
      <w:pPr>
        <w:jc w:val="both"/>
        <w:rPr>
          <w:rFonts w:ascii="Calibri" w:hAnsi="Calibri" w:cs="Calibri"/>
          <w:sz w:val="24"/>
          <w:szCs w:val="24"/>
        </w:rPr>
      </w:pPr>
      <w:r w:rsidRPr="00D92392">
        <w:rPr>
          <w:rFonts w:ascii="Calibri" w:hAnsi="Calibri" w:cs="Calibri"/>
          <w:noProof/>
          <w:sz w:val="24"/>
          <w:szCs w:val="24"/>
        </w:rPr>
        <w:pict w14:anchorId="57575C8D">
          <v:shape id="_x0000_s2811" type="#_x0000_t75" style="position:absolute;left:0;text-align:left;margin-left:124.75pt;margin-top:3.25pt;width:209.95pt;height:226.25pt;z-index:251656192">
            <v:imagedata r:id="rId18" o:title=""/>
          </v:shape>
        </w:pict>
      </w:r>
    </w:p>
    <w:p w14:paraId="743AF151" w14:textId="77777777" w:rsidR="00317965" w:rsidRPr="00D92392" w:rsidRDefault="00317965" w:rsidP="00881B14">
      <w:pPr>
        <w:jc w:val="both"/>
        <w:rPr>
          <w:rFonts w:ascii="Calibri" w:hAnsi="Calibri" w:cs="Calibri"/>
          <w:sz w:val="24"/>
          <w:szCs w:val="24"/>
        </w:rPr>
      </w:pPr>
    </w:p>
    <w:p w14:paraId="1448A026" w14:textId="77777777" w:rsidR="00317965" w:rsidRPr="00D92392" w:rsidRDefault="00317965" w:rsidP="00881B14">
      <w:pPr>
        <w:jc w:val="both"/>
        <w:rPr>
          <w:rFonts w:ascii="Calibri" w:hAnsi="Calibri" w:cs="Calibri"/>
          <w:sz w:val="24"/>
          <w:szCs w:val="24"/>
        </w:rPr>
      </w:pPr>
    </w:p>
    <w:p w14:paraId="41347EB0" w14:textId="77777777" w:rsidR="00317965" w:rsidRPr="00D92392" w:rsidRDefault="00317965" w:rsidP="00881B14">
      <w:pPr>
        <w:jc w:val="both"/>
        <w:rPr>
          <w:rFonts w:ascii="Calibri" w:hAnsi="Calibri" w:cs="Calibri"/>
          <w:sz w:val="24"/>
          <w:szCs w:val="24"/>
        </w:rPr>
      </w:pPr>
    </w:p>
    <w:p w14:paraId="15ECF836" w14:textId="77777777" w:rsidR="00317965" w:rsidRPr="00D92392" w:rsidRDefault="00317965" w:rsidP="00881B14">
      <w:pPr>
        <w:jc w:val="both"/>
        <w:rPr>
          <w:rFonts w:ascii="Calibri" w:hAnsi="Calibri" w:cs="Calibri"/>
          <w:sz w:val="24"/>
          <w:szCs w:val="24"/>
        </w:rPr>
      </w:pPr>
    </w:p>
    <w:p w14:paraId="3EFAF407" w14:textId="77777777" w:rsidR="00564B33" w:rsidRPr="00D92392" w:rsidRDefault="00564B33" w:rsidP="0001154A">
      <w:pPr>
        <w:jc w:val="both"/>
        <w:rPr>
          <w:rFonts w:ascii="Calibri" w:hAnsi="Calibri" w:cs="Calibri"/>
          <w:sz w:val="24"/>
          <w:szCs w:val="24"/>
        </w:rPr>
      </w:pP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Pr="00D92392">
        <w:rPr>
          <w:rFonts w:ascii="Calibri" w:hAnsi="Calibri" w:cs="Calibri"/>
          <w:sz w:val="24"/>
          <w:szCs w:val="24"/>
        </w:rPr>
        <w:br/>
      </w:r>
      <w:r w:rsidR="003B3404" w:rsidRPr="00D92392">
        <w:rPr>
          <w:rFonts w:ascii="Calibri" w:hAnsi="Calibri" w:cs="Calibri"/>
          <w:sz w:val="24"/>
          <w:szCs w:val="24"/>
        </w:rPr>
        <w:t>Rys. 9</w:t>
      </w:r>
      <w:r w:rsidR="00036FFE" w:rsidRPr="00D92392">
        <w:rPr>
          <w:rFonts w:ascii="Calibri" w:hAnsi="Calibri" w:cs="Calibri"/>
          <w:sz w:val="24"/>
          <w:szCs w:val="24"/>
        </w:rPr>
        <w:t xml:space="preserve"> Asymetryczne obciążenie.</w:t>
      </w:r>
    </w:p>
    <w:p w14:paraId="3C70842A" w14:textId="77777777" w:rsidR="00036FFE" w:rsidRPr="00D92392" w:rsidRDefault="00036FFE" w:rsidP="00881B14">
      <w:pPr>
        <w:jc w:val="both"/>
        <w:rPr>
          <w:rFonts w:ascii="Calibri" w:hAnsi="Calibri" w:cs="Calibri"/>
          <w:sz w:val="24"/>
          <w:szCs w:val="24"/>
        </w:rPr>
      </w:pPr>
    </w:p>
    <w:p w14:paraId="438B0E02" w14:textId="77777777" w:rsidR="00B93C79" w:rsidRPr="00D92392" w:rsidRDefault="00B93C79" w:rsidP="001F1B07">
      <w:pPr>
        <w:ind w:left="284"/>
        <w:rPr>
          <w:rFonts w:ascii="Calibri" w:hAnsi="Calibri" w:cs="Calibri"/>
          <w:sz w:val="24"/>
          <w:szCs w:val="24"/>
        </w:rPr>
      </w:pPr>
      <w:r w:rsidRPr="00D92392">
        <w:rPr>
          <w:rFonts w:ascii="Calibri" w:hAnsi="Calibri" w:cs="Calibri"/>
          <w:sz w:val="24"/>
          <w:szCs w:val="24"/>
        </w:rPr>
        <w:t xml:space="preserve">Jeżeli cięgna wykazują różne kąty odchylenia od pionu, największe obciążenie wystąpi w cięgnie o najmniejszym kącie odchylenia (patrz rys. </w:t>
      </w:r>
      <w:r w:rsidR="003B3404" w:rsidRPr="00D92392">
        <w:rPr>
          <w:rFonts w:ascii="Calibri" w:hAnsi="Calibri" w:cs="Calibri"/>
          <w:sz w:val="24"/>
          <w:szCs w:val="24"/>
        </w:rPr>
        <w:t>9</w:t>
      </w:r>
      <w:r w:rsidRPr="00D92392">
        <w:rPr>
          <w:rFonts w:ascii="Calibri" w:hAnsi="Calibri" w:cs="Calibri"/>
          <w:sz w:val="24"/>
          <w:szCs w:val="24"/>
        </w:rPr>
        <w:t xml:space="preserve"> „ß</w:t>
      </w:r>
      <w:r w:rsidRPr="00D92392">
        <w:rPr>
          <w:rFonts w:ascii="Calibri" w:hAnsi="Calibri" w:cs="Calibri"/>
          <w:sz w:val="24"/>
          <w:szCs w:val="24"/>
          <w:vertAlign w:val="subscript"/>
        </w:rPr>
        <w:t>2</w:t>
      </w:r>
      <w:r w:rsidRPr="00D92392">
        <w:rPr>
          <w:rFonts w:ascii="Calibri" w:hAnsi="Calibri" w:cs="Calibri"/>
          <w:sz w:val="24"/>
          <w:szCs w:val="24"/>
        </w:rPr>
        <w:t>”).</w:t>
      </w:r>
    </w:p>
    <w:p w14:paraId="48A538E5" w14:textId="77777777" w:rsidR="00564B33" w:rsidRPr="00D92392" w:rsidRDefault="00B93C79" w:rsidP="001F1B07">
      <w:pPr>
        <w:ind w:left="284"/>
        <w:jc w:val="both"/>
        <w:rPr>
          <w:rFonts w:ascii="Calibri" w:hAnsi="Calibri" w:cs="Calibri"/>
          <w:sz w:val="24"/>
          <w:szCs w:val="24"/>
        </w:rPr>
      </w:pPr>
      <w:r w:rsidRPr="00D92392">
        <w:rPr>
          <w:rFonts w:ascii="Calibri" w:hAnsi="Calibri" w:cs="Calibri"/>
          <w:sz w:val="24"/>
          <w:szCs w:val="24"/>
        </w:rPr>
        <w:t>W przypadku skrajnym, jeżeli jedno cięgno jest usytuowane pionowo, przenosi ono całe obciążenie.</w:t>
      </w:r>
    </w:p>
    <w:p w14:paraId="05847EB0" w14:textId="77777777" w:rsidR="00B93C79" w:rsidRPr="00D92392" w:rsidRDefault="00B93C79" w:rsidP="001F1B07">
      <w:pPr>
        <w:ind w:left="284"/>
        <w:jc w:val="both"/>
        <w:rPr>
          <w:rFonts w:ascii="Calibri" w:hAnsi="Calibri" w:cs="Calibri"/>
          <w:sz w:val="24"/>
          <w:szCs w:val="24"/>
        </w:rPr>
      </w:pPr>
      <w:r w:rsidRPr="00D92392">
        <w:rPr>
          <w:rFonts w:ascii="Calibri" w:hAnsi="Calibri" w:cs="Calibri"/>
          <w:sz w:val="24"/>
          <w:szCs w:val="24"/>
        </w:rPr>
        <w:t>Obciążenie może być przyjęte jako symetrycznie rozłożone, jeżeli wszystkie warunki są spełnione:</w:t>
      </w:r>
    </w:p>
    <w:p w14:paraId="46FCE314" w14:textId="77777777" w:rsidR="00B93C79" w:rsidRPr="00D92392" w:rsidRDefault="00B93C79" w:rsidP="001F1B07">
      <w:pPr>
        <w:numPr>
          <w:ilvl w:val="0"/>
          <w:numId w:val="16"/>
        </w:numPr>
        <w:ind w:left="709" w:hanging="425"/>
        <w:jc w:val="both"/>
        <w:rPr>
          <w:rFonts w:ascii="Calibri" w:hAnsi="Calibri" w:cs="Calibri"/>
          <w:sz w:val="24"/>
          <w:szCs w:val="24"/>
        </w:rPr>
      </w:pPr>
      <w:r w:rsidRPr="00D92392">
        <w:rPr>
          <w:rFonts w:ascii="Calibri" w:hAnsi="Calibri" w:cs="Calibri"/>
          <w:sz w:val="24"/>
          <w:szCs w:val="24"/>
        </w:rPr>
        <w:t>ładunek jest mniejszy niż 80% znakowanego DOR,</w:t>
      </w:r>
    </w:p>
    <w:p w14:paraId="6EA0587E" w14:textId="77777777" w:rsidR="00B93C79" w:rsidRPr="00D92392" w:rsidRDefault="00B93C79" w:rsidP="001F1B07">
      <w:pPr>
        <w:numPr>
          <w:ilvl w:val="0"/>
          <w:numId w:val="16"/>
        </w:numPr>
        <w:ind w:left="709" w:hanging="425"/>
        <w:jc w:val="both"/>
        <w:rPr>
          <w:rFonts w:ascii="Calibri" w:hAnsi="Calibri" w:cs="Calibri"/>
          <w:sz w:val="24"/>
          <w:szCs w:val="24"/>
        </w:rPr>
      </w:pPr>
      <w:r w:rsidRPr="00D92392">
        <w:rPr>
          <w:rFonts w:ascii="Calibri" w:hAnsi="Calibri" w:cs="Calibri"/>
          <w:sz w:val="24"/>
          <w:szCs w:val="24"/>
        </w:rPr>
        <w:t>kąt odchylenia wszystkich cięgien od pionu nie są mniejsze niż 15</w:t>
      </w:r>
      <w:r w:rsidRPr="00D92392">
        <w:rPr>
          <w:rFonts w:ascii="Calibri" w:hAnsi="Calibri" w:cs="Calibri"/>
          <w:sz w:val="24"/>
          <w:szCs w:val="24"/>
          <w:vertAlign w:val="superscript"/>
        </w:rPr>
        <w:t>0</w:t>
      </w:r>
      <w:r w:rsidRPr="00D92392">
        <w:rPr>
          <w:rFonts w:ascii="Calibri" w:hAnsi="Calibri" w:cs="Calibri"/>
          <w:sz w:val="24"/>
          <w:szCs w:val="24"/>
        </w:rPr>
        <w:t>,</w:t>
      </w:r>
    </w:p>
    <w:p w14:paraId="186FDF00" w14:textId="77777777" w:rsidR="00B93C79" w:rsidRPr="00D92392" w:rsidRDefault="00B93C79" w:rsidP="001F1B07">
      <w:pPr>
        <w:numPr>
          <w:ilvl w:val="0"/>
          <w:numId w:val="16"/>
        </w:numPr>
        <w:ind w:left="709" w:hanging="425"/>
        <w:jc w:val="both"/>
        <w:rPr>
          <w:rFonts w:ascii="Calibri" w:hAnsi="Calibri" w:cs="Calibri"/>
          <w:sz w:val="24"/>
          <w:szCs w:val="24"/>
        </w:rPr>
      </w:pPr>
      <w:r w:rsidRPr="00D92392">
        <w:rPr>
          <w:rFonts w:ascii="Calibri" w:hAnsi="Calibri" w:cs="Calibri"/>
          <w:sz w:val="24"/>
          <w:szCs w:val="24"/>
        </w:rPr>
        <w:t>w przypadku 3</w:t>
      </w:r>
      <w:r w:rsidR="00456869" w:rsidRPr="00D92392">
        <w:rPr>
          <w:rFonts w:ascii="Calibri" w:hAnsi="Calibri" w:cs="Calibri"/>
          <w:sz w:val="24"/>
          <w:szCs w:val="24"/>
        </w:rPr>
        <w:t xml:space="preserve"> i 4 cięgnowych zawiesi</w:t>
      </w:r>
      <w:r w:rsidRPr="00D92392">
        <w:rPr>
          <w:rFonts w:ascii="Calibri" w:hAnsi="Calibri" w:cs="Calibri"/>
          <w:sz w:val="24"/>
          <w:szCs w:val="24"/>
        </w:rPr>
        <w:t xml:space="preserve"> kąt rzutów cięgien na płaszczyznę poziomą różnią się wzajemnie mniej niż o 15</w:t>
      </w:r>
      <w:r w:rsidR="00E123D3" w:rsidRPr="00D92392">
        <w:rPr>
          <w:rFonts w:ascii="Calibri" w:hAnsi="Calibri" w:cs="Calibri"/>
          <w:sz w:val="24"/>
          <w:szCs w:val="24"/>
          <w:vertAlign w:val="superscript"/>
        </w:rPr>
        <w:t>0</w:t>
      </w:r>
      <w:r w:rsidR="00E123D3" w:rsidRPr="00D92392">
        <w:rPr>
          <w:rFonts w:ascii="Calibri" w:hAnsi="Calibri" w:cs="Calibri"/>
          <w:sz w:val="24"/>
          <w:szCs w:val="24"/>
        </w:rPr>
        <w:t>.</w:t>
      </w:r>
    </w:p>
    <w:p w14:paraId="16CAB4FB" w14:textId="77777777" w:rsidR="00E123D3" w:rsidRPr="00D92392" w:rsidRDefault="00E123D3" w:rsidP="001F1B07">
      <w:pPr>
        <w:ind w:left="284"/>
        <w:jc w:val="both"/>
        <w:rPr>
          <w:rFonts w:ascii="Calibri" w:hAnsi="Calibri" w:cs="Calibri"/>
          <w:sz w:val="24"/>
          <w:szCs w:val="24"/>
        </w:rPr>
      </w:pPr>
      <w:r w:rsidRPr="00D92392">
        <w:rPr>
          <w:rFonts w:ascii="Calibri" w:hAnsi="Calibri" w:cs="Calibri"/>
          <w:sz w:val="24"/>
          <w:szCs w:val="24"/>
        </w:rPr>
        <w:t>Jeżeli podczas próby podnoszenia ładunek ma tendencje do przechylania, zaleca się opuszczenie ładunku i zmianę sposobu zaczepienia.</w:t>
      </w:r>
    </w:p>
    <w:p w14:paraId="798DBA93" w14:textId="77777777" w:rsidR="00E123D3" w:rsidRPr="00D92392" w:rsidRDefault="00E123D3" w:rsidP="00E123D3">
      <w:pPr>
        <w:jc w:val="both"/>
        <w:rPr>
          <w:rFonts w:ascii="Calibri" w:hAnsi="Calibri" w:cs="Calibri"/>
          <w:sz w:val="24"/>
          <w:szCs w:val="24"/>
        </w:rPr>
      </w:pPr>
    </w:p>
    <w:p w14:paraId="4D3B9ED9" w14:textId="77777777" w:rsidR="00E123D3" w:rsidRPr="00D92392" w:rsidRDefault="00E123D3" w:rsidP="00955161">
      <w:pPr>
        <w:pStyle w:val="podpunkt"/>
        <w:outlineLvl w:val="0"/>
        <w:rPr>
          <w:rFonts w:ascii="Calibri" w:hAnsi="Calibri" w:cs="Calibri"/>
        </w:rPr>
      </w:pPr>
      <w:bookmarkStart w:id="4" w:name="_Toc296405940"/>
      <w:r w:rsidRPr="00D92392">
        <w:rPr>
          <w:rFonts w:ascii="Calibri" w:hAnsi="Calibri" w:cs="Calibri"/>
        </w:rPr>
        <w:t>Bezpieczeństwo podczas podnoszenia</w:t>
      </w:r>
      <w:r w:rsidR="001F1B07" w:rsidRPr="00D92392">
        <w:rPr>
          <w:rFonts w:ascii="Calibri" w:hAnsi="Calibri" w:cs="Calibri"/>
        </w:rPr>
        <w:t xml:space="preserve"> i sadowienia ładunku</w:t>
      </w:r>
      <w:r w:rsidRPr="00D92392">
        <w:rPr>
          <w:rFonts w:ascii="Calibri" w:hAnsi="Calibri" w:cs="Calibri"/>
        </w:rPr>
        <w:t>.</w:t>
      </w:r>
      <w:bookmarkEnd w:id="4"/>
    </w:p>
    <w:p w14:paraId="0349D802" w14:textId="77777777" w:rsidR="00E123D3" w:rsidRPr="00D92392" w:rsidRDefault="00E123D3" w:rsidP="001F1B07">
      <w:pPr>
        <w:ind w:left="360"/>
        <w:jc w:val="both"/>
        <w:rPr>
          <w:rFonts w:ascii="Calibri" w:hAnsi="Calibri" w:cs="Calibri"/>
          <w:sz w:val="24"/>
          <w:szCs w:val="24"/>
        </w:rPr>
      </w:pPr>
      <w:r w:rsidRPr="00D92392">
        <w:rPr>
          <w:rFonts w:ascii="Calibri" w:hAnsi="Calibri" w:cs="Calibri"/>
          <w:sz w:val="24"/>
          <w:szCs w:val="24"/>
        </w:rPr>
        <w:lastRenderedPageBreak/>
        <w:t>Zaleca się trzymanie rąk i innych części ciała z dala od zawiesia, aby unikać skaleczenia, kiedy luźna lina</w:t>
      </w:r>
      <w:r w:rsidR="00456869" w:rsidRPr="00D92392">
        <w:rPr>
          <w:rFonts w:ascii="Calibri" w:hAnsi="Calibri" w:cs="Calibri"/>
          <w:sz w:val="24"/>
          <w:szCs w:val="24"/>
        </w:rPr>
        <w:t xml:space="preserve"> / łańcuch jest napinany</w:t>
      </w:r>
      <w:r w:rsidRPr="00D92392">
        <w:rPr>
          <w:rFonts w:ascii="Calibri" w:hAnsi="Calibri" w:cs="Calibri"/>
          <w:sz w:val="24"/>
          <w:szCs w:val="24"/>
        </w:rPr>
        <w:t xml:space="preserve">. </w:t>
      </w:r>
      <w:r w:rsidR="00C26E1B" w:rsidRPr="00D92392">
        <w:rPr>
          <w:rFonts w:ascii="Calibri" w:hAnsi="Calibri" w:cs="Calibri"/>
          <w:sz w:val="24"/>
          <w:szCs w:val="24"/>
        </w:rPr>
        <w:t xml:space="preserve">Przed uniesieniem ładunku zaleca się podciągnięcie </w:t>
      </w:r>
      <w:r w:rsidR="00456869" w:rsidRPr="00D92392">
        <w:rPr>
          <w:rFonts w:ascii="Calibri" w:hAnsi="Calibri" w:cs="Calibri"/>
          <w:sz w:val="24"/>
          <w:szCs w:val="24"/>
        </w:rPr>
        <w:t xml:space="preserve">łańcucha / </w:t>
      </w:r>
      <w:r w:rsidR="00C26E1B" w:rsidRPr="00D92392">
        <w:rPr>
          <w:rFonts w:ascii="Calibri" w:hAnsi="Calibri" w:cs="Calibri"/>
          <w:sz w:val="24"/>
          <w:szCs w:val="24"/>
        </w:rPr>
        <w:t>liny, aż do jej napięcia.</w:t>
      </w:r>
    </w:p>
    <w:p w14:paraId="42F06ACA" w14:textId="77777777" w:rsidR="00C26E1B" w:rsidRPr="00D92392" w:rsidRDefault="00C26E1B" w:rsidP="001F1B07">
      <w:pPr>
        <w:ind w:left="360"/>
        <w:jc w:val="both"/>
        <w:rPr>
          <w:rFonts w:ascii="Calibri" w:hAnsi="Calibri" w:cs="Calibri"/>
          <w:sz w:val="24"/>
          <w:szCs w:val="24"/>
        </w:rPr>
      </w:pPr>
      <w:r w:rsidRPr="00D92392">
        <w:rPr>
          <w:rFonts w:ascii="Calibri" w:hAnsi="Calibri" w:cs="Calibri"/>
          <w:sz w:val="24"/>
          <w:szCs w:val="24"/>
        </w:rPr>
        <w:t>Należy nieznacznie unieś</w:t>
      </w:r>
      <w:r w:rsidR="00CA1829" w:rsidRPr="00D92392">
        <w:rPr>
          <w:rFonts w:ascii="Calibri" w:hAnsi="Calibri" w:cs="Calibri"/>
          <w:sz w:val="24"/>
          <w:szCs w:val="24"/>
        </w:rPr>
        <w:t>ć ładunek i sprawdzić</w:t>
      </w:r>
      <w:r w:rsidRPr="00D92392">
        <w:rPr>
          <w:rFonts w:ascii="Calibri" w:hAnsi="Calibri" w:cs="Calibri"/>
          <w:sz w:val="24"/>
          <w:szCs w:val="24"/>
        </w:rPr>
        <w:t xml:space="preserve"> czy jest on pewnie zamocowany, i czy zajmuje przewidywaną pozycję. Jest to szczególnie ważne przy siodłowych lub innych luźnych </w:t>
      </w:r>
      <w:proofErr w:type="spellStart"/>
      <w:r w:rsidRPr="00D92392">
        <w:rPr>
          <w:rFonts w:ascii="Calibri" w:hAnsi="Calibri" w:cs="Calibri"/>
          <w:sz w:val="24"/>
          <w:szCs w:val="24"/>
        </w:rPr>
        <w:t>zawieszeniach</w:t>
      </w:r>
      <w:proofErr w:type="spellEnd"/>
      <w:r w:rsidRPr="00D92392">
        <w:rPr>
          <w:rFonts w:ascii="Calibri" w:hAnsi="Calibri" w:cs="Calibri"/>
          <w:sz w:val="24"/>
          <w:szCs w:val="24"/>
        </w:rPr>
        <w:t>, gdzie ładunek jest utrzymywany przez tarcie.</w:t>
      </w:r>
    </w:p>
    <w:p w14:paraId="1C3DABB7" w14:textId="77777777" w:rsidR="002B0565" w:rsidRPr="00D92392" w:rsidRDefault="002B0565" w:rsidP="002B0565">
      <w:pPr>
        <w:ind w:left="360"/>
        <w:jc w:val="both"/>
        <w:rPr>
          <w:rFonts w:ascii="Calibri" w:hAnsi="Calibri" w:cs="Calibri"/>
          <w:sz w:val="24"/>
          <w:szCs w:val="24"/>
        </w:rPr>
      </w:pPr>
    </w:p>
    <w:p w14:paraId="04F15E48" w14:textId="77777777" w:rsidR="000B18ED" w:rsidRPr="00D92392" w:rsidRDefault="000B18ED" w:rsidP="002B0565">
      <w:pPr>
        <w:ind w:left="360"/>
        <w:jc w:val="both"/>
        <w:rPr>
          <w:rFonts w:ascii="Calibri" w:hAnsi="Calibri" w:cs="Calibri"/>
          <w:sz w:val="24"/>
          <w:szCs w:val="24"/>
        </w:rPr>
      </w:pPr>
    </w:p>
    <w:p w14:paraId="3ABA989E" w14:textId="77777777" w:rsidR="002B0565" w:rsidRPr="00D92392" w:rsidRDefault="002B0565" w:rsidP="002B0565">
      <w:pPr>
        <w:ind w:left="360"/>
        <w:jc w:val="both"/>
        <w:rPr>
          <w:rFonts w:ascii="Calibri" w:hAnsi="Calibri" w:cs="Calibri"/>
          <w:b/>
          <w:sz w:val="24"/>
          <w:szCs w:val="24"/>
        </w:rPr>
      </w:pPr>
      <w:r w:rsidRPr="00D92392">
        <w:rPr>
          <w:rFonts w:ascii="Calibri" w:hAnsi="Calibri" w:cs="Calibri"/>
          <w:b/>
          <w:sz w:val="24"/>
          <w:szCs w:val="24"/>
        </w:rPr>
        <w:t>UWAGA !!!</w:t>
      </w:r>
    </w:p>
    <w:p w14:paraId="237DC289" w14:textId="77777777" w:rsidR="002B0565" w:rsidRPr="00D92392" w:rsidRDefault="002B0565" w:rsidP="002B0565">
      <w:pPr>
        <w:ind w:left="360"/>
        <w:jc w:val="both"/>
        <w:rPr>
          <w:rFonts w:ascii="Calibri" w:hAnsi="Calibri" w:cs="Calibri"/>
          <w:sz w:val="24"/>
          <w:szCs w:val="24"/>
        </w:rPr>
      </w:pPr>
      <w:r w:rsidRPr="00D92392">
        <w:rPr>
          <w:rFonts w:ascii="Calibri" w:hAnsi="Calibri" w:cs="Calibri"/>
          <w:sz w:val="24"/>
          <w:szCs w:val="24"/>
        </w:rPr>
        <w:t>Nie wolno przenosić ciężarów nad ludźmi lub stanowiskami pracy, a jeżeli na drodze transportowanego ładunku znajdują się bądź pracują ludzie należy dawać sygnały ostrzegawcze.</w:t>
      </w:r>
    </w:p>
    <w:p w14:paraId="2A9CD325" w14:textId="77777777" w:rsidR="002B0565" w:rsidRPr="00D92392" w:rsidRDefault="002B0565" w:rsidP="002B0565">
      <w:pPr>
        <w:ind w:left="360"/>
        <w:jc w:val="both"/>
        <w:rPr>
          <w:rFonts w:ascii="Calibri" w:hAnsi="Calibri" w:cs="Calibri"/>
          <w:sz w:val="24"/>
          <w:szCs w:val="24"/>
        </w:rPr>
      </w:pPr>
      <w:r w:rsidRPr="00D92392">
        <w:rPr>
          <w:rFonts w:ascii="Calibri" w:hAnsi="Calibri" w:cs="Calibri"/>
          <w:sz w:val="24"/>
          <w:szCs w:val="24"/>
        </w:rPr>
        <w:t>Jeżeli jest to niezbędne należy wyznaczyć i wygrodzić strefę zagrożenia oraz zapewnić jej nadzór. Zabrania się pozostawiania zawieszonego ładunku. Stanowi to zagrożenie dla przemieszczających się pod nim pracowników.</w:t>
      </w:r>
    </w:p>
    <w:p w14:paraId="5D5CEFF5" w14:textId="77777777" w:rsidR="00C26E1B" w:rsidRPr="00D92392" w:rsidRDefault="00C26E1B" w:rsidP="00E123D3">
      <w:pPr>
        <w:jc w:val="both"/>
        <w:rPr>
          <w:rFonts w:ascii="Calibri" w:hAnsi="Calibri" w:cs="Calibri"/>
          <w:sz w:val="24"/>
          <w:szCs w:val="24"/>
        </w:rPr>
      </w:pPr>
    </w:p>
    <w:p w14:paraId="516E68B6" w14:textId="77777777" w:rsidR="00C26E1B" w:rsidRPr="00D92392" w:rsidRDefault="00456869" w:rsidP="001F1B07">
      <w:pPr>
        <w:ind w:left="360"/>
        <w:jc w:val="both"/>
        <w:rPr>
          <w:rFonts w:ascii="Calibri" w:hAnsi="Calibri" w:cs="Calibri"/>
          <w:b/>
          <w:sz w:val="24"/>
          <w:szCs w:val="24"/>
        </w:rPr>
      </w:pPr>
      <w:r w:rsidRPr="00D92392">
        <w:rPr>
          <w:rFonts w:ascii="Calibri" w:hAnsi="Calibri" w:cs="Calibri"/>
          <w:b/>
          <w:sz w:val="24"/>
          <w:szCs w:val="24"/>
        </w:rPr>
        <w:t>Wielocięgnowe zawiesia</w:t>
      </w:r>
      <w:r w:rsidR="00C26E1B" w:rsidRPr="00D92392">
        <w:rPr>
          <w:rFonts w:ascii="Calibri" w:hAnsi="Calibri" w:cs="Calibri"/>
          <w:b/>
          <w:sz w:val="24"/>
          <w:szCs w:val="24"/>
        </w:rPr>
        <w:t xml:space="preserve">, w których nie </w:t>
      </w:r>
      <w:r w:rsidR="001B2189" w:rsidRPr="00D92392">
        <w:rPr>
          <w:rFonts w:ascii="Calibri" w:hAnsi="Calibri" w:cs="Calibri"/>
          <w:b/>
          <w:sz w:val="24"/>
          <w:szCs w:val="24"/>
        </w:rPr>
        <w:t>wykorzystano wszystkich cięgien.</w:t>
      </w:r>
    </w:p>
    <w:p w14:paraId="13B3FEBD" w14:textId="77777777" w:rsidR="001B2189" w:rsidRPr="00D92392" w:rsidRDefault="001B2189" w:rsidP="001F1B07">
      <w:pPr>
        <w:ind w:left="360"/>
        <w:jc w:val="both"/>
        <w:rPr>
          <w:rFonts w:ascii="Calibri" w:hAnsi="Calibri" w:cs="Calibri"/>
          <w:sz w:val="24"/>
          <w:szCs w:val="24"/>
        </w:rPr>
      </w:pPr>
      <w:r w:rsidRPr="00D92392">
        <w:rPr>
          <w:rFonts w:ascii="Calibri" w:hAnsi="Calibri" w:cs="Calibri"/>
          <w:sz w:val="24"/>
          <w:szCs w:val="24"/>
        </w:rPr>
        <w:t xml:space="preserve">Przyjmuje się zasadę, że </w:t>
      </w:r>
      <w:proofErr w:type="spellStart"/>
      <w:r w:rsidRPr="00D92392">
        <w:rPr>
          <w:rFonts w:ascii="Calibri" w:hAnsi="Calibri" w:cs="Calibri"/>
          <w:sz w:val="24"/>
          <w:szCs w:val="24"/>
        </w:rPr>
        <w:t>zawiesie</w:t>
      </w:r>
      <w:proofErr w:type="spellEnd"/>
      <w:r w:rsidRPr="00D92392">
        <w:rPr>
          <w:rFonts w:ascii="Calibri" w:hAnsi="Calibri" w:cs="Calibri"/>
          <w:sz w:val="24"/>
          <w:szCs w:val="24"/>
        </w:rPr>
        <w:t xml:space="preserve"> będzie używane tylko </w:t>
      </w:r>
      <w:r w:rsidR="0076776F" w:rsidRPr="00D92392">
        <w:rPr>
          <w:rFonts w:ascii="Calibri" w:hAnsi="Calibri" w:cs="Calibri"/>
          <w:sz w:val="24"/>
          <w:szCs w:val="24"/>
        </w:rPr>
        <w:t xml:space="preserve">do tych celów, do których zostało zaprojektowane. W praktyce występują jednak przypadki, gdy podnoszenie wymaga użycia mniejszej liczby cięgien niż ma </w:t>
      </w:r>
      <w:proofErr w:type="spellStart"/>
      <w:r w:rsidR="0076776F" w:rsidRPr="00D92392">
        <w:rPr>
          <w:rFonts w:ascii="Calibri" w:hAnsi="Calibri" w:cs="Calibri"/>
          <w:sz w:val="24"/>
          <w:szCs w:val="24"/>
        </w:rPr>
        <w:t>zawiesie</w:t>
      </w:r>
      <w:proofErr w:type="spellEnd"/>
      <w:r w:rsidR="0076776F" w:rsidRPr="00D92392">
        <w:rPr>
          <w:rFonts w:ascii="Calibri" w:hAnsi="Calibri" w:cs="Calibri"/>
          <w:sz w:val="24"/>
          <w:szCs w:val="24"/>
        </w:rPr>
        <w:t>. W tych przypadkach należy zredukować D</w:t>
      </w:r>
      <w:r w:rsidR="00456869" w:rsidRPr="00D92392">
        <w:rPr>
          <w:rFonts w:ascii="Calibri" w:hAnsi="Calibri" w:cs="Calibri"/>
          <w:sz w:val="24"/>
          <w:szCs w:val="24"/>
        </w:rPr>
        <w:t>OR znakowane na zawiesiu</w:t>
      </w:r>
      <w:r w:rsidR="0076776F" w:rsidRPr="00D92392">
        <w:rPr>
          <w:rFonts w:ascii="Calibri" w:hAnsi="Calibri" w:cs="Calibri"/>
          <w:sz w:val="24"/>
          <w:szCs w:val="24"/>
        </w:rPr>
        <w:t xml:space="preserve"> stosując odpowiedni współczynnik po</w:t>
      </w:r>
      <w:r w:rsidR="003B3404" w:rsidRPr="00D92392">
        <w:rPr>
          <w:rFonts w:ascii="Calibri" w:hAnsi="Calibri" w:cs="Calibri"/>
          <w:sz w:val="24"/>
          <w:szCs w:val="24"/>
        </w:rPr>
        <w:t>dany w tabeli (patrz tabela nr 6</w:t>
      </w:r>
      <w:r w:rsidR="0076776F" w:rsidRPr="00D92392">
        <w:rPr>
          <w:rFonts w:ascii="Calibri" w:hAnsi="Calibri" w:cs="Calibri"/>
          <w:sz w:val="24"/>
          <w:szCs w:val="24"/>
        </w:rPr>
        <w:t>). Cięgna, które nie są używane należy podwiesić w celu ograniczenia zagrożeń jakie stwarzają zwisające luźno cięgna (np. zahaczenia o ładunek lub inne elementy)</w:t>
      </w:r>
    </w:p>
    <w:p w14:paraId="7B404C5B" w14:textId="77777777" w:rsidR="00564B33" w:rsidRPr="00D92392" w:rsidRDefault="00564B33" w:rsidP="00881B14">
      <w:pPr>
        <w:jc w:val="both"/>
        <w:rPr>
          <w:rFonts w:ascii="Calibri" w:hAnsi="Calibri" w:cs="Calibri"/>
          <w:sz w:val="24"/>
          <w:szCs w:val="24"/>
        </w:rPr>
      </w:pPr>
    </w:p>
    <w:p w14:paraId="6CBE4BFF" w14:textId="77777777" w:rsidR="000F35B7" w:rsidRPr="00D92392" w:rsidRDefault="000F35B7" w:rsidP="001F1B07">
      <w:pPr>
        <w:ind w:left="360"/>
        <w:jc w:val="both"/>
        <w:rPr>
          <w:rFonts w:ascii="Calibri" w:hAnsi="Calibri" w:cs="Calibri"/>
          <w:sz w:val="24"/>
          <w:szCs w:val="24"/>
        </w:rPr>
      </w:pPr>
    </w:p>
    <w:p w14:paraId="5B76691A" w14:textId="77777777" w:rsidR="003B3404" w:rsidRPr="00D92392" w:rsidRDefault="003B3404" w:rsidP="001F1B07">
      <w:pPr>
        <w:ind w:left="360"/>
        <w:jc w:val="both"/>
        <w:rPr>
          <w:rFonts w:ascii="Calibri" w:hAnsi="Calibri" w:cs="Calibri"/>
          <w:sz w:val="24"/>
          <w:szCs w:val="24"/>
        </w:rPr>
      </w:pPr>
    </w:p>
    <w:p w14:paraId="68AAE0D6" w14:textId="77777777" w:rsidR="00941208" w:rsidRPr="00D92392" w:rsidRDefault="003B3404" w:rsidP="001F1B07">
      <w:pPr>
        <w:ind w:left="360"/>
        <w:jc w:val="both"/>
        <w:rPr>
          <w:rFonts w:ascii="Calibri" w:hAnsi="Calibri" w:cs="Calibri"/>
          <w:sz w:val="24"/>
          <w:szCs w:val="24"/>
        </w:rPr>
      </w:pPr>
      <w:r w:rsidRPr="00D92392">
        <w:rPr>
          <w:rFonts w:ascii="Calibri" w:hAnsi="Calibri" w:cs="Calibri"/>
          <w:sz w:val="24"/>
          <w:szCs w:val="24"/>
        </w:rPr>
        <w:t>Tabela nr 6</w:t>
      </w:r>
      <w:r w:rsidR="00941208" w:rsidRPr="00D92392">
        <w:rPr>
          <w:rFonts w:ascii="Calibri" w:hAnsi="Calibri" w:cs="Calibri"/>
          <w:sz w:val="24"/>
          <w:szCs w:val="24"/>
        </w:rPr>
        <w:t>. Współczynnik dopuszczalnego obciążenia roboczego.</w:t>
      </w:r>
    </w:p>
    <w:p w14:paraId="7E805C23" w14:textId="77777777" w:rsidR="00941208" w:rsidRPr="00D92392" w:rsidRDefault="00941208" w:rsidP="00881B14">
      <w:pPr>
        <w:jc w:val="both"/>
        <w:rPr>
          <w:rFonts w:ascii="Calibri" w:hAnsi="Calibri" w:cs="Calibri"/>
          <w:sz w:val="24"/>
          <w:szCs w:val="24"/>
        </w:rPr>
      </w:pPr>
    </w:p>
    <w:tbl>
      <w:tblPr>
        <w:tblpPr w:leftFromText="141" w:rightFromText="141" w:vertAnchor="text" w:tblpXSpec="center"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2268"/>
        <w:gridCol w:w="1985"/>
      </w:tblGrid>
      <w:tr w:rsidR="00941208" w:rsidRPr="00D92392" w14:paraId="61BB4CC8" w14:textId="77777777" w:rsidTr="001F1B07">
        <w:tblPrEx>
          <w:tblCellMar>
            <w:top w:w="0" w:type="dxa"/>
            <w:bottom w:w="0" w:type="dxa"/>
          </w:tblCellMar>
        </w:tblPrEx>
        <w:trPr>
          <w:trHeight w:val="345"/>
        </w:trPr>
        <w:tc>
          <w:tcPr>
            <w:tcW w:w="1913" w:type="dxa"/>
            <w:shd w:val="clear" w:color="auto" w:fill="D9D9D9"/>
          </w:tcPr>
          <w:p w14:paraId="1D5BA839" w14:textId="77777777" w:rsidR="00941208" w:rsidRPr="00D92392" w:rsidRDefault="00941208" w:rsidP="00941208">
            <w:pPr>
              <w:rPr>
                <w:rFonts w:ascii="Calibri" w:hAnsi="Calibri" w:cs="Calibri"/>
                <w:sz w:val="24"/>
                <w:szCs w:val="24"/>
              </w:rPr>
            </w:pPr>
            <w:r w:rsidRPr="00D92392">
              <w:rPr>
                <w:rFonts w:ascii="Calibri" w:hAnsi="Calibri" w:cs="Calibri"/>
                <w:sz w:val="24"/>
                <w:szCs w:val="24"/>
              </w:rPr>
              <w:t>Rodzaj zawiesia linowego</w:t>
            </w:r>
          </w:p>
        </w:tc>
        <w:tc>
          <w:tcPr>
            <w:tcW w:w="2268" w:type="dxa"/>
            <w:shd w:val="clear" w:color="auto" w:fill="D9D9D9"/>
          </w:tcPr>
          <w:p w14:paraId="60514FC6" w14:textId="77777777" w:rsidR="00941208" w:rsidRPr="00D92392" w:rsidRDefault="00941208" w:rsidP="00941208">
            <w:pPr>
              <w:rPr>
                <w:rFonts w:ascii="Calibri" w:hAnsi="Calibri" w:cs="Calibri"/>
                <w:sz w:val="24"/>
                <w:szCs w:val="24"/>
              </w:rPr>
            </w:pPr>
            <w:r w:rsidRPr="00D92392">
              <w:rPr>
                <w:rFonts w:ascii="Calibri" w:hAnsi="Calibri" w:cs="Calibri"/>
                <w:sz w:val="24"/>
                <w:szCs w:val="24"/>
              </w:rPr>
              <w:t>Liczba użytych cięgien</w:t>
            </w:r>
          </w:p>
        </w:tc>
        <w:tc>
          <w:tcPr>
            <w:tcW w:w="1985" w:type="dxa"/>
            <w:shd w:val="clear" w:color="auto" w:fill="D9D9D9"/>
          </w:tcPr>
          <w:p w14:paraId="2A6E3A32" w14:textId="77777777" w:rsidR="00941208" w:rsidRPr="00D92392" w:rsidRDefault="00941208" w:rsidP="00941208">
            <w:pPr>
              <w:rPr>
                <w:rFonts w:ascii="Calibri" w:hAnsi="Calibri" w:cs="Calibri"/>
                <w:sz w:val="24"/>
                <w:szCs w:val="24"/>
              </w:rPr>
            </w:pPr>
            <w:r w:rsidRPr="00D92392">
              <w:rPr>
                <w:rFonts w:ascii="Calibri" w:hAnsi="Calibri" w:cs="Calibri"/>
                <w:sz w:val="24"/>
                <w:szCs w:val="24"/>
              </w:rPr>
              <w:t>Współczynnik znakowania WLL</w:t>
            </w:r>
          </w:p>
        </w:tc>
      </w:tr>
      <w:tr w:rsidR="00941208" w:rsidRPr="00D92392" w14:paraId="1194269C" w14:textId="77777777" w:rsidTr="001F1B07">
        <w:tblPrEx>
          <w:tblCellMar>
            <w:top w:w="0" w:type="dxa"/>
            <w:bottom w:w="0" w:type="dxa"/>
          </w:tblCellMar>
        </w:tblPrEx>
        <w:trPr>
          <w:trHeight w:val="180"/>
        </w:trPr>
        <w:tc>
          <w:tcPr>
            <w:tcW w:w="1913" w:type="dxa"/>
          </w:tcPr>
          <w:p w14:paraId="697D6C78" w14:textId="77777777" w:rsidR="00941208" w:rsidRPr="00D92392" w:rsidRDefault="008C5A2B" w:rsidP="00941208">
            <w:pPr>
              <w:jc w:val="both"/>
              <w:rPr>
                <w:rFonts w:ascii="Calibri" w:hAnsi="Calibri" w:cs="Calibri"/>
                <w:sz w:val="24"/>
                <w:szCs w:val="24"/>
              </w:rPr>
            </w:pPr>
            <w:r w:rsidRPr="00D92392">
              <w:rPr>
                <w:rFonts w:ascii="Calibri" w:hAnsi="Calibri" w:cs="Calibri"/>
                <w:sz w:val="24"/>
                <w:szCs w:val="24"/>
              </w:rPr>
              <w:t>2-cięgnowe</w:t>
            </w:r>
          </w:p>
        </w:tc>
        <w:tc>
          <w:tcPr>
            <w:tcW w:w="2268" w:type="dxa"/>
          </w:tcPr>
          <w:p w14:paraId="0BB7334E" w14:textId="77777777" w:rsidR="00941208" w:rsidRPr="00D92392" w:rsidRDefault="008C5A2B" w:rsidP="008C5A2B">
            <w:pPr>
              <w:jc w:val="center"/>
              <w:rPr>
                <w:rFonts w:ascii="Calibri" w:hAnsi="Calibri" w:cs="Calibri"/>
                <w:sz w:val="24"/>
                <w:szCs w:val="24"/>
              </w:rPr>
            </w:pPr>
            <w:r w:rsidRPr="00D92392">
              <w:rPr>
                <w:rFonts w:ascii="Calibri" w:hAnsi="Calibri" w:cs="Calibri"/>
                <w:sz w:val="24"/>
                <w:szCs w:val="24"/>
              </w:rPr>
              <w:t>1</w:t>
            </w:r>
          </w:p>
        </w:tc>
        <w:tc>
          <w:tcPr>
            <w:tcW w:w="1985" w:type="dxa"/>
          </w:tcPr>
          <w:p w14:paraId="0E37E68B" w14:textId="77777777" w:rsidR="00941208" w:rsidRPr="00D92392" w:rsidRDefault="008C5A2B" w:rsidP="008C5A2B">
            <w:pPr>
              <w:jc w:val="center"/>
              <w:rPr>
                <w:rFonts w:ascii="Calibri" w:hAnsi="Calibri" w:cs="Calibri"/>
                <w:sz w:val="24"/>
                <w:szCs w:val="24"/>
              </w:rPr>
            </w:pPr>
            <w:r w:rsidRPr="00D92392">
              <w:rPr>
                <w:rFonts w:ascii="Calibri" w:hAnsi="Calibri" w:cs="Calibri"/>
                <w:sz w:val="24"/>
                <w:szCs w:val="24"/>
              </w:rPr>
              <w:t>1/2</w:t>
            </w:r>
          </w:p>
        </w:tc>
      </w:tr>
      <w:tr w:rsidR="00941208" w:rsidRPr="00D92392" w14:paraId="622F11C5" w14:textId="77777777" w:rsidTr="001F1B07">
        <w:tblPrEx>
          <w:tblCellMar>
            <w:top w:w="0" w:type="dxa"/>
            <w:bottom w:w="0" w:type="dxa"/>
          </w:tblCellMar>
        </w:tblPrEx>
        <w:trPr>
          <w:trHeight w:val="150"/>
        </w:trPr>
        <w:tc>
          <w:tcPr>
            <w:tcW w:w="1913" w:type="dxa"/>
          </w:tcPr>
          <w:p w14:paraId="7B99E66A" w14:textId="77777777" w:rsidR="00941208" w:rsidRPr="00D92392" w:rsidRDefault="008C5A2B" w:rsidP="00941208">
            <w:pPr>
              <w:jc w:val="both"/>
              <w:rPr>
                <w:rFonts w:ascii="Calibri" w:hAnsi="Calibri" w:cs="Calibri"/>
                <w:sz w:val="24"/>
                <w:szCs w:val="24"/>
              </w:rPr>
            </w:pPr>
            <w:r w:rsidRPr="00D92392">
              <w:rPr>
                <w:rFonts w:ascii="Calibri" w:hAnsi="Calibri" w:cs="Calibri"/>
                <w:sz w:val="24"/>
                <w:szCs w:val="24"/>
              </w:rPr>
              <w:t>3 i 4-cięgnowe</w:t>
            </w:r>
          </w:p>
        </w:tc>
        <w:tc>
          <w:tcPr>
            <w:tcW w:w="2268" w:type="dxa"/>
          </w:tcPr>
          <w:p w14:paraId="5A29761B" w14:textId="77777777" w:rsidR="00941208" w:rsidRPr="00D92392" w:rsidRDefault="008C5A2B" w:rsidP="008C5A2B">
            <w:pPr>
              <w:jc w:val="center"/>
              <w:rPr>
                <w:rFonts w:ascii="Calibri" w:hAnsi="Calibri" w:cs="Calibri"/>
                <w:sz w:val="24"/>
                <w:szCs w:val="24"/>
              </w:rPr>
            </w:pPr>
            <w:r w:rsidRPr="00D92392">
              <w:rPr>
                <w:rFonts w:ascii="Calibri" w:hAnsi="Calibri" w:cs="Calibri"/>
                <w:sz w:val="24"/>
                <w:szCs w:val="24"/>
              </w:rPr>
              <w:t>2</w:t>
            </w:r>
          </w:p>
        </w:tc>
        <w:tc>
          <w:tcPr>
            <w:tcW w:w="1985" w:type="dxa"/>
          </w:tcPr>
          <w:p w14:paraId="03A4BE8E" w14:textId="77777777" w:rsidR="00941208" w:rsidRPr="00D92392" w:rsidRDefault="008C5A2B" w:rsidP="008C5A2B">
            <w:pPr>
              <w:jc w:val="center"/>
              <w:rPr>
                <w:rFonts w:ascii="Calibri" w:hAnsi="Calibri" w:cs="Calibri"/>
                <w:sz w:val="24"/>
                <w:szCs w:val="24"/>
              </w:rPr>
            </w:pPr>
            <w:r w:rsidRPr="00D92392">
              <w:rPr>
                <w:rFonts w:ascii="Calibri" w:hAnsi="Calibri" w:cs="Calibri"/>
                <w:sz w:val="24"/>
                <w:szCs w:val="24"/>
              </w:rPr>
              <w:t>2/3</w:t>
            </w:r>
          </w:p>
        </w:tc>
      </w:tr>
      <w:tr w:rsidR="00941208" w:rsidRPr="00D92392" w14:paraId="223D380C" w14:textId="77777777" w:rsidTr="001F1B07">
        <w:tblPrEx>
          <w:tblCellMar>
            <w:top w:w="0" w:type="dxa"/>
            <w:bottom w:w="0" w:type="dxa"/>
          </w:tblCellMar>
        </w:tblPrEx>
        <w:trPr>
          <w:trHeight w:val="195"/>
        </w:trPr>
        <w:tc>
          <w:tcPr>
            <w:tcW w:w="1913" w:type="dxa"/>
          </w:tcPr>
          <w:p w14:paraId="42C997A5" w14:textId="77777777" w:rsidR="00941208" w:rsidRPr="00D92392" w:rsidRDefault="008C5A2B" w:rsidP="00941208">
            <w:pPr>
              <w:jc w:val="both"/>
              <w:rPr>
                <w:rFonts w:ascii="Calibri" w:hAnsi="Calibri" w:cs="Calibri"/>
                <w:sz w:val="24"/>
                <w:szCs w:val="24"/>
              </w:rPr>
            </w:pPr>
            <w:r w:rsidRPr="00D92392">
              <w:rPr>
                <w:rFonts w:ascii="Calibri" w:hAnsi="Calibri" w:cs="Calibri"/>
                <w:sz w:val="24"/>
                <w:szCs w:val="24"/>
              </w:rPr>
              <w:t>3 i 4-cięgnowe</w:t>
            </w:r>
          </w:p>
        </w:tc>
        <w:tc>
          <w:tcPr>
            <w:tcW w:w="2268" w:type="dxa"/>
          </w:tcPr>
          <w:p w14:paraId="4ACB700E" w14:textId="77777777" w:rsidR="00941208" w:rsidRPr="00D92392" w:rsidRDefault="008C5A2B" w:rsidP="008C5A2B">
            <w:pPr>
              <w:jc w:val="center"/>
              <w:rPr>
                <w:rFonts w:ascii="Calibri" w:hAnsi="Calibri" w:cs="Calibri"/>
                <w:sz w:val="24"/>
                <w:szCs w:val="24"/>
              </w:rPr>
            </w:pPr>
            <w:r w:rsidRPr="00D92392">
              <w:rPr>
                <w:rFonts w:ascii="Calibri" w:hAnsi="Calibri" w:cs="Calibri"/>
                <w:sz w:val="24"/>
                <w:szCs w:val="24"/>
              </w:rPr>
              <w:t>1</w:t>
            </w:r>
          </w:p>
        </w:tc>
        <w:tc>
          <w:tcPr>
            <w:tcW w:w="1985" w:type="dxa"/>
          </w:tcPr>
          <w:p w14:paraId="79969E20" w14:textId="77777777" w:rsidR="00941208" w:rsidRPr="00D92392" w:rsidRDefault="008C5A2B" w:rsidP="008C5A2B">
            <w:pPr>
              <w:jc w:val="center"/>
              <w:rPr>
                <w:rFonts w:ascii="Calibri" w:hAnsi="Calibri" w:cs="Calibri"/>
                <w:sz w:val="24"/>
                <w:szCs w:val="24"/>
              </w:rPr>
            </w:pPr>
            <w:r w:rsidRPr="00D92392">
              <w:rPr>
                <w:rFonts w:ascii="Calibri" w:hAnsi="Calibri" w:cs="Calibri"/>
                <w:sz w:val="24"/>
                <w:szCs w:val="24"/>
              </w:rPr>
              <w:t>1/3</w:t>
            </w:r>
          </w:p>
        </w:tc>
      </w:tr>
    </w:tbl>
    <w:p w14:paraId="219BF91B" w14:textId="77777777" w:rsidR="00941208" w:rsidRPr="00D92392" w:rsidRDefault="00941208" w:rsidP="00881B14">
      <w:pPr>
        <w:jc w:val="both"/>
        <w:rPr>
          <w:rFonts w:ascii="Calibri" w:hAnsi="Calibri" w:cs="Calibri"/>
          <w:sz w:val="24"/>
          <w:szCs w:val="24"/>
        </w:rPr>
      </w:pPr>
    </w:p>
    <w:p w14:paraId="77B044FE" w14:textId="77777777" w:rsidR="00564B33" w:rsidRPr="00D92392" w:rsidRDefault="00564B33" w:rsidP="00881B14">
      <w:pPr>
        <w:jc w:val="both"/>
        <w:rPr>
          <w:rFonts w:ascii="Calibri" w:hAnsi="Calibri" w:cs="Calibri"/>
          <w:sz w:val="24"/>
          <w:szCs w:val="24"/>
        </w:rPr>
      </w:pPr>
    </w:p>
    <w:p w14:paraId="4053A95A" w14:textId="77777777" w:rsidR="00D42A25" w:rsidRPr="00D92392" w:rsidRDefault="00564B33" w:rsidP="00881B14">
      <w:pPr>
        <w:jc w:val="both"/>
        <w:rPr>
          <w:rFonts w:ascii="Calibri" w:hAnsi="Calibri" w:cs="Calibri"/>
          <w:sz w:val="24"/>
          <w:szCs w:val="24"/>
        </w:rPr>
      </w:pPr>
      <w:r w:rsidRPr="00D92392">
        <w:rPr>
          <w:rFonts w:ascii="Calibri" w:hAnsi="Calibri" w:cs="Calibri"/>
          <w:sz w:val="24"/>
          <w:szCs w:val="24"/>
        </w:rPr>
        <w:br/>
      </w:r>
    </w:p>
    <w:p w14:paraId="6494BCE2" w14:textId="77777777" w:rsidR="00941208" w:rsidRPr="00D92392" w:rsidRDefault="00941208" w:rsidP="00881B14">
      <w:pPr>
        <w:jc w:val="both"/>
        <w:rPr>
          <w:rFonts w:ascii="Calibri" w:hAnsi="Calibri" w:cs="Calibri"/>
          <w:sz w:val="24"/>
          <w:szCs w:val="24"/>
        </w:rPr>
      </w:pPr>
    </w:p>
    <w:p w14:paraId="391F061D" w14:textId="77777777" w:rsidR="00941208" w:rsidRPr="00D92392" w:rsidRDefault="00941208" w:rsidP="00881B14">
      <w:pPr>
        <w:jc w:val="both"/>
        <w:rPr>
          <w:rFonts w:ascii="Calibri" w:hAnsi="Calibri" w:cs="Calibri"/>
          <w:sz w:val="24"/>
          <w:szCs w:val="24"/>
        </w:rPr>
      </w:pPr>
    </w:p>
    <w:p w14:paraId="763A6278" w14:textId="77777777" w:rsidR="008C5A2B" w:rsidRPr="00D92392" w:rsidRDefault="008C5A2B" w:rsidP="00881B14">
      <w:pPr>
        <w:jc w:val="both"/>
        <w:rPr>
          <w:rFonts w:ascii="Calibri" w:hAnsi="Calibri" w:cs="Calibri"/>
          <w:sz w:val="24"/>
          <w:szCs w:val="24"/>
        </w:rPr>
      </w:pPr>
    </w:p>
    <w:p w14:paraId="38E090ED" w14:textId="77777777" w:rsidR="008C5A2B" w:rsidRPr="00D92392" w:rsidRDefault="008C5A2B" w:rsidP="001F1B07">
      <w:pPr>
        <w:ind w:left="284"/>
        <w:jc w:val="both"/>
        <w:rPr>
          <w:rFonts w:ascii="Calibri" w:hAnsi="Calibri" w:cs="Calibri"/>
          <w:b/>
          <w:sz w:val="24"/>
          <w:szCs w:val="24"/>
        </w:rPr>
      </w:pPr>
      <w:r w:rsidRPr="00D92392">
        <w:rPr>
          <w:rFonts w:ascii="Calibri" w:hAnsi="Calibri" w:cs="Calibri"/>
          <w:b/>
          <w:sz w:val="24"/>
          <w:szCs w:val="24"/>
        </w:rPr>
        <w:t>Posadowienie ładunku.</w:t>
      </w:r>
    </w:p>
    <w:p w14:paraId="1A24AD57" w14:textId="77777777" w:rsidR="008C5A2B" w:rsidRPr="00D92392" w:rsidRDefault="008C5A2B" w:rsidP="001F1B07">
      <w:pPr>
        <w:ind w:left="284"/>
        <w:jc w:val="both"/>
        <w:rPr>
          <w:rFonts w:ascii="Calibri" w:hAnsi="Calibri" w:cs="Calibri"/>
          <w:sz w:val="24"/>
          <w:szCs w:val="24"/>
        </w:rPr>
      </w:pPr>
      <w:r w:rsidRPr="00D92392">
        <w:rPr>
          <w:rFonts w:ascii="Calibri" w:hAnsi="Calibri" w:cs="Calibri"/>
          <w:sz w:val="24"/>
          <w:szCs w:val="24"/>
        </w:rPr>
        <w:t xml:space="preserve">Należy zabezpieczyć podłoże lub podłogi, aby były </w:t>
      </w:r>
      <w:r w:rsidR="000C3A6D" w:rsidRPr="00D92392">
        <w:rPr>
          <w:rFonts w:ascii="Calibri" w:hAnsi="Calibri" w:cs="Calibri"/>
          <w:sz w:val="24"/>
          <w:szCs w:val="24"/>
        </w:rPr>
        <w:t>wystarczająco wytrzymałe do przeniesienia obciążenia ładunkiem, zwracając przy tym uwagę na puste przestrzenie, kanały, rurociągi itp. które można uszkodzić lub zwalić. Należy także zabezpieczyć dostęp do miejsca posadowienia, aby było wolne od niepotrzebnych przeszkód i osób.</w:t>
      </w:r>
    </w:p>
    <w:p w14:paraId="0C1AA2E6" w14:textId="77777777" w:rsidR="000C3A6D" w:rsidRPr="00D92392" w:rsidRDefault="000C3A6D" w:rsidP="001F1B07">
      <w:pPr>
        <w:ind w:left="284"/>
        <w:jc w:val="both"/>
        <w:rPr>
          <w:rFonts w:ascii="Calibri" w:hAnsi="Calibri" w:cs="Calibri"/>
          <w:sz w:val="24"/>
          <w:szCs w:val="24"/>
        </w:rPr>
      </w:pPr>
      <w:r w:rsidRPr="00D92392">
        <w:rPr>
          <w:rFonts w:ascii="Calibri" w:hAnsi="Calibri" w:cs="Calibri"/>
          <w:sz w:val="24"/>
          <w:szCs w:val="24"/>
        </w:rPr>
        <w:t>Może być konieczne przygotowanie podkładów z drewna lub podobnego materiału, celem uniknięcia przyciśnięcia zawiesia, ochrony podłoża lub ładunku oraz zapewnienia stabilności ładunku podczas posadowienia</w:t>
      </w:r>
      <w:r w:rsidR="004D28F1" w:rsidRPr="00D92392">
        <w:rPr>
          <w:rFonts w:ascii="Calibri" w:hAnsi="Calibri" w:cs="Calibri"/>
          <w:sz w:val="24"/>
          <w:szCs w:val="24"/>
        </w:rPr>
        <w:t>. Zawiesie nie powinno się ocierać o krawędzi</w:t>
      </w:r>
      <w:r w:rsidR="00EE5D7B" w:rsidRPr="00D92392">
        <w:rPr>
          <w:rFonts w:ascii="Calibri" w:hAnsi="Calibri" w:cs="Calibri"/>
          <w:sz w:val="24"/>
          <w:szCs w:val="24"/>
        </w:rPr>
        <w:t xml:space="preserve"> ładunku, ponieważ może ono ulec</w:t>
      </w:r>
      <w:r w:rsidR="004D28F1" w:rsidRPr="00D92392">
        <w:rPr>
          <w:rFonts w:ascii="Calibri" w:hAnsi="Calibri" w:cs="Calibri"/>
          <w:sz w:val="24"/>
          <w:szCs w:val="24"/>
        </w:rPr>
        <w:t xml:space="preserve"> uszkodzeniu</w:t>
      </w:r>
      <w:r w:rsidR="003B3404" w:rsidRPr="00D92392">
        <w:rPr>
          <w:rFonts w:ascii="Calibri" w:hAnsi="Calibri" w:cs="Calibri"/>
          <w:sz w:val="24"/>
          <w:szCs w:val="24"/>
        </w:rPr>
        <w:t xml:space="preserve"> (patrz rys 10</w:t>
      </w:r>
      <w:r w:rsidR="00EE5D7B" w:rsidRPr="00D92392">
        <w:rPr>
          <w:rFonts w:ascii="Calibri" w:hAnsi="Calibri" w:cs="Calibri"/>
          <w:sz w:val="24"/>
          <w:szCs w:val="24"/>
        </w:rPr>
        <w:t>.)</w:t>
      </w:r>
      <w:r w:rsidR="004D28F1" w:rsidRPr="00D92392">
        <w:rPr>
          <w:rFonts w:ascii="Calibri" w:hAnsi="Calibri" w:cs="Calibri"/>
          <w:sz w:val="24"/>
          <w:szCs w:val="24"/>
        </w:rPr>
        <w:t>.</w:t>
      </w:r>
    </w:p>
    <w:p w14:paraId="74E7FF2F" w14:textId="77777777" w:rsidR="008C5A2B" w:rsidRPr="00D92392" w:rsidRDefault="008C5A2B" w:rsidP="00881B14">
      <w:pPr>
        <w:jc w:val="both"/>
        <w:rPr>
          <w:rFonts w:ascii="Calibri" w:hAnsi="Calibri" w:cs="Calibri"/>
          <w:sz w:val="24"/>
          <w:szCs w:val="24"/>
        </w:rPr>
      </w:pPr>
    </w:p>
    <w:p w14:paraId="03359FAB" w14:textId="77777777" w:rsidR="00E95949" w:rsidRPr="00D92392" w:rsidRDefault="00EE5D7B" w:rsidP="00881B14">
      <w:pPr>
        <w:jc w:val="both"/>
        <w:rPr>
          <w:rFonts w:ascii="Calibri" w:hAnsi="Calibri" w:cs="Calibri"/>
          <w:sz w:val="24"/>
          <w:szCs w:val="24"/>
        </w:rPr>
      </w:pPr>
      <w:r w:rsidRPr="00D92392">
        <w:rPr>
          <w:rFonts w:ascii="Calibri" w:hAnsi="Calibri" w:cs="Calibri"/>
          <w:noProof/>
          <w:sz w:val="24"/>
          <w:szCs w:val="24"/>
        </w:rPr>
        <w:pict w14:anchorId="4D866317">
          <v:group id="_x0000_s2504" style="position:absolute;left:0;text-align:left;margin-left:7.5pt;margin-top:.8pt;width:224.1pt;height:96pt;z-index:251633664" coordorigin="2135,10090" coordsize="7662,3390">
            <v:group id="Grupa 12" o:spid="_x0000_s2483" style="position:absolute;left:2135;top:10149;width:3360;height:3135;mso-width-relative:margin;mso-height-relative:margin" coordsize="37719,3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">
              <v:shape id="Dowolny kształt 6" o:spid="_x0000_s2484" style="position:absolute;top:31146;width:14287;height:2382;visibility:visible;mso-wrap-style:square;v-text-anchor:middle" coordsize="1428750,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zYmcEA&#10;AADaAAAADwAAAGRycy9kb3ducmV2LnhtbESPzarCMBSE94LvEI7gTlN/UKlGuVe44EIUq7g+Nse2&#10;2JyUJlfr2xtBcDnMzDfMYtWYUtypdoVlBYN+BII4tbrgTMHp+NebgXAeWWNpmRQ8ycFq2W4tMNb2&#10;wQe6Jz4TAcIuRgW591UspUtzMuj6tiIO3tXWBn2QdSZ1jY8AN6UcRtFEGiw4LORY0Tqn9Jb8GwVH&#10;a0a73Xkvt03knrT/nW6y8UWpbqf5mYPw1Phv+NPeaAUTeF8JN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c2JnBAAAA2gAAAA8AAAAAAAAAAAAAAAAAmAIAAGRycy9kb3du&#10;cmV2LnhtbFBLBQYAAAAABAAEAPUAAACGAwAAAAA=&#10;" path="m1428750,28575l,,,104775,1409700,238125,1428750,28575xe" fillcolor="#4f81bd" strokecolor="#0d0d0d" strokeweight="2pt">
                <v:fill r:id="rId19" o:title="" type="pattern"/>
                <v:path arrowok="t" o:connecttype="custom" o:connectlocs="1428750,28575;0,0;0,104775;1409700,238125;1428750,28575" o:connectangles="0,0,0,0,0"/>
              </v:shape>
              <v:shape id="_x0000_s2485" style="position:absolute;left:22193;top:1714;width:15145;height:30575;visibility:visible;mso-wrap-style:square;v-text-anchor:middle" coordsize="1514475,3057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aMsAA&#10;AADaAAAADwAAAGRycy9kb3ducmV2LnhtbERPu27CMBTdkfoP1q3UDRwytFXAIESbtgtDAYn1Kr7E&#10;EfF1Ert59OvxUKnj0Xmvt6OtRU+drxwrWC4SEMSF0xWXCs6nfP4KwgdkjbVjUjCRh+3mYbbGTLuB&#10;v6k/hlLEEPYZKjAhNJmUvjBk0S9cQxy5q+sshgi7UuoOhxhua5kmybO0WHFsMNjQ3lBxO/5YBW+f&#10;/dlNad7Shznk77+tfrmMWqmnx3G3AhFoDP/iP/eXVhC3xivxBsjN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kaMsAAAADaAAAADwAAAAAAAAAAAAAAAACYAgAAZHJzL2Rvd25y&#10;ZXYueG1sUEsFBgAAAAAEAAQA9QAAAIUDAAAAAA==&#10;" path="m9525,133350l,3057525,1514475,2457450,1514475,,9525,133350xe" fillcolor="#7f7f7f" stroked="f" strokeweight="2pt">
                <v:fill color2="#d9d9d9" o:opacity2="26214f" rotate="t" angle="135" focus="100%" type="gradient"/>
                <v:path arrowok="t" o:connecttype="custom" o:connectlocs="9525,133350;0,3057525;1514475,2457450;1514475,0;9525,133350" o:connectangles="0,0,0,0,0"/>
              </v:shape>
              <v:shape id="Dowolny kształt 9" o:spid="_x0000_s2486" style="position:absolute;left:95;top:1905;width:22479;height:29718;visibility:visible;mso-wrap-style:square;v-text-anchor:middle" coordsize="2247900,29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W8QA&#10;AADaAAAADwAAAGRycy9kb3ducmV2LnhtbESPT2vCQBTE7wW/w/IEb3Wjh9BGVxFBqIIF/4B6e2Sf&#10;2WD2bchuk9hP3y0Uehxm5jfMfNnbSrTU+NKxgsk4AUGcO11yoeB82ry+gfABWWPlmBQ8ycNyMXiZ&#10;Y6Zdxwdqj6EQEcI+QwUmhDqT0ueGLPqxq4mjd3eNxRBlU0jdYBfhtpLTJEmlxZLjgsGa1obyx/HL&#10;Kjhc2Hy6W5vu9g9Ku/33dnp9bpUaDfvVDESgPvyH/9ofWsE7/F6JN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fkFvEAAAA2gAAAA8AAAAAAAAAAAAAAAAAmAIAAGRycy9k&#10;b3ducmV2LnhtbFBLBQYAAAAABAAEAPUAAACJAwAAAAA=&#10;" path="m2219325,2971800l,2895600,9525,104775,1419225,r400050,47625l2247900,9525r-28575,2962275xe" fillcolor="#7f7f7f" stroked="f" strokeweight="2pt">
                <v:fill color2="#d9d9d9" o:opacity2="26214f" angle="135" focus="100%" type="gradient"/>
                <v:path arrowok="t" o:connecttype="custom" o:connectlocs="2219325,2971800;0,2895600;9525,104775;1419225,0;1819275,47625;2247900,9525;2219325,2971800" o:connectangles="0,0,0,0,0,0,0"/>
              </v:shape>
              <v:shape id="Dowolny kształt 10" o:spid="_x0000_s2487" style="position:absolute;left:95;top:4381;width:22574;height:27242;visibility:visible;mso-wrap-style:square;v-text-anchor:middle" coordsize="2257425,272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hrMQA&#10;AADbAAAADwAAAGRycy9kb3ducmV2LnhtbESPQW/CMAyF75P2HyJP4jbSMTGVQkDTJgQXDoNNXK3G&#10;NBWNUyUZdPv1+DBpN1vv+b3Pi9XgO3WhmNrABp7GBSjiOtiWGwOfh/VjCSplZItdYDLwQwlWy/u7&#10;BVY2XPmDLvvcKAnhVKEBl3NfaZ1qRx7TOPTEop1C9JhljY22Ea8S7js9KYoX7bFlaXDY05uj+rz/&#10;9gZmRZ7Vbpq+1r9xs+MJl+/Px9KY0cPwOgeVacj/5r/rrR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pIazEAAAA2wAAAA8AAAAAAAAAAAAAAAAAmAIAAGRycy9k&#10;b3ducmV2LnhtbFBLBQYAAAAABAAEAPUAAACJAwAAAAA=&#10;" path="m2257425,r-19050,2724150l,2667000e" filled="f" strokecolor="#0d0d0d" strokeweight="3pt">
                <v:path arrowok="t" o:connecttype="custom" o:connectlocs="2257425,0;2238375,2724150;0,2667000" o:connectangles="0,0,0"/>
              </v:shape>
              <v:line id="Łącznik prostoliniowy 11" o:spid="_x0000_s2488" style="position:absolute;flip:y;visibility:visible" from="22764,25527" to="37719,31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aBo78AAADbAAAADwAAAGRycy9kb3ducmV2LnhtbERP24rCMBB9F/Yfwiz4pmldEK1GkYVd&#10;FkHE6gcMzZgUm0lpslr/3giCb3M411mue9eIK3Wh9qwgH2cgiCuvazYKTsef0QxEiMgaG8+k4E4B&#10;1quPwRIL7W98oGsZjUghHApUYGNsCylDZclhGPuWOHFn3zmMCXZG6g5vKdw1cpJlU+mw5tRgsaVv&#10;S9Wl/HcK5O64/93m5rwtYzvp7Zc2+Xyn1PCz3yxAROrjW/xy/+k0P4fnL+kAuXo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PaBo78AAADbAAAADwAAAAAAAAAAAAAAAACh&#10;AgAAZHJzL2Rvd25yZXYueG1sUEsFBgAAAAAEAAQA+QAAAI0DAAAAAA==&#10;" strokecolor="#0d0d0d" strokeweight="3pt"/>
              <v:shape id="Dowolny kształt 3" o:spid="_x0000_s2489" style="position:absolute;left:14097;top:15906;width:20955;height:18765;visibility:visible;mso-wrap-style:square;v-text-anchor:middle" coordsize="2095500,1876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JoxsIA&#10;AADaAAAADwAAAGRycy9kb3ducmV2LnhtbESPQYvCMBSE7wv+h/AEb2vqirJUo4hLoSgI63rw+Gie&#10;bbF5KU1sq7/eCMIeh5n5hlmue1OJlhpXWlYwGUcgiDOrS84VnP6Sz28QziNrrCyTgjs5WK8GH0uM&#10;te34l9qjz0WAsItRQeF9HUvpsoIMurGtiYN3sY1BH2STS91gF+Cmkl9RNJcGSw4LBda0LSi7Hm8m&#10;UPIk2bezFHfp4zzr5vpRu8OPUqNhv1mA8NT7//C7nWoFU3hdCTd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omjGwgAAANoAAAAPAAAAAAAAAAAAAAAAAJgCAABkcnMvZG93&#10;bnJldi54bWxQSwUGAAAAAAQABAD1AAAAhwMAAAAA&#10;" path="m1133475,190500r-19050,1247775l866775,1571625,,1552575r19050,304800l857250,1876425r295275,-19050l1295400,1771650r66675,-171450l1428750,1238250r,-628650l1419225,266700,1257300,209550r333375,-76200l1714500,123825r238125,38100l1990725,190500r-9525,866775l1876425,1543050r-190500,190500l1514475,1724025r-104775,-19050l1819275,1714500r152400,-257175l2057400,952500r19050,-438150l2095500,114300,1657350,,1333500,114300r-200025,76200xe" fillcolor="#7f7f7f" strokecolor="#0d0d0d" strokeweight="2pt">
                <v:path arrowok="t" o:connecttype="custom" o:connectlocs="1133475,190500;1114425,1438275;866775,1571625;0,1552575;19050,1857375;857250,1876425;1152525,1857375;1295400,1771650;1362075,1600200;1428750,1238250;1428750,609600;1419225,266700;1257300,209550;1590675,133350;1714500,123825;1952625,161925;1990725,190500;1981200,1057275;1876425,1543050;1685925,1733550;1514475,1724025;1409700,1704975;1819275,1714500;1971675,1457325;2057400,952500;2076450,514350;2095500,114300;1657350,0;1333500,114300;1133475,190500" o:connectangles="0,0,0,0,0,0,0,0,0,0,0,0,0,0,0,0,0,0,0,0,0,0,0,0,0,0,0,0,0,0"/>
              </v:shape>
              <v:shape id="Dowolny kształt 4" o:spid="_x0000_s2490" style="position:absolute;left:26670;top:17049;width:7524;height:15907;visibility:visible;mso-wrap-style:square;v-text-anchor:middle" coordsize="752475,1590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Ksm8QA&#10;AADaAAAADwAAAGRycy9kb3ducmV2LnhtbESPQWvCQBSE70L/w/IK3nQTiaVNXaUqhbY30wrx9si+&#10;JqHZtyG7mthf7wqCx2FmvmEWq8E04kSdqy0riKcRCOLC6ppLBT/f75NnEM4ja2wsk4IzOVgtH0YL&#10;TLXteUenzJciQNilqKDyvk2ldEVFBt3UtsTB+7WdQR9kV0rdYR/gppGzKHqSBmsOCxW2tKmo+MuO&#10;RsFx+5knrl/HLzv7tc3/9/MM84NS48fh7RWEp8Hfw7f2h1aQwPVKuAF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SrJvEAAAA2gAAAA8AAAAAAAAAAAAAAAAAmAIAAGRycy9k&#10;b3ducmV2LnhtbFBLBQYAAAAABAAEAPUAAACJAwAAAAA=&#10;" path="m,95250l409575,,752475,57150,723900,466725,704850,971550r-38100,352425l561975,1524000r-152400,66675l123825,1571625r38100,-295275l180975,981075r9525,-390525l180975,266700r,-104775l133350,114300,,95250xe" fillcolor="#5f5f5f" strokecolor="#0d0d0d" strokeweight="2pt">
                <v:fill color2="#a6a6a6" rotate="t" angle="270" colors="0 #5f5f5f;.5 #8b8b8b;1 #a6a6a6" focus="100%" type="gradient"/>
                <v:path arrowok="t" o:connecttype="custom" o:connectlocs="0,95250;409575,0;752475,57150;723900,466725;704850,971550;666750,1323975;561975,1524000;409575,1590675;123825,1571625;161925,1276350;180975,981075;190500,590550;180975,266700;180975,161925;133350,114300;0,95250" o:connectangles="0,0,0,0,0,0,0,0,0,0,0,0,0,0,0,0"/>
              </v:shape>
              <v:shape id="Dowolny kształt 7" o:spid="_x0000_s2491" style="position:absolute;left:27241;width:6363;height:33559;visibility:visible;mso-wrap-style:square;v-text-anchor:middle" coordsize="636901,3356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w9NsIA&#10;AADaAAAADwAAAGRycy9kb3ducmV2LnhtbESPzWrDMBCE74G+g9hCb7HsFtziRgmhYOihOTg/98Xa&#10;2CbWyrU2sfv2UaHQ4zAz3zCrzex6daMxdJ4NZEkKirj2tuPGwPFQLt9ABUG22HsmAz8UYLN+WKyw&#10;sH7iim57aVSEcCjQQCsyFFqHuiWHIfEDcfTOfnQoUY6NtiNOEe56/ZymuXbYcVxocaCPlurL/uoM&#10;yHx+2X3XQl3+taVLdciuVXky5ulx3r6DEprlP/zX/rQGXuH3SrwBe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vD02wgAAANoAAAAPAAAAAAAAAAAAAAAAAJgCAABkcnMvZG93&#10;bnJldi54bWxQSwUGAAAAAAQABAD1AAAAhwMAAAAA&#10;" path="m413504,75363c373817,219825,392866,654801,384929,904038v-7937,249237,-6350,455613,-19050,666750c353179,1781925,323016,2012113,308729,2170863v-14287,158750,-20638,246063,-28575,352425c272217,2629650,276979,2716963,261104,2809038v-15875,92075,-47625,211138,-76200,266700c156329,3131301,107116,3128126,89654,3142413v-17462,14287,4762,-14287,-9525,19050c65842,3194800,11867,3312275,3929,3342438v-7938,30163,-6350,3175,28575,c67429,3339263,156329,3372601,213479,3323388v57150,-49212,117475,-123825,161925,-276225c419854,2894763,448429,2669338,480179,2408988v31750,-260350,68263,-633413,85725,-923925c583366,1194551,577017,900863,584954,665913,592892,430963,607179,180138,613529,75363v6350,-104775,42862,-39687,9525,-38100c589717,38850,453191,-69099,413504,75363xe" fillcolor="#4f81bd" strokecolor="#0d0d0d" strokeweight="2pt">
                <v:fill r:id="rId19" o:title="" type="pattern"/>
                <v:path arrowok="t" o:connecttype="custom" o:connectlocs="413094,75349;384548,903876;365517,1570506;308423,2170474;279876,2522835;260845,2808534;184721,3075186;89565,3141849;80050,3160896;3925,3341839;32472,3341839;213267,3322792;375032,3046616;479703,2408556;565343,1484797;584374,665794;612921,75349;622437,37256;413094,75349" o:connectangles="0,0,0,0,0,0,0,0,0,0,0,0,0,0,0,0,0,0,0"/>
              </v:shape>
            </v:group>
            <v:group id="Grupa 21" o:spid="_x0000_s2492" style="position:absolute;left:6350;top:10090;width:3447;height:3390" coordsize="21889,21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">
              <v:shape id="_x0000_s2493" style="position:absolute;left:13144;top:952;width:8567;height:17556;visibility:visible;mso-wrap-style:square;v-text-anchor:middle" coordsize="1514475,3057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aMsAA&#10;AADaAAAADwAAAGRycy9kb3ducmV2LnhtbERPu27CMBTdkfoP1q3UDRwytFXAIESbtgtDAYn1Kr7E&#10;EfF1Ert59OvxUKnj0Xmvt6OtRU+drxwrWC4SEMSF0xWXCs6nfP4KwgdkjbVjUjCRh+3mYbbGTLuB&#10;v6k/hlLEEPYZKjAhNJmUvjBk0S9cQxy5q+sshgi7UuoOhxhua5kmybO0WHFsMNjQ3lBxO/5YBW+f&#10;/dlNad7Shznk77+tfrmMWqmnx3G3AhFoDP/iP/eXVhC3xivxBsjN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kaMsAAAADaAAAADwAAAAAAAAAAAAAAAACYAgAAZHJzL2Rvd25y&#10;ZXYueG1sUEsFBgAAAAAEAAQA9QAAAIUDAAAAAA==&#10;" path="m9525,133350l,3057525,1514475,2457450,1514475,,9525,133350xe" fillcolor="#7f7f7f" stroked="f" strokeweight="2pt">
                <v:fill color2="#d9d9d9" o:opacity2="26214f" rotate="t" angle="135" focus="100%" type="gradient"/>
                <v:path arrowok="t" o:connecttype="custom" o:connectlocs="5388,76566;0,1755557;856673,1411008;856673,0;5388,76566" o:connectangles="0,0,0,0,0"/>
              </v:shape>
              <v:shape id="Dowolny kształt 9" o:spid="_x0000_s2494" style="position:absolute;left:666;top:1047;width:12716;height:17064;visibility:visible;mso-wrap-style:square;v-text-anchor:middle" coordsize="2247900,297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W8QA&#10;AADaAAAADwAAAGRycy9kb3ducmV2LnhtbESPT2vCQBTE7wW/w/IEb3Wjh9BGVxFBqIIF/4B6e2Sf&#10;2WD2bchuk9hP3y0Uehxm5jfMfNnbSrTU+NKxgsk4AUGcO11yoeB82ry+gfABWWPlmBQ8ycNyMXiZ&#10;Y6Zdxwdqj6EQEcI+QwUmhDqT0ueGLPqxq4mjd3eNxRBlU0jdYBfhtpLTJEmlxZLjgsGa1obyx/HL&#10;Kjhc2Hy6W5vu9g9Ku/33dnp9bpUaDfvVDESgPvyH/9ofWsE7/F6JN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fkFvEAAAA2gAAAA8AAAAAAAAAAAAAAAAAmAIAAGRycy9k&#10;b3ducmV2LnhtbFBLBQYAAAAABAAEAPUAAACJAwAAAAA=&#10;" path="m2219325,2971800l,2895600,9525,104775,1419225,r400050,47625l2247900,9525r-28575,2962275xe" fillcolor="#7f7f7f" stroked="f" strokeweight="2pt">
                <v:fill color2="#d9d9d9" o:opacity2="26214f" angle="135" focus="100%" type="gradient"/>
                <v:path arrowok="t" o:connecttype="custom" o:connectlocs="1255375,1706336;0,1662584;5388,60159;802794,0;1029085,27345;1271539,5469;1255375,1706336" o:connectangles="0,0,0,0,0,0,0"/>
              </v:shape>
              <v:shape id="Dowolny kształt 10" o:spid="_x0000_s2495" style="position:absolute;left:666;top:2476;width:12770;height:15641;visibility:visible;mso-wrap-style:square;v-text-anchor:middle" coordsize="2257425,272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hrMQA&#10;AADbAAAADwAAAGRycy9kb3ducmV2LnhtbESPQW/CMAyF75P2HyJP4jbSMTGVQkDTJgQXDoNNXK3G&#10;NBWNUyUZdPv1+DBpN1vv+b3Pi9XgO3WhmNrABp7GBSjiOtiWGwOfh/VjCSplZItdYDLwQwlWy/u7&#10;BVY2XPmDLvvcKAnhVKEBl3NfaZ1qRx7TOPTEop1C9JhljY22Ea8S7js9KYoX7bFlaXDY05uj+rz/&#10;9gZmRZ7Vbpq+1r9xs+MJl+/Px9KY0cPwOgeVacj/5r/rrR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pIazEAAAA2wAAAA8AAAAAAAAAAAAAAAAAmAIAAGRycy9k&#10;b3ducmV2LnhtbFBLBQYAAAAABAAEAPUAAACJAwAAAAA=&#10;" path="m2257425,r-19050,2724150l,2667000e" filled="f" strokecolor="#0d0d0d" strokeweight="3pt">
                <v:path arrowok="t" o:connecttype="custom" o:connectlocs="1276927,0;1266151,1564141;0,1531327" o:connectangles="0,0,0"/>
              </v:shape>
              <v:line id="Łącznik prostoliniowy 11" o:spid="_x0000_s2496" style="position:absolute;flip:y;visibility:visible" from="13430,14668" to="21889,18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aBo78AAADbAAAADwAAAGRycy9kb3ducmV2LnhtbERP24rCMBB9F/Yfwiz4pmldEK1GkYVd&#10;FkHE6gcMzZgUm0lpslr/3giCb3M411mue9eIK3Wh9qwgH2cgiCuvazYKTsef0QxEiMgaG8+k4E4B&#10;1quPwRIL7W98oGsZjUghHApUYGNsCylDZclhGPuWOHFn3zmMCXZG6g5vKdw1cpJlU+mw5tRgsaVv&#10;S9Wl/HcK5O64/93m5rwtYzvp7Zc2+Xyn1PCz3yxAROrjW/xy/+k0P4fnL+kAuXo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PaBo78AAADbAAAADwAAAAAAAAAAAAAAAACh&#10;AgAAZHJzL2Rvd25yZXYueG1sUEsFBgAAAAAEAAQA+QAAAI0DAAAAAA==&#10;" strokecolor="#0d0d0d" strokeweight="3pt"/>
              <v:group id="Grupa 18" o:spid="_x0000_s2497" style="position:absolute;left:7334;top:18002;width:5048;height:3524" coordsize="11334,8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group id="Grupa 16" o:spid="_x0000_s2498" style="position:absolute;top:95;width:11334;height:8572" coordsize="14192,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Dowolny kształt 14" o:spid="_x0000_s2499" style="position:absolute;width:14192;height:7810;visibility:visible;mso-wrap-style:square;v-text-anchor:middle" coordsize="1419225,781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e1hsEA&#10;AADbAAAADwAAAGRycy9kb3ducmV2LnhtbERPTWvCQBC9C/6HZYTedKOt0qauQQKFnkJN2/s0Oyah&#10;2dm4u5r033cFwds83udss9F04kLOt5YVLBcJCOLK6pZrBV+fb/NnED4ga+wsk4I/8pDtppMtptoO&#10;fKBLGWoRQ9inqKAJoU+l9FVDBv3C9sSRO1pnMEToaqkdDjHcdHKVJBtpsOXY0GBPeUPVb3k2Ch51&#10;vvzI11XwhT6Nm2/6KY4vTqmH2bh/BRFoDHfxzf2u4/wnuP4SD5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XtYbBAAAA2wAAAA8AAAAAAAAAAAAAAAAAmAIAAGRycy9kb3du&#10;cmV2LnhtbFBLBQYAAAAABAAEAPUAAACGAwAAAAA=&#10;" path="m19050,76200r847725,l1409700,r9525,247650l895350,781050,,695325,19050,76200xe" fillcolor="#4f81bd" strokecolor="#0d0d0d" strokeweight="2pt">
                    <v:fill r:id="rId20" o:title="" type="pattern"/>
                    <v:path arrowok="t" o:connecttype="custom" o:connectlocs="19050,76200;866775,76200;1409700,0;1419225,247650;895350,781050;0,695325;19050,76200" o:connectangles="0,0,0,0,0,0,0"/>
                  </v:shape>
                  <v:shape id="Dowolny kształt 15" o:spid="_x0000_s2500" style="position:absolute;left:381;top:857;width:8382;height:6858;visibility:visible;mso-wrap-style:square;v-text-anchor:middle" coordsize="83820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N4d8MA&#10;AADbAAAADwAAAGRycy9kb3ducmV2LnhtbERPTWvCQBC9C/0PyxS86W4LSoluRGqtFnpI1dyH7JgE&#10;s7MhuzXRX98tFHqbx/uc5WqwjbhS52vHGp6mCgRx4UzNpYbTcTt5AeEDssHGMWm4kYdV+jBaYmJc&#10;z190PYRSxBD2CWqoQmgTKX1RkUU/dS1x5M6usxgi7EppOuxjuG3ks1JzabHm2FBhS68VFZfDt9Ww&#10;69cu+9xu3o55vr+rjWqz7P1D6/HjsF6ACDSEf/Gfe2/i/Bn8/hIPkO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N4d8MAAADbAAAADwAAAAAAAAAAAAAAAACYAgAAZHJzL2Rv&#10;d25yZXYueG1sUEsFBgAAAAAEAAQA9QAAAIgDAAAAAA==&#10;" path="m,l819150,9525r19050,676275l838200,685800e" filled="f" strokecolor="#0d0d0d" strokeweight="3pt">
                    <v:path arrowok="t" o:connecttype="custom" o:connectlocs="0,0;819150,9525;838200,685800;838200,685800" o:connectangles="0,0,0,0"/>
                  </v:shape>
                </v:group>
                <v:shape id="_x0000_s2501" style="position:absolute;left:190;width:10859;height:952;visibility:visible;mso-wrap-style:square;v-text-anchor:middle" coordsize="1085850,9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EblsEA&#10;AADbAAAADwAAAGRycy9kb3ducmV2LnhtbERPS2vCQBC+F/wPywi91Y1VWo2uIoLQ3tIoeh2yk4dm&#10;Z0N2a9L8erdQ6G0+vuest72pxZ1aV1lWMJ1EIIgzqysuFJyOh5cFCOeRNdaWScEPOdhuRk9rjLXt&#10;+IvuqS9ECGEXo4LS+yaW0mUlGXQT2xAHLretQR9gW0jdYhfCTS1fo+hNGqw4NJTY0L6k7JZ+GwXJ&#10;MIs+l+f9JR9cbuY1XRPbHJV6Hve7FQhPvf8X/7k/dJj/Dr+/h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G5bBAAAA2wAAAA8AAAAAAAAAAAAAAAAAmAIAAGRycy9kb3du&#10;cmV2LnhtbFBLBQYAAAAABAAEAPUAAACGAwAAAAA=&#10;" path="m1085850,l,95250,647700,85725,1085850,xe" fillcolor="#0d0d0d" strokecolor="#0d0d0d" strokeweight="2pt">
                  <v:path arrowok="t" o:connecttype="custom" o:connectlocs="1085850,0;0,95250;647700,85725;1085850,0" o:connectangles="0,0,0,0"/>
                </v:shape>
              </v:group>
              <v:shape id="Dowolny kształt 19" o:spid="_x0000_s2502" style="position:absolute;left:10953;width:4798;height:21022;visibility:visible;mso-wrap-style:square;v-text-anchor:middle" coordsize="479770,2102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kQv8EA&#10;AADbAAAADwAAAGRycy9kb3ducmV2LnhtbERPTUvDQBC9C/6HZQRvZqJIqWm3QSrSHmuq9jpkxySa&#10;nQ272zT6692C4G0e73OW5WR7NbIPnRMNt1kOiqV2ppNGw+v++WYOKkQSQ70T1vDNAcrV5cWSCuNO&#10;8sJjFRuVQiQUpKGNcSgQQ92ypZC5gSVxH85bign6Bo2nUwq3Pd7l+QwtdZIaWhp43XL9VR2tBsyP&#10;SE9vu+3sfr2rfjafB/+OG62vr6bHBajIU/wX/7m3Js1/gPMv6Q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pEL/BAAAA2wAAAA8AAAAAAAAAAAAAAAAAmAIAAGRycy9kb3du&#10;cmV2LnhtbFBLBQYAAAAABAAEAPUAAACGAwAAAAA=&#10;" path="m361360,257223v-15875,247650,9525,977900,9525,1228725c370885,1736773,412160,1673273,361360,1762173v-50800,88900,-236538,203200,-295275,257175c7347,2073323,16872,2073323,8935,2086023v-7937,12700,-19050,23812,9525,9525c47035,2081261,118472,2038398,180385,2000298v61913,-38100,160338,-80963,209550,-133350c439147,1814561,462960,1889173,475660,1685973,488360,1482773,467723,885873,466135,647748v-1587,-238125,,-390525,,-390525c466135,149273,482010,-3127,466135,48,450260,3223,377235,9573,361360,257223xe" fillcolor="#4f81bd" strokecolor="#0d0d0d" strokeweight="2pt">
                <v:fill r:id="rId19" o:title="" type="pattern"/>
                <v:path arrowok="t" o:connecttype="custom" o:connectlocs="361360,257223;370885,1485948;361360,1762173;66085,2019348;8935,2086023;18460,2095548;180385,2000298;389935,1866948;475660,1685973;466135,647748;466135,257223;466135,48;361360,257223" o:connectangles="0,0,0,0,0,0,0,0,0,0,0,0,0"/>
              </v:shape>
              <v:shape id="Dowolny kształt 20" o:spid="_x0000_s2503" style="position:absolute;top:19716;width:7143;height:1143;rotation:263542fd;visibility:visible;mso-wrap-style:square;v-text-anchor:middle" coordsize="714375,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mYs8EA&#10;AADbAAAADwAAAGRycy9kb3ducmV2LnhtbERPTWvCQBC9F/wPywi91Y1CS4muUgpCa6BS9eBxyE6T&#10;0Oxs3B1j2l/vHgSPj/e9WA2uVT2F2Hg2MJ1koIhLbxuuDBz266dXUFGQLbaeycAfRVgtRw8LzK2/&#10;8Df1O6lUCuGYo4FapMu1jmVNDuPEd8SJ+/HBoSQYKm0DXlK4a/Usy160w4ZTQ40dvddU/u7OzsBa&#10;9tnwLP2p0Z+b4qvow/b/WBjzOB7e5qCEBrmLb+4Pa2CW1qcv6Qfo5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pmLPBAAAA2wAAAA8AAAAAAAAAAAAAAAAAmAIAAGRycy9kb3du&#10;cmV2LnhtbFBLBQYAAAAABAAEAPUAAACGAwAAAAA=&#10;" path="m714375,19050l9525,,,76200r714375,38100e" fillcolor="#4f81bd" strokecolor="#0d0d0d" strokeweight="2.25pt">
                <v:fill r:id="rId19" o:title="" type="pattern"/>
                <v:path arrowok="t" o:connecttype="custom" o:connectlocs="714375,19050;9525,0;0,76200;714375,114300" o:connectangles="0,0,0,0"/>
              </v:shape>
            </v:group>
          </v:group>
        </w:pict>
      </w:r>
    </w:p>
    <w:p w14:paraId="3B3B24AF" w14:textId="77777777" w:rsidR="00E95949" w:rsidRPr="00D92392" w:rsidRDefault="00E95949" w:rsidP="00881B14">
      <w:pPr>
        <w:jc w:val="both"/>
        <w:rPr>
          <w:rFonts w:ascii="Calibri" w:hAnsi="Calibri" w:cs="Calibri"/>
          <w:sz w:val="24"/>
          <w:szCs w:val="24"/>
        </w:rPr>
      </w:pPr>
    </w:p>
    <w:p w14:paraId="66FB24F1" w14:textId="77777777" w:rsidR="00E95949" w:rsidRPr="00D92392" w:rsidRDefault="00BB6433" w:rsidP="00881B14">
      <w:pPr>
        <w:jc w:val="both"/>
        <w:rPr>
          <w:rFonts w:ascii="Calibri" w:hAnsi="Calibri" w:cs="Calibri"/>
          <w:sz w:val="24"/>
          <w:szCs w:val="24"/>
        </w:rPr>
      </w:pPr>
      <w:r w:rsidRPr="00D92392">
        <w:rPr>
          <w:rFonts w:ascii="Calibri" w:hAnsi="Calibri" w:cs="Calibri"/>
          <w:noProof/>
          <w:sz w:val="24"/>
          <w:szCs w:val="24"/>
        </w:rPr>
        <w:lastRenderedPageBreak/>
        <w:pict w14:anchorId="37944957">
          <v:group id="_x0000_s2646" style="position:absolute;left:0;text-align:left;margin-left:335.75pt;margin-top:1.05pt;width:102.75pt;height:69.75pt;z-index:251635712" coordorigin="8820,9315" coordsize="2055,1395">
            <v:shape id="_x0000_s2647" style="position:absolute;left:9840;top:9354;width:930;height:1218" coordsize="930,930" path="m930,l90,r,150l45,315,,450,135,585,330,840r180,90l690,825,840,495,915,270,930,xe" fillcolor="#4f81bd" strokecolor="#365f91">
              <v:fill color2="fill lighten(51)" angle="-45" focusposition=".5,.5" focussize="" method="linear sigma" focus="100%" type="gradient"/>
              <v:path arrowok="t"/>
            </v:shape>
            <v:shape id="_x0000_s2648" style="position:absolute;left:8820;top:9315;width:2025;height:1395" coordsize="2025,1065" path="m1065,510r,150l1005,735,,705,105,870,240,975r150,60l525,1065r990,-15l1665,1005,1875,810r90,-255l2025,255r,-180l1935,r-90,450l1770,705,1635,885r-165,45l1290,795,1155,615,1065,510xe" fillcolor="#4f81bd" strokecolor="#365f91">
              <v:fill color2="fill darken(153)" angle="-90" focusposition="1" focussize="" method="linear sigma" type="gradient"/>
              <v:path arrowok="t"/>
            </v:shape>
            <v:shape id="_x0000_s2649" style="position:absolute;left:9855;top:9335;width:1020;height:1355" coordsize="1020,1035" path="m1020,l915,,840,405,750,720,615,885,405,915,210,750,30,495,,645,30,765,180,945r165,75l480,1035r180,-30l795,870,870,705,945,525,975,330,990,150,1020,xe" fillcolor="#4f81bd" stroked="f">
              <v:fill color2="fill lighten(51)" angle="-45" focusposition=".5,.5" focussize="" method="linear sigma" type="gradient"/>
              <v:path arrowok="t"/>
            </v:shape>
            <v:rect id="_x0000_s2650" style="position:absolute;left:8835;top:9939;width:1020;height:313" fillcolor="#243f60" strokecolor="#365f91" strokeweight="3pt">
              <v:fill color2="fill darken(153)" focusposition=".5,.5" focussize="" method="linear sigma" focus="100%" type="gradientRadial"/>
            </v:rect>
          </v:group>
        </w:pict>
      </w:r>
      <w:r w:rsidRPr="00D92392">
        <w:rPr>
          <w:rFonts w:ascii="Calibri" w:hAnsi="Calibri" w:cs="Calibri"/>
          <w:noProof/>
          <w:sz w:val="24"/>
          <w:szCs w:val="24"/>
        </w:rPr>
        <w:pict w14:anchorId="4ECE5C3B">
          <v:group id="_x0000_s2639" style="position:absolute;left:0;text-align:left;margin-left:241.75pt;margin-top:2.55pt;width:76.75pt;height:66pt;z-index:251634688" coordorigin="4900,10230" coordsize="1310,1065">
            <v:shape id="_x0000_s2640" style="position:absolute;left:5223;top:10230;width:987;height:1005" coordsize="987,1005" path="m597,840v42,35,75,135,120,150c762,1005,834,973,867,930v33,-43,33,-113,45,-195c924,653,937,512,942,435v5,-77,,-123,,-165c942,228,942,217,942,180v,-37,15,-108,,-135c927,18,987,20,852,15,717,10,264,8,132,15,,22,69,,57,60v-12,60,2,233,,315c55,457,45,510,42,555v-3,45,5,60,,90c37,675,,723,12,735v12,12,58,-15,105,-15c164,720,240,725,297,735v57,10,113,30,165,45c514,795,555,805,597,840xe" fillcolor="red">
              <v:fill color2="fill darken(153)" angle="-45" focusposition=".5,.5" focussize="" method="linear sigma" type="gradient"/>
              <v:path arrowok="t"/>
            </v:shape>
            <v:shape id="_x0000_s2641" style="position:absolute;left:4908;top:11055;width:1134;height:235" coordsize="1134,235" path="m1092,165v-42,22,-228,50,-330,60c660,235,552,233,477,225,402,217,364,192,312,180,260,168,202,167,162,150,122,133,97,100,72,75,47,50,,,12,,24,,87,55,147,75v60,20,160,35,225,45c437,130,485,135,537,135v52,,103,-3,150,-15c734,108,784,77,822,60,860,43,880,10,912,15v32,5,72,52,105,75c1050,113,1134,143,1092,165xe" fillcolor="red">
              <v:fill color2="fill darken(153)" focusposition="1" focussize="" method="linear sigma" focus="100%" type="gradient"/>
              <v:path arrowok="t"/>
            </v:shape>
            <v:shape id="_x0000_s2642" style="position:absolute;left:4900;top:10960;width:935;height:267" coordsize="935,267" path="m920,110c905,80,767,37,680,20,593,3,475,,395,5,315,10,265,35,200,50,135,65,,68,5,95v5,27,153,95,225,120c302,240,383,238,440,245v57,7,80,22,135,15c630,253,718,222,770,200v52,-22,165,-60,150,-90xe" fillcolor="#622423">
              <v:path arrowok="t"/>
            </v:shape>
            <v:shape id="_x0000_s2643" style="position:absolute;left:4960;top:10975;width:785;height:252" coordsize="935,267" path="m920,110c905,80,767,37,680,20,593,3,475,,395,5,315,10,265,35,200,50,135,65,,68,5,95v5,27,153,95,225,120c302,240,383,238,440,245v57,7,80,22,135,15c630,253,718,222,770,200v52,-22,165,-60,150,-90xe" fillcolor="#c00000">
              <v:fill color2="black" rotate="t" focus="100%" type="gradient"/>
              <v:path arrowok="t"/>
            </v:shape>
            <v:shape id="_x0000_s2644" style="position:absolute;left:5625;top:10245;width:75;height:735" coordsize="75,735" path="m75,c71,119,67,238,60,330,53,422,40,488,30,555,20,622,10,678,,735e" filled="f">
              <v:stroke dashstyle="1 1" endcap="round"/>
              <v:path arrowok="t"/>
            </v:shape>
            <v:shape id="_x0000_s2645" style="position:absolute;left:5370;top:11220;width:135;height:75" coordsize="135,75" path="m,c,,67,37,135,75e" filled="f">
              <v:stroke dashstyle="1 1" endcap="round"/>
              <v:path arrowok="t"/>
            </v:shape>
          </v:group>
        </w:pict>
      </w:r>
    </w:p>
    <w:p w14:paraId="4BC51A73" w14:textId="77777777" w:rsidR="00E95949" w:rsidRPr="00D92392" w:rsidRDefault="00E95949" w:rsidP="00881B14">
      <w:pPr>
        <w:jc w:val="both"/>
        <w:rPr>
          <w:rFonts w:ascii="Calibri" w:hAnsi="Calibri" w:cs="Calibri"/>
          <w:sz w:val="24"/>
          <w:szCs w:val="24"/>
        </w:rPr>
      </w:pPr>
    </w:p>
    <w:p w14:paraId="63949301" w14:textId="77777777" w:rsidR="00E95949" w:rsidRPr="00D92392" w:rsidRDefault="00E95949" w:rsidP="00881B14">
      <w:pPr>
        <w:jc w:val="both"/>
        <w:rPr>
          <w:rFonts w:ascii="Calibri" w:hAnsi="Calibri" w:cs="Calibri"/>
          <w:sz w:val="24"/>
          <w:szCs w:val="24"/>
        </w:rPr>
      </w:pPr>
    </w:p>
    <w:p w14:paraId="55D87669" w14:textId="77777777" w:rsidR="00E95949" w:rsidRPr="00D92392" w:rsidRDefault="00E95949" w:rsidP="00881B14">
      <w:pPr>
        <w:jc w:val="both"/>
        <w:rPr>
          <w:rFonts w:ascii="Calibri" w:hAnsi="Calibri" w:cs="Calibri"/>
          <w:sz w:val="24"/>
          <w:szCs w:val="24"/>
        </w:rPr>
      </w:pPr>
    </w:p>
    <w:p w14:paraId="6C438D4F" w14:textId="77777777" w:rsidR="00E95949" w:rsidRPr="00D92392" w:rsidRDefault="00E95949" w:rsidP="00881B14">
      <w:pPr>
        <w:jc w:val="both"/>
        <w:rPr>
          <w:rFonts w:ascii="Calibri" w:hAnsi="Calibri" w:cs="Calibri"/>
          <w:sz w:val="24"/>
          <w:szCs w:val="24"/>
        </w:rPr>
      </w:pPr>
    </w:p>
    <w:p w14:paraId="7690F081" w14:textId="77777777" w:rsidR="00E95949" w:rsidRPr="00D92392" w:rsidRDefault="00E95949" w:rsidP="00881B14">
      <w:pPr>
        <w:jc w:val="both"/>
        <w:rPr>
          <w:rFonts w:ascii="Calibri" w:hAnsi="Calibri" w:cs="Calibri"/>
          <w:sz w:val="24"/>
          <w:szCs w:val="24"/>
        </w:rPr>
      </w:pPr>
    </w:p>
    <w:p w14:paraId="316778C7" w14:textId="77777777" w:rsidR="00E95949" w:rsidRPr="00D92392" w:rsidRDefault="00E95949" w:rsidP="00881B14">
      <w:pPr>
        <w:jc w:val="both"/>
        <w:rPr>
          <w:rFonts w:ascii="Calibri" w:hAnsi="Calibri" w:cs="Calibri"/>
          <w:sz w:val="24"/>
          <w:szCs w:val="24"/>
        </w:rPr>
      </w:pPr>
    </w:p>
    <w:p w14:paraId="69914421" w14:textId="77777777" w:rsidR="00E95949" w:rsidRPr="00D92392" w:rsidRDefault="003B3404" w:rsidP="001F1B07">
      <w:pPr>
        <w:ind w:left="284"/>
        <w:jc w:val="both"/>
        <w:rPr>
          <w:rFonts w:ascii="Calibri" w:hAnsi="Calibri" w:cs="Calibri"/>
          <w:sz w:val="24"/>
          <w:szCs w:val="24"/>
        </w:rPr>
      </w:pPr>
      <w:r w:rsidRPr="00D92392">
        <w:rPr>
          <w:rFonts w:ascii="Calibri" w:hAnsi="Calibri" w:cs="Calibri"/>
          <w:sz w:val="24"/>
          <w:szCs w:val="24"/>
        </w:rPr>
        <w:t>Rys. 10</w:t>
      </w:r>
      <w:r w:rsidR="00EE5D7B" w:rsidRPr="00D92392">
        <w:rPr>
          <w:rFonts w:ascii="Calibri" w:hAnsi="Calibri" w:cs="Calibri"/>
          <w:sz w:val="24"/>
          <w:szCs w:val="24"/>
        </w:rPr>
        <w:t>. Zabezpieczenie krawędzi ładunku</w:t>
      </w:r>
      <w:r w:rsidR="00BB6433" w:rsidRPr="00D92392">
        <w:rPr>
          <w:rFonts w:ascii="Calibri" w:hAnsi="Calibri" w:cs="Calibri"/>
          <w:sz w:val="24"/>
          <w:szCs w:val="24"/>
        </w:rPr>
        <w:t xml:space="preserve"> oraz ochrony zabezpieczające przed uszkodzeniem zawiesi pasowych.</w:t>
      </w:r>
    </w:p>
    <w:p w14:paraId="04EF9E07" w14:textId="77777777" w:rsidR="00180A77" w:rsidRPr="00D92392" w:rsidRDefault="00180A77" w:rsidP="001F1B07">
      <w:pPr>
        <w:ind w:left="284"/>
        <w:jc w:val="both"/>
        <w:rPr>
          <w:rFonts w:ascii="Calibri" w:hAnsi="Calibri" w:cs="Calibri"/>
          <w:sz w:val="24"/>
          <w:szCs w:val="24"/>
        </w:rPr>
      </w:pPr>
    </w:p>
    <w:p w14:paraId="778E2591" w14:textId="77777777" w:rsidR="00A933A7" w:rsidRPr="00D92392" w:rsidRDefault="00A933A7" w:rsidP="001F1B07">
      <w:pPr>
        <w:ind w:left="284"/>
        <w:rPr>
          <w:rFonts w:ascii="Calibri" w:hAnsi="Calibri" w:cs="Calibri"/>
          <w:sz w:val="24"/>
          <w:szCs w:val="24"/>
        </w:rPr>
      </w:pPr>
      <w:r w:rsidRPr="00D92392">
        <w:rPr>
          <w:rFonts w:ascii="Calibri" w:hAnsi="Calibri" w:cs="Calibri"/>
          <w:sz w:val="24"/>
          <w:szCs w:val="24"/>
        </w:rPr>
        <w:t>Z ostrą krawędzią mamy zaws</w:t>
      </w:r>
      <w:r w:rsidR="00CA1829" w:rsidRPr="00D92392">
        <w:rPr>
          <w:rFonts w:ascii="Calibri" w:hAnsi="Calibri" w:cs="Calibri"/>
          <w:sz w:val="24"/>
          <w:szCs w:val="24"/>
        </w:rPr>
        <w:t xml:space="preserve">ze </w:t>
      </w:r>
      <w:r w:rsidRPr="00D92392">
        <w:rPr>
          <w:rFonts w:ascii="Calibri" w:hAnsi="Calibri" w:cs="Calibri"/>
          <w:sz w:val="24"/>
          <w:szCs w:val="24"/>
        </w:rPr>
        <w:t>do czynienia, jeżeli promień krawędzi „r” jest mniejszy niż grubość materiału „d” zawiesia</w:t>
      </w:r>
      <w:r w:rsidR="003B3404" w:rsidRPr="00D92392">
        <w:rPr>
          <w:rFonts w:ascii="Calibri" w:hAnsi="Calibri" w:cs="Calibri"/>
          <w:sz w:val="24"/>
          <w:szCs w:val="24"/>
        </w:rPr>
        <w:t xml:space="preserve"> (patrz rys 11.)</w:t>
      </w:r>
      <w:r w:rsidRPr="00D92392">
        <w:rPr>
          <w:rFonts w:ascii="Calibri" w:hAnsi="Calibri" w:cs="Calibri"/>
          <w:sz w:val="24"/>
          <w:szCs w:val="24"/>
        </w:rPr>
        <w:t xml:space="preserve">. Jeżeli ładunek ma ostre krawędzie lub gdy ma on szorstką powierzchnię, to </w:t>
      </w:r>
      <w:proofErr w:type="spellStart"/>
      <w:r w:rsidRPr="00D92392">
        <w:rPr>
          <w:rFonts w:ascii="Calibri" w:hAnsi="Calibri" w:cs="Calibri"/>
          <w:sz w:val="24"/>
          <w:szCs w:val="24"/>
        </w:rPr>
        <w:t>zawiesie</w:t>
      </w:r>
      <w:proofErr w:type="spellEnd"/>
      <w:r w:rsidRPr="00D92392">
        <w:rPr>
          <w:rFonts w:ascii="Calibri" w:hAnsi="Calibri" w:cs="Calibri"/>
          <w:sz w:val="24"/>
          <w:szCs w:val="24"/>
        </w:rPr>
        <w:t xml:space="preserve"> włókienne musi zostać wyposażone w odpowiednie ochrony zabezpieczające przed ścieraniem, rękawy ochronne lub powłoki.</w:t>
      </w:r>
    </w:p>
    <w:p w14:paraId="23442044" w14:textId="77777777" w:rsidR="006812A6" w:rsidRPr="00D92392" w:rsidRDefault="00A835F2" w:rsidP="00A933A7">
      <w:pPr>
        <w:rPr>
          <w:rFonts w:ascii="Calibri" w:hAnsi="Calibri" w:cs="Calibri"/>
          <w:sz w:val="24"/>
          <w:szCs w:val="24"/>
        </w:rPr>
      </w:pPr>
      <w:r w:rsidRPr="00D92392">
        <w:rPr>
          <w:rFonts w:ascii="Calibri" w:hAnsi="Calibri" w:cs="Calibri"/>
          <w:noProof/>
          <w:sz w:val="24"/>
          <w:szCs w:val="24"/>
        </w:rPr>
        <w:pict w14:anchorId="5DB5242A">
          <v:shape id="_x0000_s2809" type="#_x0000_t75" style="position:absolute;margin-left:61pt;margin-top:9.45pt;width:87pt;height:90.9pt;z-index:251655168">
            <v:imagedata r:id="rId21" o:title=""/>
          </v:shape>
        </w:pict>
      </w:r>
    </w:p>
    <w:p w14:paraId="07969C76" w14:textId="77777777" w:rsidR="006812A6" w:rsidRPr="00D92392" w:rsidRDefault="00A835F2" w:rsidP="00A933A7">
      <w:pPr>
        <w:rPr>
          <w:rFonts w:ascii="Calibri" w:hAnsi="Calibri" w:cs="Calibri"/>
          <w:sz w:val="24"/>
          <w:szCs w:val="24"/>
        </w:rPr>
      </w:pPr>
      <w:r w:rsidRPr="00D92392">
        <w:rPr>
          <w:rFonts w:ascii="Calibri" w:hAnsi="Calibri" w:cs="Calibri"/>
          <w:noProof/>
          <w:sz w:val="24"/>
          <w:szCs w:val="24"/>
        </w:rPr>
        <w:pict w14:anchorId="09394C35">
          <v:shape id="_x0000_s2651" type="#_x0000_t202" style="position:absolute;margin-left:165.5pt;margin-top:7.5pt;width:132pt;height:65.25pt;z-index:251636736" filled="f" stroked="f">
            <v:textbox style="mso-next-textbox:#_x0000_s2651">
              <w:txbxContent>
                <w:p w14:paraId="13F6168D" w14:textId="77777777" w:rsidR="00C17F85" w:rsidRPr="00C17F85" w:rsidRDefault="00C17F85" w:rsidP="00C17F85">
                  <w:pPr>
                    <w:jc w:val="center"/>
                    <w:rPr>
                      <w:sz w:val="28"/>
                    </w:rPr>
                  </w:pPr>
                  <w:r w:rsidRPr="00C17F85">
                    <w:rPr>
                      <w:sz w:val="28"/>
                    </w:rPr>
                    <w:t>Ostra krawędź gdy</w:t>
                  </w:r>
                </w:p>
                <w:p w14:paraId="62CBCF06" w14:textId="77777777" w:rsidR="00C17F85" w:rsidRPr="00C17F85" w:rsidRDefault="00C17F85" w:rsidP="00C17F85">
                  <w:pPr>
                    <w:jc w:val="center"/>
                    <w:rPr>
                      <w:sz w:val="28"/>
                    </w:rPr>
                  </w:pPr>
                </w:p>
                <w:p w14:paraId="3FD21509" w14:textId="77777777" w:rsidR="00C17F85" w:rsidRPr="00C17F85" w:rsidRDefault="00C17F85" w:rsidP="00C17F85">
                  <w:pPr>
                    <w:jc w:val="center"/>
                    <w:rPr>
                      <w:b/>
                      <w:sz w:val="36"/>
                    </w:rPr>
                  </w:pPr>
                  <w:r w:rsidRPr="00C17F85">
                    <w:rPr>
                      <w:b/>
                      <w:sz w:val="36"/>
                    </w:rPr>
                    <w:t>r &lt; d</w:t>
                  </w:r>
                </w:p>
              </w:txbxContent>
            </v:textbox>
          </v:shape>
        </w:pict>
      </w:r>
    </w:p>
    <w:p w14:paraId="37FD007B" w14:textId="77777777" w:rsidR="006812A6" w:rsidRPr="00D92392" w:rsidRDefault="006812A6" w:rsidP="00A933A7">
      <w:pPr>
        <w:rPr>
          <w:rFonts w:ascii="Calibri" w:hAnsi="Calibri" w:cs="Calibri"/>
          <w:sz w:val="24"/>
          <w:szCs w:val="24"/>
        </w:rPr>
      </w:pPr>
    </w:p>
    <w:p w14:paraId="00084F92" w14:textId="77777777" w:rsidR="006812A6" w:rsidRPr="00D92392" w:rsidRDefault="006812A6" w:rsidP="00A933A7">
      <w:pPr>
        <w:rPr>
          <w:rFonts w:ascii="Calibri" w:hAnsi="Calibri" w:cs="Calibri"/>
          <w:sz w:val="24"/>
          <w:szCs w:val="24"/>
        </w:rPr>
      </w:pPr>
    </w:p>
    <w:p w14:paraId="59E14232" w14:textId="77777777" w:rsidR="006812A6" w:rsidRPr="00D92392" w:rsidRDefault="006812A6" w:rsidP="00A933A7">
      <w:pPr>
        <w:rPr>
          <w:rFonts w:ascii="Calibri" w:hAnsi="Calibri" w:cs="Calibri"/>
          <w:sz w:val="24"/>
          <w:szCs w:val="24"/>
        </w:rPr>
      </w:pPr>
    </w:p>
    <w:p w14:paraId="31B54DCF" w14:textId="77777777" w:rsidR="006812A6" w:rsidRPr="00D92392" w:rsidRDefault="006812A6" w:rsidP="00A933A7">
      <w:pPr>
        <w:rPr>
          <w:rFonts w:ascii="Calibri" w:hAnsi="Calibri" w:cs="Calibri"/>
          <w:sz w:val="24"/>
          <w:szCs w:val="24"/>
        </w:rPr>
      </w:pPr>
    </w:p>
    <w:p w14:paraId="1376D6EB" w14:textId="77777777" w:rsidR="006812A6" w:rsidRPr="00D92392" w:rsidRDefault="006812A6" w:rsidP="00A933A7">
      <w:pPr>
        <w:rPr>
          <w:rFonts w:ascii="Calibri" w:hAnsi="Calibri" w:cs="Calibri"/>
          <w:sz w:val="24"/>
          <w:szCs w:val="24"/>
        </w:rPr>
      </w:pPr>
    </w:p>
    <w:p w14:paraId="511FAB3E" w14:textId="77777777" w:rsidR="00A933A7" w:rsidRPr="00D92392" w:rsidRDefault="003B3404" w:rsidP="001F1B07">
      <w:pPr>
        <w:ind w:left="284"/>
        <w:jc w:val="both"/>
        <w:rPr>
          <w:rFonts w:ascii="Calibri" w:hAnsi="Calibri" w:cs="Calibri"/>
          <w:sz w:val="24"/>
          <w:szCs w:val="24"/>
        </w:rPr>
      </w:pPr>
      <w:r w:rsidRPr="00D92392">
        <w:rPr>
          <w:rFonts w:ascii="Calibri" w:hAnsi="Calibri" w:cs="Calibri"/>
          <w:sz w:val="24"/>
          <w:szCs w:val="24"/>
        </w:rPr>
        <w:t>Rys. 11</w:t>
      </w:r>
      <w:r w:rsidR="00C17F85" w:rsidRPr="00D92392">
        <w:rPr>
          <w:rFonts w:ascii="Calibri" w:hAnsi="Calibri" w:cs="Calibri"/>
          <w:sz w:val="24"/>
          <w:szCs w:val="24"/>
        </w:rPr>
        <w:t>. Określanie ostrej krawędzi</w:t>
      </w:r>
    </w:p>
    <w:p w14:paraId="46F95A5E" w14:textId="77777777" w:rsidR="008746EF" w:rsidRPr="00D92392" w:rsidRDefault="008746EF" w:rsidP="00463821">
      <w:pPr>
        <w:jc w:val="both"/>
        <w:rPr>
          <w:rFonts w:ascii="Calibri" w:hAnsi="Calibri" w:cs="Calibri"/>
          <w:sz w:val="24"/>
          <w:szCs w:val="24"/>
        </w:rPr>
      </w:pPr>
    </w:p>
    <w:p w14:paraId="670C90C0" w14:textId="77777777" w:rsidR="00180A77" w:rsidRPr="00D92392" w:rsidRDefault="00456869" w:rsidP="001F1B07">
      <w:pPr>
        <w:ind w:left="284"/>
        <w:jc w:val="both"/>
        <w:rPr>
          <w:rFonts w:ascii="Calibri" w:hAnsi="Calibri" w:cs="Calibri"/>
          <w:sz w:val="24"/>
          <w:szCs w:val="24"/>
        </w:rPr>
      </w:pPr>
      <w:r w:rsidRPr="00D92392">
        <w:rPr>
          <w:rFonts w:ascii="Calibri" w:hAnsi="Calibri" w:cs="Calibri"/>
          <w:sz w:val="24"/>
          <w:szCs w:val="24"/>
        </w:rPr>
        <w:t>Przed zluzowaniem zawiesia</w:t>
      </w:r>
      <w:r w:rsidR="00180A77" w:rsidRPr="00D92392">
        <w:rPr>
          <w:rFonts w:ascii="Calibri" w:hAnsi="Calibri" w:cs="Calibri"/>
          <w:sz w:val="24"/>
          <w:szCs w:val="24"/>
        </w:rPr>
        <w:t xml:space="preserve"> należy sprawdzić czy ładunek jest właściw</w:t>
      </w:r>
      <w:r w:rsidR="00CA1829" w:rsidRPr="00D92392">
        <w:rPr>
          <w:rFonts w:ascii="Calibri" w:hAnsi="Calibri" w:cs="Calibri"/>
          <w:sz w:val="24"/>
          <w:szCs w:val="24"/>
        </w:rPr>
        <w:t>ie ustawiony i stabilny. Ładunku</w:t>
      </w:r>
      <w:r w:rsidR="00180A77" w:rsidRPr="00D92392">
        <w:rPr>
          <w:rFonts w:ascii="Calibri" w:hAnsi="Calibri" w:cs="Calibri"/>
          <w:sz w:val="24"/>
          <w:szCs w:val="24"/>
        </w:rPr>
        <w:t xml:space="preserve"> nie należy przeciągać po podłożu z użyciem zawiesia, ponieważ może to spowodować jego uszkodzenie.</w:t>
      </w:r>
    </w:p>
    <w:p w14:paraId="681A1653" w14:textId="77777777" w:rsidR="00463821" w:rsidRPr="00D92392" w:rsidRDefault="00463821" w:rsidP="001F1B07">
      <w:pPr>
        <w:ind w:left="284"/>
        <w:jc w:val="both"/>
        <w:rPr>
          <w:rFonts w:ascii="Calibri" w:hAnsi="Calibri" w:cs="Calibri"/>
          <w:sz w:val="24"/>
          <w:szCs w:val="24"/>
        </w:rPr>
      </w:pPr>
    </w:p>
    <w:p w14:paraId="4BD762AA" w14:textId="77777777" w:rsidR="004C29B1" w:rsidRPr="00D92392" w:rsidRDefault="004C29B1" w:rsidP="00E90E8B">
      <w:pPr>
        <w:pStyle w:val="NagwekPiotr"/>
        <w:outlineLvl w:val="0"/>
        <w:rPr>
          <w:rFonts w:ascii="Calibri" w:hAnsi="Calibri" w:cs="Calibri"/>
        </w:rPr>
      </w:pPr>
      <w:bookmarkStart w:id="5" w:name="_Toc296405941"/>
      <w:r w:rsidRPr="00D92392">
        <w:rPr>
          <w:rFonts w:ascii="Calibri" w:hAnsi="Calibri" w:cs="Calibri"/>
        </w:rPr>
        <w:t>Kontrola zawiesi.</w:t>
      </w:r>
      <w:bookmarkEnd w:id="5"/>
    </w:p>
    <w:p w14:paraId="20F0FEE8" w14:textId="77777777" w:rsidR="009C1AE1" w:rsidRPr="00D92392" w:rsidRDefault="009C1AE1" w:rsidP="00E65EC8">
      <w:pPr>
        <w:pStyle w:val="51piotr"/>
        <w:outlineLvl w:val="0"/>
        <w:rPr>
          <w:rFonts w:ascii="Calibri" w:hAnsi="Calibri" w:cs="Calibri"/>
        </w:rPr>
      </w:pPr>
      <w:r w:rsidRPr="00D92392">
        <w:rPr>
          <w:rFonts w:ascii="Calibri" w:hAnsi="Calibri" w:cs="Calibri"/>
        </w:rPr>
        <w:t>Sprawdzenie zawiesi przed pierwszym użyciem</w:t>
      </w:r>
    </w:p>
    <w:p w14:paraId="586FDA61" w14:textId="77777777" w:rsidR="00AD4E7B" w:rsidRPr="00D92392" w:rsidRDefault="00AD4E7B" w:rsidP="00AD4E7B">
      <w:pPr>
        <w:pStyle w:val="51piotr"/>
        <w:numPr>
          <w:ilvl w:val="0"/>
          <w:numId w:val="0"/>
        </w:numPr>
        <w:ind w:left="426"/>
        <w:outlineLvl w:val="0"/>
        <w:rPr>
          <w:rFonts w:ascii="Calibri" w:hAnsi="Calibri" w:cs="Calibri"/>
          <w:b w:val="0"/>
        </w:rPr>
      </w:pPr>
      <w:r w:rsidRPr="00D92392">
        <w:rPr>
          <w:rFonts w:ascii="Calibri" w:hAnsi="Calibri" w:cs="Calibri"/>
          <w:b w:val="0"/>
        </w:rPr>
        <w:t>Przed pierwszym użyciem zawiesia należy upewnić się czy:</w:t>
      </w:r>
    </w:p>
    <w:p w14:paraId="56199BBF" w14:textId="77777777" w:rsidR="00AD4E7B" w:rsidRPr="00D92392" w:rsidRDefault="00AD4E7B" w:rsidP="00AD4E7B">
      <w:pPr>
        <w:pStyle w:val="51piotr"/>
        <w:numPr>
          <w:ilvl w:val="0"/>
          <w:numId w:val="27"/>
        </w:numPr>
        <w:outlineLvl w:val="0"/>
        <w:rPr>
          <w:rFonts w:ascii="Calibri" w:hAnsi="Calibri" w:cs="Calibri"/>
          <w:b w:val="0"/>
        </w:rPr>
      </w:pPr>
      <w:proofErr w:type="spellStart"/>
      <w:r w:rsidRPr="00D92392">
        <w:rPr>
          <w:rFonts w:ascii="Calibri" w:hAnsi="Calibri" w:cs="Calibri"/>
          <w:b w:val="0"/>
        </w:rPr>
        <w:t>zawiesie</w:t>
      </w:r>
      <w:proofErr w:type="spellEnd"/>
      <w:r w:rsidRPr="00D92392">
        <w:rPr>
          <w:rFonts w:ascii="Calibri" w:hAnsi="Calibri" w:cs="Calibri"/>
          <w:b w:val="0"/>
        </w:rPr>
        <w:t xml:space="preserve"> dokładnie odpowiada zamówieniu,</w:t>
      </w:r>
    </w:p>
    <w:p w14:paraId="2F78C66E" w14:textId="77777777" w:rsidR="00AD4E7B" w:rsidRPr="00D92392" w:rsidRDefault="00AD4E7B" w:rsidP="00AD4E7B">
      <w:pPr>
        <w:pStyle w:val="51piotr"/>
        <w:numPr>
          <w:ilvl w:val="0"/>
          <w:numId w:val="27"/>
        </w:numPr>
        <w:outlineLvl w:val="0"/>
        <w:rPr>
          <w:rFonts w:ascii="Calibri" w:hAnsi="Calibri" w:cs="Calibri"/>
          <w:b w:val="0"/>
        </w:rPr>
      </w:pPr>
      <w:r w:rsidRPr="00D92392">
        <w:rPr>
          <w:rFonts w:ascii="Calibri" w:hAnsi="Calibri" w:cs="Calibri"/>
          <w:b w:val="0"/>
        </w:rPr>
        <w:t>posiada dokumentację techniczną od wytwórcy,</w:t>
      </w:r>
    </w:p>
    <w:p w14:paraId="47612DD9" w14:textId="77777777" w:rsidR="00CF2882" w:rsidRPr="00D92392" w:rsidRDefault="00AD4E7B" w:rsidP="00CF2882">
      <w:pPr>
        <w:pStyle w:val="51piotr"/>
        <w:numPr>
          <w:ilvl w:val="0"/>
          <w:numId w:val="27"/>
        </w:numPr>
        <w:outlineLvl w:val="0"/>
        <w:rPr>
          <w:rFonts w:ascii="Calibri" w:hAnsi="Calibri" w:cs="Calibri"/>
          <w:b w:val="0"/>
        </w:rPr>
      </w:pPr>
      <w:r w:rsidRPr="00D92392">
        <w:rPr>
          <w:rFonts w:ascii="Calibri" w:hAnsi="Calibri" w:cs="Calibri"/>
          <w:b w:val="0"/>
        </w:rPr>
        <w:t xml:space="preserve">posiada identyfikację i znakowanie DOR na zawiesiu są zgodne z podanymi </w:t>
      </w:r>
      <w:r w:rsidR="000F35B7" w:rsidRPr="00D92392">
        <w:rPr>
          <w:rFonts w:ascii="Calibri" w:hAnsi="Calibri" w:cs="Calibri"/>
          <w:b w:val="0"/>
        </w:rPr>
        <w:br/>
      </w:r>
      <w:r w:rsidRPr="00D92392">
        <w:rPr>
          <w:rFonts w:ascii="Calibri" w:hAnsi="Calibri" w:cs="Calibri"/>
          <w:b w:val="0"/>
        </w:rPr>
        <w:t>w dokumentacji,</w:t>
      </w:r>
    </w:p>
    <w:p w14:paraId="7628A709" w14:textId="77777777" w:rsidR="00AD4E7B" w:rsidRPr="00D92392" w:rsidRDefault="00AD4E7B" w:rsidP="00CF2882">
      <w:pPr>
        <w:pStyle w:val="51piotr"/>
        <w:numPr>
          <w:ilvl w:val="0"/>
          <w:numId w:val="27"/>
        </w:numPr>
        <w:outlineLvl w:val="0"/>
        <w:rPr>
          <w:rFonts w:ascii="Calibri" w:hAnsi="Calibri" w:cs="Calibri"/>
          <w:b w:val="0"/>
        </w:rPr>
      </w:pPr>
      <w:r w:rsidRPr="00D92392">
        <w:rPr>
          <w:rFonts w:ascii="Calibri" w:hAnsi="Calibri" w:cs="Calibri"/>
          <w:b w:val="0"/>
        </w:rPr>
        <w:t>szczegóły dotyczące zawiesia zostały odnotowane w rejestrze zawiesi,</w:t>
      </w:r>
      <w:r w:rsidR="00CF2882" w:rsidRPr="00D92392">
        <w:rPr>
          <w:rFonts w:ascii="Calibri" w:hAnsi="Calibri" w:cs="Calibri"/>
          <w:b w:val="0"/>
        </w:rPr>
        <w:t xml:space="preserve"> Rejestr zawiesi – patrz wzór w załączniku nr 2.</w:t>
      </w:r>
    </w:p>
    <w:p w14:paraId="109CEFDF" w14:textId="77777777" w:rsidR="00AD4E7B" w:rsidRPr="00D92392" w:rsidRDefault="00AD4E7B" w:rsidP="00AD4E7B">
      <w:pPr>
        <w:pStyle w:val="51piotr"/>
        <w:numPr>
          <w:ilvl w:val="0"/>
          <w:numId w:val="27"/>
        </w:numPr>
        <w:outlineLvl w:val="0"/>
        <w:rPr>
          <w:rFonts w:ascii="Calibri" w:hAnsi="Calibri" w:cs="Calibri"/>
          <w:b w:val="0"/>
        </w:rPr>
      </w:pPr>
      <w:proofErr w:type="spellStart"/>
      <w:r w:rsidRPr="00D92392">
        <w:rPr>
          <w:rFonts w:ascii="Calibri" w:hAnsi="Calibri" w:cs="Calibri"/>
          <w:b w:val="0"/>
        </w:rPr>
        <w:t>zawiesie</w:t>
      </w:r>
      <w:proofErr w:type="spellEnd"/>
      <w:r w:rsidRPr="00D92392">
        <w:rPr>
          <w:rFonts w:ascii="Calibri" w:hAnsi="Calibri" w:cs="Calibri"/>
          <w:b w:val="0"/>
        </w:rPr>
        <w:t xml:space="preserve"> będzie użytkowane </w:t>
      </w:r>
      <w:r w:rsidR="003B3404" w:rsidRPr="00D92392">
        <w:rPr>
          <w:rFonts w:ascii="Calibri" w:hAnsi="Calibri" w:cs="Calibri"/>
          <w:b w:val="0"/>
        </w:rPr>
        <w:t>zgodnie ze swoim przeznaczeniem,</w:t>
      </w:r>
    </w:p>
    <w:p w14:paraId="6FAAEB31" w14:textId="77777777" w:rsidR="003B3404" w:rsidRPr="00D92392" w:rsidRDefault="003B3404" w:rsidP="00AD4E7B">
      <w:pPr>
        <w:pStyle w:val="51piotr"/>
        <w:numPr>
          <w:ilvl w:val="0"/>
          <w:numId w:val="27"/>
        </w:numPr>
        <w:outlineLvl w:val="0"/>
        <w:rPr>
          <w:rFonts w:ascii="Calibri" w:hAnsi="Calibri" w:cs="Calibri"/>
          <w:b w:val="0"/>
        </w:rPr>
      </w:pPr>
      <w:r w:rsidRPr="00D92392">
        <w:rPr>
          <w:rFonts w:ascii="Calibri" w:hAnsi="Calibri" w:cs="Calibri"/>
          <w:b w:val="0"/>
        </w:rPr>
        <w:t>czy nie zostało uszkodzone w czasie transportu.</w:t>
      </w:r>
    </w:p>
    <w:p w14:paraId="0B0DA4F3" w14:textId="77777777" w:rsidR="00CF2882" w:rsidRPr="00D92392" w:rsidRDefault="00CF2882" w:rsidP="00CF2882">
      <w:pPr>
        <w:pStyle w:val="51piotr"/>
        <w:numPr>
          <w:ilvl w:val="0"/>
          <w:numId w:val="0"/>
        </w:numPr>
        <w:ind w:left="426"/>
        <w:outlineLvl w:val="0"/>
        <w:rPr>
          <w:rFonts w:ascii="Calibri" w:hAnsi="Calibri" w:cs="Calibri"/>
          <w:u w:val="single"/>
        </w:rPr>
      </w:pPr>
      <w:r w:rsidRPr="00D92392">
        <w:rPr>
          <w:rFonts w:ascii="Calibri" w:hAnsi="Calibri" w:cs="Calibri"/>
          <w:u w:val="single"/>
        </w:rPr>
        <w:t>UWAGA!!!</w:t>
      </w:r>
    </w:p>
    <w:p w14:paraId="257DB25B" w14:textId="77777777" w:rsidR="00CF2882" w:rsidRPr="00D92392" w:rsidRDefault="00CF2882" w:rsidP="00CF2882">
      <w:pPr>
        <w:pStyle w:val="51piotr"/>
        <w:numPr>
          <w:ilvl w:val="0"/>
          <w:numId w:val="0"/>
        </w:numPr>
        <w:ind w:left="426"/>
        <w:outlineLvl w:val="0"/>
        <w:rPr>
          <w:rFonts w:ascii="Calibri" w:hAnsi="Calibri" w:cs="Calibri"/>
          <w:b w:val="0"/>
          <w:u w:val="single"/>
        </w:rPr>
      </w:pPr>
      <w:r w:rsidRPr="00D92392">
        <w:rPr>
          <w:rFonts w:ascii="Calibri" w:hAnsi="Calibri" w:cs="Calibri"/>
          <w:b w:val="0"/>
          <w:u w:val="single"/>
        </w:rPr>
        <w:t>Sprawdzenie zawiesia przed pierwszym użyciem należy odnotować w karcie zawiesia w rubryce przegląd szczegółowy.</w:t>
      </w:r>
    </w:p>
    <w:p w14:paraId="623009C0" w14:textId="77777777" w:rsidR="00E65EC8" w:rsidRPr="00D92392" w:rsidRDefault="00463821" w:rsidP="00E65EC8">
      <w:pPr>
        <w:pStyle w:val="51piotr"/>
        <w:outlineLvl w:val="0"/>
        <w:rPr>
          <w:rFonts w:ascii="Calibri" w:hAnsi="Calibri" w:cs="Calibri"/>
        </w:rPr>
      </w:pPr>
      <w:r w:rsidRPr="00D92392">
        <w:rPr>
          <w:rFonts w:ascii="Calibri" w:hAnsi="Calibri" w:cs="Calibri"/>
        </w:rPr>
        <w:t>Przegląd</w:t>
      </w:r>
      <w:r w:rsidR="00E65EC8" w:rsidRPr="00D92392">
        <w:rPr>
          <w:rFonts w:ascii="Calibri" w:hAnsi="Calibri" w:cs="Calibri"/>
        </w:rPr>
        <w:t xml:space="preserve"> bieżący</w:t>
      </w:r>
      <w:r w:rsidRPr="00D92392">
        <w:rPr>
          <w:rFonts w:ascii="Calibri" w:hAnsi="Calibri" w:cs="Calibri"/>
        </w:rPr>
        <w:t>.</w:t>
      </w:r>
    </w:p>
    <w:p w14:paraId="67F2E988" w14:textId="77777777" w:rsidR="00463821" w:rsidRPr="00D92392" w:rsidRDefault="00463821" w:rsidP="00463821">
      <w:pPr>
        <w:ind w:left="360"/>
        <w:jc w:val="both"/>
        <w:rPr>
          <w:rFonts w:ascii="Calibri" w:hAnsi="Calibri" w:cs="Calibri"/>
          <w:sz w:val="24"/>
          <w:szCs w:val="24"/>
        </w:rPr>
      </w:pPr>
      <w:r w:rsidRPr="00D92392">
        <w:rPr>
          <w:rFonts w:ascii="Calibri" w:hAnsi="Calibri" w:cs="Calibri"/>
          <w:sz w:val="24"/>
          <w:szCs w:val="24"/>
        </w:rPr>
        <w:t>Przegląd jest wzrokow</w:t>
      </w:r>
      <w:r w:rsidR="00CA1829" w:rsidRPr="00D92392">
        <w:rPr>
          <w:rFonts w:ascii="Calibri" w:hAnsi="Calibri" w:cs="Calibri"/>
          <w:sz w:val="24"/>
          <w:szCs w:val="24"/>
        </w:rPr>
        <w:t>ą kontrolą stanu zawiesia mającą</w:t>
      </w:r>
      <w:r w:rsidRPr="00D92392">
        <w:rPr>
          <w:rFonts w:ascii="Calibri" w:hAnsi="Calibri" w:cs="Calibri"/>
          <w:sz w:val="24"/>
          <w:szCs w:val="24"/>
        </w:rPr>
        <w:t xml:space="preserve"> na celu zidentyfikowanie uszkodzeń lub zużycia, które mogą wpływać na jego bezpieczną eksploatacje.</w:t>
      </w:r>
    </w:p>
    <w:p w14:paraId="6CF5FDFD" w14:textId="77777777" w:rsidR="00855A10" w:rsidRPr="00D92392" w:rsidRDefault="00855A10" w:rsidP="004C29B1">
      <w:pPr>
        <w:ind w:left="360"/>
        <w:jc w:val="both"/>
        <w:rPr>
          <w:rFonts w:ascii="Calibri" w:hAnsi="Calibri" w:cs="Calibri"/>
          <w:b/>
          <w:sz w:val="24"/>
          <w:szCs w:val="24"/>
        </w:rPr>
      </w:pPr>
      <w:r w:rsidRPr="00D92392">
        <w:rPr>
          <w:rFonts w:ascii="Calibri" w:hAnsi="Calibri" w:cs="Calibri"/>
          <w:b/>
          <w:sz w:val="24"/>
          <w:szCs w:val="24"/>
        </w:rPr>
        <w:t>Sprawdzenie przed każdym użyciem.</w:t>
      </w:r>
    </w:p>
    <w:p w14:paraId="341DCF38" w14:textId="77777777" w:rsidR="00463821" w:rsidRPr="00D92392" w:rsidRDefault="00180A77" w:rsidP="00EF2F73">
      <w:pPr>
        <w:ind w:left="360"/>
        <w:jc w:val="both"/>
        <w:rPr>
          <w:rFonts w:ascii="Calibri" w:hAnsi="Calibri" w:cs="Calibri"/>
          <w:sz w:val="24"/>
          <w:szCs w:val="24"/>
        </w:rPr>
      </w:pPr>
      <w:r w:rsidRPr="00D92392">
        <w:rPr>
          <w:rFonts w:ascii="Calibri" w:hAnsi="Calibri" w:cs="Calibri"/>
          <w:sz w:val="24"/>
          <w:szCs w:val="24"/>
        </w:rPr>
        <w:lastRenderedPageBreak/>
        <w:t xml:space="preserve">Przed każdym zastosowaniem zawiesia </w:t>
      </w:r>
      <w:r w:rsidR="00A835F2" w:rsidRPr="00D92392">
        <w:rPr>
          <w:rFonts w:ascii="Calibri" w:hAnsi="Calibri" w:cs="Calibri"/>
          <w:sz w:val="24"/>
          <w:szCs w:val="24"/>
        </w:rPr>
        <w:t xml:space="preserve">eksploatujący dokonuje </w:t>
      </w:r>
      <w:r w:rsidR="00D66664" w:rsidRPr="00D92392">
        <w:rPr>
          <w:rFonts w:ascii="Calibri" w:hAnsi="Calibri" w:cs="Calibri"/>
          <w:sz w:val="24"/>
          <w:szCs w:val="24"/>
        </w:rPr>
        <w:t xml:space="preserve">przeglądu </w:t>
      </w:r>
      <w:r w:rsidR="00A835F2" w:rsidRPr="00D92392">
        <w:rPr>
          <w:rFonts w:ascii="Calibri" w:hAnsi="Calibri" w:cs="Calibri"/>
          <w:sz w:val="24"/>
          <w:szCs w:val="24"/>
        </w:rPr>
        <w:t xml:space="preserve">zawiesia </w:t>
      </w:r>
      <w:r w:rsidR="00D66664" w:rsidRPr="00D92392">
        <w:rPr>
          <w:rFonts w:ascii="Calibri" w:hAnsi="Calibri" w:cs="Calibri"/>
          <w:sz w:val="24"/>
          <w:szCs w:val="24"/>
        </w:rPr>
        <w:t>pod kątem zużycia i uszkodzeń. Jeśli pojawią się jakiekolwiek wątpliwości</w:t>
      </w:r>
      <w:r w:rsidR="00A835F2" w:rsidRPr="00D92392">
        <w:rPr>
          <w:rFonts w:ascii="Calibri" w:hAnsi="Calibri" w:cs="Calibri"/>
          <w:sz w:val="24"/>
          <w:szCs w:val="24"/>
        </w:rPr>
        <w:t xml:space="preserve">, </w:t>
      </w:r>
      <w:proofErr w:type="spellStart"/>
      <w:r w:rsidR="00A835F2" w:rsidRPr="00D92392">
        <w:rPr>
          <w:rFonts w:ascii="Calibri" w:hAnsi="Calibri" w:cs="Calibri"/>
          <w:sz w:val="24"/>
          <w:szCs w:val="24"/>
        </w:rPr>
        <w:t>zawiesie</w:t>
      </w:r>
      <w:proofErr w:type="spellEnd"/>
      <w:r w:rsidR="00A835F2" w:rsidRPr="00D92392">
        <w:rPr>
          <w:rFonts w:ascii="Calibri" w:hAnsi="Calibri" w:cs="Calibri"/>
          <w:sz w:val="24"/>
          <w:szCs w:val="24"/>
        </w:rPr>
        <w:t xml:space="preserve">, </w:t>
      </w:r>
      <w:r w:rsidR="00D66664" w:rsidRPr="00D92392">
        <w:rPr>
          <w:rFonts w:ascii="Calibri" w:hAnsi="Calibri" w:cs="Calibri"/>
          <w:sz w:val="24"/>
          <w:szCs w:val="24"/>
        </w:rPr>
        <w:t xml:space="preserve">należy </w:t>
      </w:r>
      <w:r w:rsidR="00463821" w:rsidRPr="00D92392">
        <w:rPr>
          <w:rFonts w:ascii="Calibri" w:hAnsi="Calibri" w:cs="Calibri"/>
          <w:sz w:val="24"/>
          <w:szCs w:val="24"/>
        </w:rPr>
        <w:t xml:space="preserve">wycofać </w:t>
      </w:r>
      <w:r w:rsidR="000F35B7" w:rsidRPr="00D92392">
        <w:rPr>
          <w:rFonts w:ascii="Calibri" w:hAnsi="Calibri" w:cs="Calibri"/>
          <w:sz w:val="24"/>
          <w:szCs w:val="24"/>
        </w:rPr>
        <w:br/>
      </w:r>
      <w:r w:rsidR="00463821" w:rsidRPr="00D92392">
        <w:rPr>
          <w:rFonts w:ascii="Calibri" w:hAnsi="Calibri" w:cs="Calibri"/>
          <w:sz w:val="24"/>
          <w:szCs w:val="24"/>
        </w:rPr>
        <w:t xml:space="preserve">i </w:t>
      </w:r>
      <w:r w:rsidR="00CF2882" w:rsidRPr="00D92392">
        <w:rPr>
          <w:rFonts w:ascii="Calibri" w:hAnsi="Calibri" w:cs="Calibri"/>
          <w:sz w:val="24"/>
          <w:szCs w:val="24"/>
        </w:rPr>
        <w:t>skierować do kontroli doraźnej</w:t>
      </w:r>
      <w:r w:rsidR="000A500A" w:rsidRPr="00D92392">
        <w:rPr>
          <w:rFonts w:ascii="Calibri" w:hAnsi="Calibri" w:cs="Calibri"/>
          <w:sz w:val="24"/>
          <w:szCs w:val="24"/>
        </w:rPr>
        <w:t xml:space="preserve"> (patrz załącznik nr 3 „Kontrola zawiesi)</w:t>
      </w:r>
      <w:r w:rsidR="00463821" w:rsidRPr="00D92392">
        <w:rPr>
          <w:rFonts w:ascii="Calibri" w:hAnsi="Calibri" w:cs="Calibri"/>
          <w:sz w:val="24"/>
          <w:szCs w:val="24"/>
        </w:rPr>
        <w:t xml:space="preserve">, a zwłaszcza </w:t>
      </w:r>
      <w:r w:rsidR="00363B23" w:rsidRPr="00D92392">
        <w:rPr>
          <w:rFonts w:ascii="Calibri" w:hAnsi="Calibri" w:cs="Calibri"/>
          <w:sz w:val="24"/>
          <w:szCs w:val="24"/>
        </w:rPr>
        <w:br/>
      </w:r>
      <w:r w:rsidR="00463821" w:rsidRPr="00D92392">
        <w:rPr>
          <w:rFonts w:ascii="Calibri" w:hAnsi="Calibri" w:cs="Calibri"/>
          <w:sz w:val="24"/>
          <w:szCs w:val="24"/>
        </w:rPr>
        <w:t>w przypadkach:</w:t>
      </w:r>
    </w:p>
    <w:p w14:paraId="76A35801" w14:textId="77777777" w:rsidR="00D66664" w:rsidRPr="00D92392" w:rsidRDefault="00463821" w:rsidP="00463821">
      <w:pPr>
        <w:numPr>
          <w:ilvl w:val="0"/>
          <w:numId w:val="23"/>
        </w:numPr>
        <w:jc w:val="both"/>
        <w:rPr>
          <w:rFonts w:ascii="Calibri" w:hAnsi="Calibri" w:cs="Calibri"/>
          <w:sz w:val="24"/>
          <w:szCs w:val="24"/>
        </w:rPr>
      </w:pPr>
      <w:r w:rsidRPr="00D92392">
        <w:rPr>
          <w:rFonts w:ascii="Calibri" w:hAnsi="Calibri" w:cs="Calibri"/>
          <w:sz w:val="24"/>
          <w:szCs w:val="24"/>
        </w:rPr>
        <w:t>oznakowanie zawiesia jest nieczytelne, tj. w zakresie identyfikacji zawiesia i/lub DOR,</w:t>
      </w:r>
    </w:p>
    <w:p w14:paraId="73741532" w14:textId="77777777" w:rsidR="00463821" w:rsidRPr="00D92392" w:rsidRDefault="00463821" w:rsidP="00463821">
      <w:pPr>
        <w:numPr>
          <w:ilvl w:val="0"/>
          <w:numId w:val="23"/>
        </w:numPr>
        <w:jc w:val="both"/>
        <w:rPr>
          <w:rFonts w:ascii="Calibri" w:hAnsi="Calibri" w:cs="Calibri"/>
          <w:sz w:val="24"/>
          <w:szCs w:val="24"/>
        </w:rPr>
      </w:pPr>
      <w:r w:rsidRPr="00D92392">
        <w:rPr>
          <w:rFonts w:ascii="Calibri" w:hAnsi="Calibri" w:cs="Calibri"/>
          <w:sz w:val="24"/>
          <w:szCs w:val="24"/>
        </w:rPr>
        <w:t>jest zużyte, odkształcone</w:t>
      </w:r>
      <w:r w:rsidR="00E65EC8" w:rsidRPr="00D92392">
        <w:rPr>
          <w:rFonts w:ascii="Calibri" w:hAnsi="Calibri" w:cs="Calibri"/>
          <w:sz w:val="24"/>
          <w:szCs w:val="24"/>
        </w:rPr>
        <w:t>, posiada pęknięcia,</w:t>
      </w:r>
    </w:p>
    <w:p w14:paraId="475E22AA" w14:textId="77777777" w:rsidR="00E65EC8" w:rsidRPr="00D92392" w:rsidRDefault="00E65EC8" w:rsidP="00463821">
      <w:pPr>
        <w:numPr>
          <w:ilvl w:val="0"/>
          <w:numId w:val="23"/>
        </w:numPr>
        <w:jc w:val="both"/>
        <w:rPr>
          <w:rFonts w:ascii="Calibri" w:hAnsi="Calibri" w:cs="Calibri"/>
          <w:sz w:val="24"/>
          <w:szCs w:val="24"/>
        </w:rPr>
      </w:pPr>
      <w:r w:rsidRPr="00D92392">
        <w:rPr>
          <w:rFonts w:ascii="Calibri" w:hAnsi="Calibri" w:cs="Calibri"/>
          <w:sz w:val="24"/>
          <w:szCs w:val="24"/>
        </w:rPr>
        <w:t>jest wydłużone i przewężone,</w:t>
      </w:r>
    </w:p>
    <w:p w14:paraId="0164A536" w14:textId="77777777" w:rsidR="00E65EC8" w:rsidRPr="00D92392" w:rsidRDefault="00E65EC8" w:rsidP="00463821">
      <w:pPr>
        <w:numPr>
          <w:ilvl w:val="0"/>
          <w:numId w:val="23"/>
        </w:numPr>
        <w:jc w:val="both"/>
        <w:rPr>
          <w:rFonts w:ascii="Calibri" w:hAnsi="Calibri" w:cs="Calibri"/>
          <w:sz w:val="24"/>
          <w:szCs w:val="24"/>
        </w:rPr>
      </w:pPr>
      <w:r w:rsidRPr="00D92392">
        <w:rPr>
          <w:rFonts w:ascii="Calibri" w:hAnsi="Calibri" w:cs="Calibri"/>
          <w:sz w:val="24"/>
          <w:szCs w:val="24"/>
        </w:rPr>
        <w:t>jest skorodowane, przebarwione,</w:t>
      </w:r>
    </w:p>
    <w:p w14:paraId="0D22A6BE" w14:textId="77777777" w:rsidR="00A835F2" w:rsidRPr="00D92392" w:rsidRDefault="00E65EC8" w:rsidP="00EF2F73">
      <w:pPr>
        <w:ind w:left="426"/>
        <w:jc w:val="both"/>
        <w:rPr>
          <w:rFonts w:ascii="Calibri" w:hAnsi="Calibri" w:cs="Calibri"/>
          <w:sz w:val="24"/>
          <w:szCs w:val="24"/>
        </w:rPr>
      </w:pPr>
      <w:r w:rsidRPr="00D92392">
        <w:rPr>
          <w:rFonts w:ascii="Calibri" w:hAnsi="Calibri" w:cs="Calibri"/>
          <w:sz w:val="24"/>
          <w:szCs w:val="24"/>
        </w:rPr>
        <w:t>Przykłady uszkodzeń zawiesi znajdują się w załączniku nr 1 do niniejszej instrukcji.</w:t>
      </w:r>
    </w:p>
    <w:p w14:paraId="05637B41" w14:textId="77777777" w:rsidR="00E65EC8" w:rsidRPr="00D92392" w:rsidRDefault="00CF2882" w:rsidP="00E65EC8">
      <w:pPr>
        <w:pStyle w:val="51piotr"/>
        <w:rPr>
          <w:rFonts w:ascii="Calibri" w:hAnsi="Calibri" w:cs="Calibri"/>
        </w:rPr>
      </w:pPr>
      <w:r w:rsidRPr="00D92392">
        <w:rPr>
          <w:rFonts w:ascii="Calibri" w:hAnsi="Calibri" w:cs="Calibri"/>
        </w:rPr>
        <w:t>Badania okresowa i doraźne</w:t>
      </w:r>
    </w:p>
    <w:p w14:paraId="547C1C61" w14:textId="77777777" w:rsidR="005F4C91" w:rsidRPr="00D92392" w:rsidRDefault="000A500A" w:rsidP="00E65EC8">
      <w:pPr>
        <w:ind w:left="426"/>
        <w:jc w:val="both"/>
        <w:rPr>
          <w:rFonts w:ascii="Calibri" w:hAnsi="Calibri" w:cs="Calibri"/>
          <w:sz w:val="24"/>
          <w:szCs w:val="24"/>
        </w:rPr>
      </w:pPr>
      <w:r w:rsidRPr="00D92392">
        <w:rPr>
          <w:rFonts w:ascii="Calibri" w:hAnsi="Calibri" w:cs="Calibri"/>
          <w:sz w:val="24"/>
          <w:szCs w:val="24"/>
        </w:rPr>
        <w:t>Badania okresowe</w:t>
      </w:r>
      <w:r w:rsidR="00F4414D" w:rsidRPr="00D92392">
        <w:rPr>
          <w:rFonts w:ascii="Calibri" w:hAnsi="Calibri" w:cs="Calibri"/>
          <w:sz w:val="24"/>
          <w:szCs w:val="24"/>
        </w:rPr>
        <w:t xml:space="preserve"> zawiesi przeprowadza się raz w roku w terminach nie przekraczających dwunastu miesięcy.</w:t>
      </w:r>
    </w:p>
    <w:p w14:paraId="38599A6E" w14:textId="77777777" w:rsidR="00F4414D" w:rsidRPr="00D92392" w:rsidRDefault="00F4414D" w:rsidP="00E65EC8">
      <w:pPr>
        <w:ind w:left="426"/>
        <w:jc w:val="both"/>
        <w:rPr>
          <w:rFonts w:ascii="Calibri" w:hAnsi="Calibri" w:cs="Calibri"/>
          <w:sz w:val="24"/>
          <w:szCs w:val="24"/>
        </w:rPr>
      </w:pPr>
      <w:r w:rsidRPr="00D92392">
        <w:rPr>
          <w:rFonts w:ascii="Calibri" w:hAnsi="Calibri" w:cs="Calibri"/>
          <w:sz w:val="24"/>
          <w:szCs w:val="24"/>
        </w:rPr>
        <w:t xml:space="preserve">Badania przeprowadza </w:t>
      </w:r>
      <w:r w:rsidR="00A835F2" w:rsidRPr="00D92392">
        <w:rPr>
          <w:rFonts w:ascii="Calibri" w:hAnsi="Calibri" w:cs="Calibri"/>
          <w:sz w:val="24"/>
          <w:szCs w:val="24"/>
        </w:rPr>
        <w:t xml:space="preserve">eksploatujący </w:t>
      </w:r>
      <w:r w:rsidR="00097E7B" w:rsidRPr="00D92392">
        <w:rPr>
          <w:rFonts w:ascii="Calibri" w:hAnsi="Calibri" w:cs="Calibri"/>
          <w:sz w:val="24"/>
          <w:szCs w:val="24"/>
        </w:rPr>
        <w:t>–</w:t>
      </w:r>
      <w:r w:rsidR="00A835F2" w:rsidRPr="00D92392">
        <w:rPr>
          <w:rFonts w:ascii="Calibri" w:hAnsi="Calibri" w:cs="Calibri"/>
          <w:sz w:val="24"/>
          <w:szCs w:val="24"/>
        </w:rPr>
        <w:t xml:space="preserve"> </w:t>
      </w:r>
      <w:r w:rsidRPr="00D92392">
        <w:rPr>
          <w:rFonts w:ascii="Calibri" w:hAnsi="Calibri" w:cs="Calibri"/>
          <w:sz w:val="24"/>
          <w:szCs w:val="24"/>
        </w:rPr>
        <w:t>Kierownik k.o. lub wyznaczony przez niego mistrz wraz z pracownikiem po</w:t>
      </w:r>
      <w:r w:rsidR="00C93C47" w:rsidRPr="00D92392">
        <w:rPr>
          <w:rFonts w:ascii="Calibri" w:hAnsi="Calibri" w:cs="Calibri"/>
          <w:sz w:val="24"/>
          <w:szCs w:val="24"/>
        </w:rPr>
        <w:t xml:space="preserve">siadającym uprawnienia hakowego </w:t>
      </w:r>
      <w:r w:rsidR="00C462F2" w:rsidRPr="00D92392">
        <w:rPr>
          <w:rFonts w:ascii="Calibri" w:hAnsi="Calibri" w:cs="Calibri"/>
          <w:sz w:val="24"/>
          <w:szCs w:val="24"/>
        </w:rPr>
        <w:t xml:space="preserve">i pracownikiem posiadającym uprawnienia do obsługi urządzeń dźwigowych (np. suwnice) </w:t>
      </w:r>
      <w:r w:rsidR="00C93C47" w:rsidRPr="00D92392">
        <w:rPr>
          <w:rFonts w:ascii="Calibri" w:hAnsi="Calibri" w:cs="Calibri"/>
          <w:sz w:val="24"/>
          <w:szCs w:val="24"/>
        </w:rPr>
        <w:t xml:space="preserve">– </w:t>
      </w:r>
      <w:r w:rsidR="00C93C47" w:rsidRPr="00D92392">
        <w:rPr>
          <w:rFonts w:ascii="Calibri" w:hAnsi="Calibri" w:cs="Calibri"/>
          <w:b/>
          <w:sz w:val="24"/>
          <w:szCs w:val="24"/>
          <w:u w:val="single"/>
        </w:rPr>
        <w:t>chyba</w:t>
      </w:r>
      <w:r w:rsidR="00CA1829" w:rsidRPr="00D92392">
        <w:rPr>
          <w:rFonts w:ascii="Calibri" w:hAnsi="Calibri" w:cs="Calibri"/>
          <w:b/>
          <w:sz w:val="24"/>
          <w:szCs w:val="24"/>
          <w:u w:val="single"/>
        </w:rPr>
        <w:t>,</w:t>
      </w:r>
      <w:r w:rsidR="00C93C47" w:rsidRPr="00D92392">
        <w:rPr>
          <w:rFonts w:ascii="Calibri" w:hAnsi="Calibri" w:cs="Calibri"/>
          <w:b/>
          <w:sz w:val="24"/>
          <w:szCs w:val="24"/>
          <w:u w:val="single"/>
        </w:rPr>
        <w:t xml:space="preserve"> że producent zawiesi zastrzeże sobie inaczej.</w:t>
      </w:r>
    </w:p>
    <w:p w14:paraId="60864061" w14:textId="77777777" w:rsidR="00C93C47" w:rsidRPr="00D92392" w:rsidRDefault="000A500A" w:rsidP="00E65EC8">
      <w:pPr>
        <w:ind w:left="426"/>
        <w:jc w:val="both"/>
        <w:rPr>
          <w:rFonts w:ascii="Calibri" w:hAnsi="Calibri" w:cs="Calibri"/>
          <w:sz w:val="24"/>
          <w:szCs w:val="24"/>
        </w:rPr>
      </w:pPr>
      <w:r w:rsidRPr="00D92392">
        <w:rPr>
          <w:rFonts w:ascii="Calibri" w:hAnsi="Calibri" w:cs="Calibri"/>
          <w:sz w:val="24"/>
          <w:szCs w:val="24"/>
        </w:rPr>
        <w:t>Badania okresowe</w:t>
      </w:r>
      <w:r w:rsidR="00C93C47" w:rsidRPr="00D92392">
        <w:rPr>
          <w:rFonts w:ascii="Calibri" w:hAnsi="Calibri" w:cs="Calibri"/>
          <w:sz w:val="24"/>
          <w:szCs w:val="24"/>
        </w:rPr>
        <w:t xml:space="preserve"> </w:t>
      </w:r>
      <w:r w:rsidR="00CF2882" w:rsidRPr="00D92392">
        <w:rPr>
          <w:rFonts w:ascii="Calibri" w:hAnsi="Calibri" w:cs="Calibri"/>
          <w:sz w:val="24"/>
          <w:szCs w:val="24"/>
        </w:rPr>
        <w:t xml:space="preserve">i doraźne </w:t>
      </w:r>
      <w:r w:rsidR="00C93C47" w:rsidRPr="00D92392">
        <w:rPr>
          <w:rFonts w:ascii="Calibri" w:hAnsi="Calibri" w:cs="Calibri"/>
          <w:sz w:val="24"/>
          <w:szCs w:val="24"/>
        </w:rPr>
        <w:t>obejmują:</w:t>
      </w:r>
    </w:p>
    <w:p w14:paraId="1960C1F3" w14:textId="77777777" w:rsidR="00C93C47" w:rsidRPr="00D92392" w:rsidRDefault="00C93C47" w:rsidP="00C93C47">
      <w:pPr>
        <w:numPr>
          <w:ilvl w:val="0"/>
          <w:numId w:val="24"/>
        </w:numPr>
        <w:jc w:val="both"/>
        <w:rPr>
          <w:rFonts w:ascii="Calibri" w:hAnsi="Calibri" w:cs="Calibri"/>
          <w:sz w:val="24"/>
          <w:szCs w:val="24"/>
        </w:rPr>
      </w:pPr>
      <w:r w:rsidRPr="00D92392">
        <w:rPr>
          <w:rFonts w:ascii="Calibri" w:hAnsi="Calibri" w:cs="Calibri"/>
          <w:sz w:val="24"/>
          <w:szCs w:val="24"/>
        </w:rPr>
        <w:t>przegląd szczegółowy,</w:t>
      </w:r>
    </w:p>
    <w:p w14:paraId="2FFD52A8" w14:textId="77777777" w:rsidR="00C93C47" w:rsidRPr="00D92392" w:rsidRDefault="00C93C47" w:rsidP="00C93C47">
      <w:pPr>
        <w:numPr>
          <w:ilvl w:val="0"/>
          <w:numId w:val="24"/>
        </w:numPr>
        <w:jc w:val="both"/>
        <w:rPr>
          <w:rFonts w:ascii="Calibri" w:hAnsi="Calibri" w:cs="Calibri"/>
          <w:sz w:val="24"/>
          <w:szCs w:val="24"/>
        </w:rPr>
      </w:pPr>
      <w:r w:rsidRPr="00D92392">
        <w:rPr>
          <w:rFonts w:ascii="Calibri" w:hAnsi="Calibri" w:cs="Calibri"/>
          <w:sz w:val="24"/>
          <w:szCs w:val="24"/>
        </w:rPr>
        <w:t>próbę obciążeniową.</w:t>
      </w:r>
    </w:p>
    <w:p w14:paraId="2458C688" w14:textId="77777777" w:rsidR="00EF2F73" w:rsidRPr="00D92392" w:rsidRDefault="00EF2F73" w:rsidP="00C93C47">
      <w:pPr>
        <w:ind w:left="426"/>
        <w:jc w:val="both"/>
        <w:rPr>
          <w:rFonts w:ascii="Calibri" w:hAnsi="Calibri" w:cs="Calibri"/>
          <w:b/>
          <w:sz w:val="24"/>
          <w:szCs w:val="24"/>
        </w:rPr>
      </w:pPr>
    </w:p>
    <w:p w14:paraId="7CC51E87" w14:textId="77777777" w:rsidR="00C93C47" w:rsidRPr="00D92392" w:rsidRDefault="00C93C47" w:rsidP="00C93C47">
      <w:pPr>
        <w:ind w:left="426"/>
        <w:jc w:val="both"/>
        <w:rPr>
          <w:rFonts w:ascii="Calibri" w:hAnsi="Calibri" w:cs="Calibri"/>
          <w:b/>
          <w:sz w:val="24"/>
          <w:szCs w:val="24"/>
        </w:rPr>
      </w:pPr>
      <w:r w:rsidRPr="00D92392">
        <w:rPr>
          <w:rFonts w:ascii="Calibri" w:hAnsi="Calibri" w:cs="Calibri"/>
          <w:b/>
          <w:sz w:val="24"/>
          <w:szCs w:val="24"/>
        </w:rPr>
        <w:t>Przegląd szczegółowy.</w:t>
      </w:r>
    </w:p>
    <w:p w14:paraId="31311A0E" w14:textId="77777777" w:rsidR="00C52C44" w:rsidRPr="00D92392" w:rsidRDefault="00A835F2" w:rsidP="00EF2F73">
      <w:pPr>
        <w:ind w:left="426"/>
        <w:jc w:val="both"/>
        <w:rPr>
          <w:rFonts w:ascii="Calibri" w:hAnsi="Calibri" w:cs="Calibri"/>
          <w:sz w:val="24"/>
          <w:szCs w:val="24"/>
        </w:rPr>
      </w:pPr>
      <w:r w:rsidRPr="00D92392">
        <w:rPr>
          <w:rFonts w:ascii="Calibri" w:hAnsi="Calibri" w:cs="Calibri"/>
          <w:sz w:val="24"/>
          <w:szCs w:val="24"/>
        </w:rPr>
        <w:t xml:space="preserve">Przegląd szczegółowy obejmuje oględziny – wzrokową kontrolę oraz pomiary wydłużeń </w:t>
      </w:r>
      <w:r w:rsidR="000F35B7" w:rsidRPr="00D92392">
        <w:rPr>
          <w:rFonts w:ascii="Calibri" w:hAnsi="Calibri" w:cs="Calibri"/>
          <w:sz w:val="24"/>
          <w:szCs w:val="24"/>
        </w:rPr>
        <w:br/>
      </w:r>
      <w:r w:rsidRPr="00D92392">
        <w:rPr>
          <w:rFonts w:ascii="Calibri" w:hAnsi="Calibri" w:cs="Calibri"/>
          <w:sz w:val="24"/>
          <w:szCs w:val="24"/>
        </w:rPr>
        <w:t>i odkształceń elementów zawiesia</w:t>
      </w:r>
      <w:r w:rsidR="0001154A" w:rsidRPr="00D92392">
        <w:rPr>
          <w:rFonts w:ascii="Calibri" w:hAnsi="Calibri" w:cs="Calibri"/>
          <w:sz w:val="24"/>
          <w:szCs w:val="24"/>
        </w:rPr>
        <w:t>.</w:t>
      </w:r>
      <w:r w:rsidR="00EF2F73" w:rsidRPr="00D92392">
        <w:rPr>
          <w:rFonts w:ascii="Calibri" w:hAnsi="Calibri" w:cs="Calibri"/>
          <w:sz w:val="24"/>
          <w:szCs w:val="24"/>
        </w:rPr>
        <w:t xml:space="preserve"> </w:t>
      </w:r>
      <w:r w:rsidR="006A0B4C" w:rsidRPr="00D92392">
        <w:rPr>
          <w:rFonts w:ascii="Calibri" w:hAnsi="Calibri" w:cs="Calibri"/>
          <w:sz w:val="24"/>
          <w:szCs w:val="24"/>
        </w:rPr>
        <w:t xml:space="preserve">Przed przeglądem należy </w:t>
      </w:r>
      <w:proofErr w:type="spellStart"/>
      <w:r w:rsidR="006A0B4C" w:rsidRPr="00D92392">
        <w:rPr>
          <w:rFonts w:ascii="Calibri" w:hAnsi="Calibri" w:cs="Calibri"/>
          <w:sz w:val="24"/>
          <w:szCs w:val="24"/>
        </w:rPr>
        <w:t>zawiesie</w:t>
      </w:r>
      <w:proofErr w:type="spellEnd"/>
      <w:r w:rsidR="006A0B4C" w:rsidRPr="00D92392">
        <w:rPr>
          <w:rFonts w:ascii="Calibri" w:hAnsi="Calibri" w:cs="Calibri"/>
          <w:sz w:val="24"/>
          <w:szCs w:val="24"/>
        </w:rPr>
        <w:t xml:space="preserve"> oczyścić i zapewnić odpowiednie oświetlenie stanowiska pracy</w:t>
      </w:r>
      <w:r w:rsidR="00C52C44" w:rsidRPr="00D92392">
        <w:rPr>
          <w:rFonts w:ascii="Calibri" w:hAnsi="Calibri" w:cs="Calibri"/>
          <w:sz w:val="24"/>
          <w:szCs w:val="24"/>
        </w:rPr>
        <w:t>.</w:t>
      </w:r>
      <w:r w:rsidR="00EF2F73" w:rsidRPr="00D92392">
        <w:rPr>
          <w:rFonts w:ascii="Calibri" w:hAnsi="Calibri" w:cs="Calibri"/>
          <w:sz w:val="24"/>
          <w:szCs w:val="24"/>
        </w:rPr>
        <w:t xml:space="preserve"> </w:t>
      </w:r>
      <w:r w:rsidR="00C52C44" w:rsidRPr="00D92392">
        <w:rPr>
          <w:rFonts w:ascii="Calibri" w:hAnsi="Calibri" w:cs="Calibri"/>
          <w:sz w:val="24"/>
          <w:szCs w:val="24"/>
        </w:rPr>
        <w:t>Jeśli przegląd szczegółowy wykaże zużycie zawiesia w postaci:</w:t>
      </w:r>
    </w:p>
    <w:p w14:paraId="43C14C0D" w14:textId="77777777" w:rsidR="00C52C44" w:rsidRPr="00D92392" w:rsidRDefault="00C52C44" w:rsidP="00C52C44">
      <w:pPr>
        <w:numPr>
          <w:ilvl w:val="0"/>
          <w:numId w:val="25"/>
        </w:numPr>
        <w:jc w:val="both"/>
        <w:rPr>
          <w:rFonts w:ascii="Calibri" w:hAnsi="Calibri" w:cs="Calibri"/>
          <w:sz w:val="24"/>
          <w:szCs w:val="24"/>
        </w:rPr>
      </w:pPr>
      <w:r w:rsidRPr="00D92392">
        <w:rPr>
          <w:rFonts w:ascii="Calibri" w:hAnsi="Calibri" w:cs="Calibri"/>
          <w:sz w:val="24"/>
          <w:szCs w:val="24"/>
        </w:rPr>
        <w:t>przecięcia, nacięcia, żłobienia, pęknięcia, nadmierna korozja, cieplne / chemiczne odbarwienia, zgięcia, odkształcenia i inne uszkodzenia,</w:t>
      </w:r>
    </w:p>
    <w:p w14:paraId="698F54B4" w14:textId="77777777" w:rsidR="00C52C44" w:rsidRPr="00D92392" w:rsidRDefault="00C52C44" w:rsidP="00C52C44">
      <w:pPr>
        <w:numPr>
          <w:ilvl w:val="0"/>
          <w:numId w:val="25"/>
        </w:numPr>
        <w:jc w:val="both"/>
        <w:rPr>
          <w:rFonts w:ascii="Calibri" w:hAnsi="Calibri" w:cs="Calibri"/>
          <w:sz w:val="24"/>
          <w:szCs w:val="24"/>
        </w:rPr>
      </w:pPr>
      <w:r w:rsidRPr="00D92392">
        <w:rPr>
          <w:rFonts w:ascii="Calibri" w:hAnsi="Calibri" w:cs="Calibri"/>
          <w:sz w:val="24"/>
          <w:szCs w:val="24"/>
        </w:rPr>
        <w:t>rozwarcie haków – widoczne zwiększenie gardzieli, lub inna postać odkształcenia,</w:t>
      </w:r>
      <w:r w:rsidR="002A185E" w:rsidRPr="00D92392">
        <w:rPr>
          <w:rFonts w:ascii="Calibri" w:hAnsi="Calibri" w:cs="Calibri"/>
          <w:sz w:val="24"/>
          <w:szCs w:val="24"/>
        </w:rPr>
        <w:t xml:space="preserve"> (zwiększenie gardzieli nie może być większe niż 10% nominalnej wartości lub było takie na jakie pozwala zatrzask bezpieczeństwa,</w:t>
      </w:r>
    </w:p>
    <w:p w14:paraId="3AB17042" w14:textId="77777777" w:rsidR="00416956" w:rsidRPr="00D92392" w:rsidRDefault="00416956" w:rsidP="00C52C44">
      <w:pPr>
        <w:numPr>
          <w:ilvl w:val="0"/>
          <w:numId w:val="25"/>
        </w:numPr>
        <w:jc w:val="both"/>
        <w:rPr>
          <w:rFonts w:ascii="Calibri" w:hAnsi="Calibri" w:cs="Calibri"/>
          <w:sz w:val="24"/>
          <w:szCs w:val="24"/>
        </w:rPr>
      </w:pPr>
      <w:r w:rsidRPr="00D92392">
        <w:rPr>
          <w:rFonts w:ascii="Calibri" w:hAnsi="Calibri" w:cs="Calibri"/>
          <w:sz w:val="24"/>
          <w:szCs w:val="24"/>
        </w:rPr>
        <w:t>przewężenie liny w dowolnym miejscu o ponad 10% - sposób dok</w:t>
      </w:r>
      <w:r w:rsidR="00D2716C" w:rsidRPr="00D92392">
        <w:rPr>
          <w:rFonts w:ascii="Calibri" w:hAnsi="Calibri" w:cs="Calibri"/>
          <w:sz w:val="24"/>
          <w:szCs w:val="24"/>
        </w:rPr>
        <w:t>onywania pomiaru, patrz rys. 1</w:t>
      </w:r>
      <w:r w:rsidR="00006E34" w:rsidRPr="00D92392">
        <w:rPr>
          <w:rFonts w:ascii="Calibri" w:hAnsi="Calibri" w:cs="Calibri"/>
          <w:sz w:val="24"/>
          <w:szCs w:val="24"/>
        </w:rPr>
        <w:t>3</w:t>
      </w:r>
    </w:p>
    <w:p w14:paraId="442C58E9" w14:textId="77777777" w:rsidR="00C52C44" w:rsidRPr="00D92392" w:rsidRDefault="00C52C44" w:rsidP="00C52C44">
      <w:pPr>
        <w:numPr>
          <w:ilvl w:val="0"/>
          <w:numId w:val="25"/>
        </w:numPr>
        <w:jc w:val="both"/>
        <w:rPr>
          <w:rFonts w:ascii="Calibri" w:hAnsi="Calibri" w:cs="Calibri"/>
          <w:sz w:val="24"/>
          <w:szCs w:val="24"/>
        </w:rPr>
      </w:pPr>
      <w:r w:rsidRPr="00D92392">
        <w:rPr>
          <w:rFonts w:ascii="Calibri" w:hAnsi="Calibri" w:cs="Calibri"/>
          <w:sz w:val="24"/>
          <w:szCs w:val="24"/>
        </w:rPr>
        <w:t>brak swobodnego przegubu między ogniwami,</w:t>
      </w:r>
    </w:p>
    <w:p w14:paraId="745BC0AD" w14:textId="77777777" w:rsidR="00C52C44" w:rsidRPr="00D92392" w:rsidRDefault="002A185E" w:rsidP="00C52C44">
      <w:pPr>
        <w:numPr>
          <w:ilvl w:val="0"/>
          <w:numId w:val="25"/>
        </w:numPr>
        <w:jc w:val="both"/>
        <w:rPr>
          <w:rFonts w:ascii="Calibri" w:hAnsi="Calibri" w:cs="Calibri"/>
          <w:sz w:val="24"/>
          <w:szCs w:val="24"/>
        </w:rPr>
      </w:pPr>
      <w:r w:rsidRPr="00D92392">
        <w:rPr>
          <w:rFonts w:ascii="Calibri" w:hAnsi="Calibri" w:cs="Calibri"/>
          <w:sz w:val="24"/>
          <w:szCs w:val="24"/>
        </w:rPr>
        <w:t>wydłużenie elementów zawiesia,</w:t>
      </w:r>
    </w:p>
    <w:p w14:paraId="7EFBAB79" w14:textId="77777777" w:rsidR="002A185E" w:rsidRPr="00D92392" w:rsidRDefault="002A185E" w:rsidP="00C52C44">
      <w:pPr>
        <w:numPr>
          <w:ilvl w:val="0"/>
          <w:numId w:val="25"/>
        </w:numPr>
        <w:jc w:val="both"/>
        <w:rPr>
          <w:rFonts w:ascii="Calibri" w:hAnsi="Calibri" w:cs="Calibri"/>
          <w:sz w:val="24"/>
          <w:szCs w:val="24"/>
        </w:rPr>
      </w:pPr>
      <w:r w:rsidRPr="00D92392">
        <w:rPr>
          <w:rFonts w:ascii="Calibri" w:hAnsi="Calibri" w:cs="Calibri"/>
          <w:sz w:val="24"/>
          <w:szCs w:val="24"/>
        </w:rPr>
        <w:t>wewnętrzne zużycie ogniwa – jest dopuszczalne gdy średnia wartością dwóch prostopadłych do siebie wymiarów (d</w:t>
      </w:r>
      <w:r w:rsidRPr="00D92392">
        <w:rPr>
          <w:rFonts w:ascii="Calibri" w:hAnsi="Calibri" w:cs="Calibri"/>
          <w:sz w:val="24"/>
          <w:szCs w:val="24"/>
          <w:vertAlign w:val="subscript"/>
        </w:rPr>
        <w:t>1</w:t>
      </w:r>
      <w:r w:rsidRPr="00D92392">
        <w:rPr>
          <w:rFonts w:ascii="Calibri" w:hAnsi="Calibri" w:cs="Calibri"/>
          <w:sz w:val="24"/>
          <w:szCs w:val="24"/>
        </w:rPr>
        <w:t xml:space="preserve"> i d</w:t>
      </w:r>
      <w:r w:rsidRPr="00D92392">
        <w:rPr>
          <w:rFonts w:ascii="Calibri" w:hAnsi="Calibri" w:cs="Calibri"/>
          <w:sz w:val="24"/>
          <w:szCs w:val="24"/>
          <w:vertAlign w:val="subscript"/>
        </w:rPr>
        <w:t>2</w:t>
      </w:r>
      <w:r w:rsidRPr="00D92392">
        <w:rPr>
          <w:rFonts w:ascii="Calibri" w:hAnsi="Calibri" w:cs="Calibri"/>
          <w:sz w:val="24"/>
          <w:szCs w:val="24"/>
        </w:rPr>
        <w:t>), jest większa niż 90% nominalnej średnic (</w:t>
      </w:r>
      <w:proofErr w:type="spellStart"/>
      <w:r w:rsidRPr="00D92392">
        <w:rPr>
          <w:rFonts w:ascii="Calibri" w:hAnsi="Calibri" w:cs="Calibri"/>
          <w:sz w:val="24"/>
          <w:szCs w:val="24"/>
        </w:rPr>
        <w:t>d</w:t>
      </w:r>
      <w:r w:rsidRPr="00D92392">
        <w:rPr>
          <w:rFonts w:ascii="Calibri" w:hAnsi="Calibri" w:cs="Calibri"/>
          <w:sz w:val="24"/>
          <w:szCs w:val="24"/>
          <w:vertAlign w:val="subscript"/>
        </w:rPr>
        <w:t>n</w:t>
      </w:r>
      <w:proofErr w:type="spellEnd"/>
      <w:r w:rsidR="00D2716C" w:rsidRPr="00D92392">
        <w:rPr>
          <w:rFonts w:ascii="Calibri" w:hAnsi="Calibri" w:cs="Calibri"/>
          <w:sz w:val="24"/>
          <w:szCs w:val="24"/>
        </w:rPr>
        <w:t xml:space="preserve">) patrz rys. </w:t>
      </w:r>
      <w:r w:rsidR="00006E34" w:rsidRPr="00D92392">
        <w:rPr>
          <w:rFonts w:ascii="Calibri" w:hAnsi="Calibri" w:cs="Calibri"/>
          <w:sz w:val="24"/>
          <w:szCs w:val="24"/>
        </w:rPr>
        <w:t>12</w:t>
      </w:r>
    </w:p>
    <w:p w14:paraId="17EE4043" w14:textId="77777777" w:rsidR="00416956" w:rsidRPr="00D92392" w:rsidRDefault="00CA1829" w:rsidP="00C52C44">
      <w:pPr>
        <w:numPr>
          <w:ilvl w:val="0"/>
          <w:numId w:val="25"/>
        </w:numPr>
        <w:jc w:val="both"/>
        <w:rPr>
          <w:rFonts w:ascii="Calibri" w:hAnsi="Calibri" w:cs="Calibri"/>
          <w:sz w:val="24"/>
          <w:szCs w:val="24"/>
        </w:rPr>
      </w:pPr>
      <w:r w:rsidRPr="00D92392">
        <w:rPr>
          <w:rFonts w:ascii="Calibri" w:hAnsi="Calibri" w:cs="Calibri"/>
          <w:sz w:val="24"/>
          <w:szCs w:val="24"/>
        </w:rPr>
        <w:t>nie</w:t>
      </w:r>
      <w:r w:rsidR="00416956" w:rsidRPr="00D92392">
        <w:rPr>
          <w:rFonts w:ascii="Calibri" w:hAnsi="Calibri" w:cs="Calibri"/>
          <w:sz w:val="24"/>
          <w:szCs w:val="24"/>
        </w:rPr>
        <w:t>czytelna etykieta,</w:t>
      </w:r>
    </w:p>
    <w:p w14:paraId="2A241532" w14:textId="77777777" w:rsidR="00C217EE" w:rsidRPr="00D92392" w:rsidRDefault="005C7161" w:rsidP="000C3D90">
      <w:pPr>
        <w:ind w:left="786"/>
        <w:jc w:val="both"/>
        <w:rPr>
          <w:rFonts w:ascii="Calibri" w:hAnsi="Calibri" w:cs="Calibri"/>
          <w:sz w:val="24"/>
          <w:szCs w:val="24"/>
        </w:rPr>
      </w:pPr>
      <w:r w:rsidRPr="00D92392">
        <w:rPr>
          <w:rFonts w:ascii="Calibri" w:hAnsi="Calibri" w:cs="Calibri"/>
          <w:sz w:val="24"/>
          <w:szCs w:val="24"/>
        </w:rPr>
        <w:t xml:space="preserve">należy </w:t>
      </w:r>
      <w:proofErr w:type="spellStart"/>
      <w:r w:rsidRPr="00D92392">
        <w:rPr>
          <w:rFonts w:ascii="Calibri" w:hAnsi="Calibri" w:cs="Calibri"/>
          <w:sz w:val="24"/>
          <w:szCs w:val="24"/>
        </w:rPr>
        <w:t>zawiesie</w:t>
      </w:r>
      <w:proofErr w:type="spellEnd"/>
      <w:r w:rsidRPr="00D92392">
        <w:rPr>
          <w:rFonts w:ascii="Calibri" w:hAnsi="Calibri" w:cs="Calibri"/>
          <w:sz w:val="24"/>
          <w:szCs w:val="24"/>
        </w:rPr>
        <w:t xml:space="preserve"> wycofać z użytkowania.</w:t>
      </w:r>
    </w:p>
    <w:p w14:paraId="454DE43F" w14:textId="77777777" w:rsidR="00C217EE" w:rsidRPr="00D92392" w:rsidRDefault="002E66F1" w:rsidP="00C93C47">
      <w:pPr>
        <w:ind w:left="426"/>
        <w:jc w:val="both"/>
        <w:rPr>
          <w:rFonts w:ascii="Calibri" w:hAnsi="Calibri" w:cs="Calibri"/>
          <w:sz w:val="24"/>
          <w:szCs w:val="24"/>
        </w:rPr>
      </w:pPr>
      <w:r w:rsidRPr="00D92392">
        <w:rPr>
          <w:rFonts w:ascii="Calibri" w:hAnsi="Calibri" w:cs="Calibri"/>
          <w:b/>
          <w:noProof/>
          <w:sz w:val="24"/>
          <w:szCs w:val="24"/>
        </w:rPr>
        <w:pict w14:anchorId="762D44C6">
          <v:shape id="_x0000_s2877" type="#_x0000_t202" style="position:absolute;left:0;text-align:left;margin-left:230.75pt;margin-top:3.45pt;width:27.75pt;height:19.5pt;z-index:251677696" filled="f" stroked="f">
            <v:textbox style="mso-next-textbox:#_x0000_s2877">
              <w:txbxContent>
                <w:p w14:paraId="6CB1D729" w14:textId="77777777" w:rsidR="002E66F1" w:rsidRDefault="002E66F1">
                  <w:r>
                    <w:t>d1</w:t>
                  </w:r>
                </w:p>
              </w:txbxContent>
            </v:textbox>
          </v:shape>
        </w:pict>
      </w:r>
      <w:r w:rsidRPr="00D92392">
        <w:rPr>
          <w:rFonts w:ascii="Calibri" w:hAnsi="Calibri" w:cs="Calibri"/>
          <w:b/>
          <w:noProof/>
          <w:sz w:val="24"/>
          <w:szCs w:val="24"/>
        </w:rPr>
        <w:pict w14:anchorId="41B4509F">
          <v:group id="_x0000_s2876" style="position:absolute;left:0;text-align:left;margin-left:24.5pt;margin-top:11.7pt;width:155.25pt;height:109.5pt;z-index:251676672" coordorigin="4080,8205" coordsize="3105,2190">
            <v:roundrect id="_x0000_s2873" style="position:absolute;left:4080;top:8205;width:3105;height:2190" arcsize=".5"/>
            <v:roundrect id="_x0000_s2875" style="position:absolute;left:4410;top:8895;width:2415;height:810" arcsize=".5" fillcolor="#d8d8d8"/>
            <v:roundrect id="_x0000_s2874" style="position:absolute;left:4560;top:8655;width:2160;height:1245" arcsize=".5"/>
          </v:group>
        </w:pict>
      </w:r>
    </w:p>
    <w:p w14:paraId="583A30DB" w14:textId="77777777" w:rsidR="00BA19BC" w:rsidRPr="00D92392" w:rsidRDefault="00D63725" w:rsidP="00E65EC8">
      <w:pPr>
        <w:ind w:left="426"/>
        <w:jc w:val="both"/>
        <w:rPr>
          <w:rFonts w:ascii="Calibri" w:hAnsi="Calibri" w:cs="Calibri"/>
          <w:b/>
          <w:sz w:val="24"/>
          <w:szCs w:val="24"/>
        </w:rPr>
      </w:pPr>
      <w:r w:rsidRPr="00D92392">
        <w:rPr>
          <w:rFonts w:ascii="Calibri" w:hAnsi="Calibri" w:cs="Calibri"/>
          <w:b/>
          <w:noProof/>
          <w:sz w:val="24"/>
          <w:szCs w:val="24"/>
        </w:rPr>
        <w:pict w14:anchorId="3D85C4CB">
          <v:group id="_x0000_s2862" style="position:absolute;left:0;text-align:left;margin-left:227pt;margin-top:6.95pt;width:66pt;height:61.5pt;z-index:251675648" coordorigin="5145,9120" coordsize="1515,1455">
            <v:oval id="Elipsa 6" o:spid="_x0000_s2839" style="position:absolute;left:5145;top:9765;width:690;height:81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" strokeweight="1p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Księżyc 7" o:spid="_x0000_s2840" type="#_x0000_t184" style="position:absolute;left:5145;top:9810;width:255;height: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" fillcolor="#ddd9c3" strokecolor="#0070c0" strokeweight="1.5pt">
              <v:stroke dashstyle="1 1" endcap="round"/>
            </v:shape>
            <v:line id="Łącznik prostoliniowy 8" o:spid="_x0000_s2841" style="position:absolute;visibility:visible" from="5490,9765" to="6660,9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">
              <v:stroke dashstyle="longDashDot"/>
            </v:line>
            <v:line id="Łącznik prostoliniowy 9" o:spid="_x0000_s2842" style="position:absolute;visibility:visible" from="5445,10575" to="6660,10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">
              <v:stroke dashstyle="longDashDot"/>
            </v:line>
            <v:line id="Łącznik prostoliniowy 10" o:spid="_x0000_s2843" style="position:absolute;flip:y;visibility:visible" from="5835,9120" to="5835,1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">
              <v:stroke dashstyle="longDashDot"/>
            </v:line>
            <v:line id="Łącznik prostoliniowy 11" o:spid="_x0000_s2844" style="position:absolute;flip:y;visibility:visible" from="5265,9120" to="5265,1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">
              <v:stroke dashstyle="longDashDot"/>
            </v:line>
            <v:shape id="Łącznik prosty ze strzałką 12" o:spid="_x0000_s2845" type="#_x0000_t32" style="position:absolute;left:5265;top:9195;width:570;height: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">
              <v:stroke startarrow="open" endarrow="open"/>
            </v:shape>
            <v:shape id="Łącznik prosty ze strzałką 13" o:spid="_x0000_s2846" type="#_x0000_t32" style="position:absolute;left:6555;top:9765;width:0;height:81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">
              <v:stroke startarrow="open" endarrow="open"/>
            </v:shape>
          </v:group>
        </w:pict>
      </w:r>
    </w:p>
    <w:p w14:paraId="4B7137F2" w14:textId="77777777" w:rsidR="00BA19BC" w:rsidRPr="00D92392" w:rsidRDefault="00BA19BC" w:rsidP="00E65EC8">
      <w:pPr>
        <w:ind w:left="426"/>
        <w:jc w:val="both"/>
        <w:rPr>
          <w:rFonts w:ascii="Calibri" w:hAnsi="Calibri" w:cs="Calibri"/>
          <w:b/>
          <w:sz w:val="24"/>
          <w:szCs w:val="24"/>
        </w:rPr>
      </w:pPr>
    </w:p>
    <w:p w14:paraId="517C1874" w14:textId="77777777" w:rsidR="00BA19BC" w:rsidRPr="00D92392" w:rsidRDefault="002E66F1" w:rsidP="00E65EC8">
      <w:pPr>
        <w:ind w:left="426"/>
        <w:jc w:val="both"/>
        <w:rPr>
          <w:rFonts w:ascii="Calibri" w:hAnsi="Calibri" w:cs="Calibri"/>
          <w:b/>
          <w:sz w:val="24"/>
          <w:szCs w:val="24"/>
        </w:rPr>
      </w:pPr>
      <w:r w:rsidRPr="00D92392">
        <w:rPr>
          <w:rFonts w:ascii="Calibri" w:hAnsi="Calibri" w:cs="Calibri"/>
          <w:b/>
          <w:noProof/>
          <w:sz w:val="24"/>
          <w:szCs w:val="24"/>
        </w:rPr>
        <w:pict w14:anchorId="4FDB8234">
          <v:shape id="_x0000_s2878" type="#_x0000_t202" style="position:absolute;left:0;text-align:left;margin-left:284pt;margin-top:12.4pt;width:27.75pt;height:19.5pt;z-index:251678720" filled="f" stroked="f">
            <v:textbox style="mso-next-textbox:#_x0000_s2878">
              <w:txbxContent>
                <w:p w14:paraId="4FE38A40" w14:textId="77777777" w:rsidR="002E66F1" w:rsidRDefault="002E66F1" w:rsidP="002E66F1">
                  <w:r>
                    <w:t>d2</w:t>
                  </w:r>
                </w:p>
              </w:txbxContent>
            </v:textbox>
          </v:shape>
        </w:pict>
      </w:r>
    </w:p>
    <w:p w14:paraId="20C2F64E" w14:textId="77777777" w:rsidR="00BA19BC" w:rsidRPr="00D92392" w:rsidRDefault="002E66F1" w:rsidP="00E65EC8">
      <w:pPr>
        <w:ind w:left="426"/>
        <w:jc w:val="both"/>
        <w:rPr>
          <w:rFonts w:ascii="Calibri" w:hAnsi="Calibri" w:cs="Calibri"/>
          <w:b/>
          <w:sz w:val="24"/>
          <w:szCs w:val="24"/>
        </w:rPr>
      </w:pPr>
      <w:r w:rsidRPr="00D92392">
        <w:rPr>
          <w:rFonts w:ascii="Calibri" w:hAnsi="Calibri" w:cs="Calibri"/>
          <w:b/>
          <w:noProof/>
          <w:sz w:val="24"/>
          <w:szCs w:val="24"/>
        </w:rPr>
        <w:lastRenderedPageBreak/>
        <w:pict w14:anchorId="331ED24B">
          <v:shape id="_x0000_s2882" type="#_x0000_t32" style="position:absolute;left:0;text-align:left;margin-left:200pt;margin-top:10.65pt;width:0;height:18.75pt;flip:y;z-index:251682816" o:connectortype="straight">
            <v:stroke endarrow="block"/>
          </v:shape>
        </w:pict>
      </w:r>
      <w:r w:rsidRPr="00D92392">
        <w:rPr>
          <w:rFonts w:ascii="Calibri" w:hAnsi="Calibri" w:cs="Calibri"/>
          <w:b/>
          <w:noProof/>
          <w:sz w:val="24"/>
          <w:szCs w:val="24"/>
        </w:rPr>
        <w:pict w14:anchorId="40765313">
          <v:shape id="_x0000_s2881" type="#_x0000_t32" style="position:absolute;left:0;text-align:left;margin-left:140pt;margin-top:12.15pt;width:0;height:18.75pt;flip:y;z-index:251681792" o:connectortype="straight">
            <v:stroke endarrow="block"/>
          </v:shape>
        </w:pict>
      </w:r>
      <w:r w:rsidRPr="00D92392">
        <w:rPr>
          <w:rFonts w:ascii="Calibri" w:hAnsi="Calibri" w:cs="Calibri"/>
          <w:b/>
          <w:noProof/>
          <w:sz w:val="24"/>
          <w:szCs w:val="24"/>
        </w:rPr>
        <w:pict w14:anchorId="165DD2DA">
          <v:shape id="_x0000_s2879" type="#_x0000_t32" style="position:absolute;left:0;text-align:left;margin-left:131.75pt;margin-top:11.45pt;width:1in;height:.7pt;flip:y;z-index:251679744" o:connectortype="straight">
            <v:stroke dashstyle="longDashDot"/>
          </v:shape>
        </w:pict>
      </w:r>
    </w:p>
    <w:p w14:paraId="726FD1D8" w14:textId="77777777" w:rsidR="00BA19BC" w:rsidRPr="00D92392" w:rsidRDefault="002E66F1" w:rsidP="00E65EC8">
      <w:pPr>
        <w:ind w:left="426"/>
        <w:jc w:val="both"/>
        <w:rPr>
          <w:rFonts w:ascii="Calibri" w:hAnsi="Calibri" w:cs="Calibri"/>
          <w:b/>
          <w:sz w:val="24"/>
          <w:szCs w:val="24"/>
        </w:rPr>
      </w:pPr>
      <w:r w:rsidRPr="00D92392">
        <w:rPr>
          <w:rFonts w:ascii="Calibri" w:hAnsi="Calibri" w:cs="Calibri"/>
          <w:b/>
          <w:noProof/>
          <w:sz w:val="24"/>
          <w:szCs w:val="24"/>
        </w:rPr>
        <w:pict w14:anchorId="286EAB98">
          <v:shape id="_x0000_s2880" type="#_x0000_t202" style="position:absolute;left:0;text-align:left;margin-left:120.5pt;margin-top:4.35pt;width:19.5pt;height:19.5pt;z-index:251680768" stroked="f">
            <v:textbox style="mso-next-textbox:#_x0000_s2880">
              <w:txbxContent>
                <w:p w14:paraId="72C333D2" w14:textId="77777777" w:rsidR="002E66F1" w:rsidRDefault="002E66F1" w:rsidP="002E66F1">
                  <w:r>
                    <w:t>A</w:t>
                  </w:r>
                </w:p>
              </w:txbxContent>
            </v:textbox>
          </v:shape>
        </w:pict>
      </w:r>
      <w:r w:rsidRPr="00D92392">
        <w:rPr>
          <w:rFonts w:ascii="Calibri" w:hAnsi="Calibri" w:cs="Calibri"/>
          <w:b/>
          <w:noProof/>
          <w:sz w:val="24"/>
          <w:szCs w:val="24"/>
        </w:rPr>
        <w:pict w14:anchorId="38B9BB1D">
          <v:shape id="_x0000_s2883" type="#_x0000_t202" style="position:absolute;left:0;text-align:left;margin-left:179.75pt;margin-top:2.85pt;width:19.5pt;height:19.5pt;z-index:251683840" stroked="f">
            <v:textbox style="mso-next-textbox:#_x0000_s2883">
              <w:txbxContent>
                <w:p w14:paraId="54F0C556" w14:textId="77777777" w:rsidR="002E66F1" w:rsidRDefault="002E66F1" w:rsidP="002E66F1">
                  <w:r>
                    <w:t>A</w:t>
                  </w:r>
                </w:p>
              </w:txbxContent>
            </v:textbox>
          </v:shape>
        </w:pict>
      </w:r>
    </w:p>
    <w:p w14:paraId="46D23E8F" w14:textId="77777777" w:rsidR="00BA19BC" w:rsidRPr="00D92392" w:rsidRDefault="00BA19BC" w:rsidP="00E65EC8">
      <w:pPr>
        <w:ind w:left="426"/>
        <w:jc w:val="both"/>
        <w:rPr>
          <w:rFonts w:ascii="Calibri" w:hAnsi="Calibri" w:cs="Calibri"/>
          <w:b/>
          <w:sz w:val="24"/>
          <w:szCs w:val="24"/>
        </w:rPr>
      </w:pPr>
    </w:p>
    <w:p w14:paraId="0AB6CDCB" w14:textId="77777777" w:rsidR="00EF2F73" w:rsidRPr="00D92392" w:rsidRDefault="00EF2F73" w:rsidP="00E65EC8">
      <w:pPr>
        <w:ind w:left="426"/>
        <w:jc w:val="both"/>
        <w:rPr>
          <w:rFonts w:ascii="Calibri" w:hAnsi="Calibri" w:cs="Calibri"/>
          <w:b/>
          <w:sz w:val="24"/>
          <w:szCs w:val="24"/>
        </w:rPr>
      </w:pPr>
    </w:p>
    <w:p w14:paraId="2201900F" w14:textId="77777777" w:rsidR="00BA19BC" w:rsidRPr="00D92392" w:rsidRDefault="000E1F54" w:rsidP="00E65EC8">
      <w:pPr>
        <w:ind w:left="426"/>
        <w:jc w:val="both"/>
        <w:rPr>
          <w:rFonts w:ascii="Calibri" w:hAnsi="Calibri" w:cs="Calibri"/>
          <w:b/>
          <w:sz w:val="24"/>
          <w:szCs w:val="24"/>
        </w:rPr>
      </w:pPr>
      <w:r w:rsidRPr="00D92392">
        <w:rPr>
          <w:rFonts w:ascii="Calibri" w:hAnsi="Calibri" w:cs="Calibri"/>
          <w:b/>
          <w:noProof/>
          <w:sz w:val="24"/>
          <w:szCs w:val="24"/>
        </w:rPr>
        <w:pict w14:anchorId="484C19A8">
          <v:shape id="_x0000_s2884" type="#_x0000_t202" style="position:absolute;left:0;text-align:left;margin-left:225.5pt;margin-top:2.35pt;width:39.75pt;height:19.5pt;z-index:251684864" stroked="f">
            <v:textbox style="mso-next-textbox:#_x0000_s2884">
              <w:txbxContent>
                <w:p w14:paraId="3346A98D" w14:textId="77777777" w:rsidR="000E1F54" w:rsidRDefault="000E1F54" w:rsidP="000E1F54">
                  <w:r>
                    <w:t>A-A</w:t>
                  </w:r>
                </w:p>
              </w:txbxContent>
            </v:textbox>
          </v:shape>
        </w:pict>
      </w:r>
    </w:p>
    <w:p w14:paraId="3100427A" w14:textId="77777777" w:rsidR="00BA19BC" w:rsidRPr="00D92392" w:rsidRDefault="00EF2F73" w:rsidP="00E65EC8">
      <w:pPr>
        <w:ind w:left="426"/>
        <w:jc w:val="both"/>
        <w:rPr>
          <w:rFonts w:ascii="Calibri" w:hAnsi="Calibri" w:cs="Calibri"/>
          <w:b/>
          <w:sz w:val="24"/>
          <w:szCs w:val="24"/>
        </w:rPr>
      </w:pPr>
      <w:r w:rsidRPr="00D92392">
        <w:rPr>
          <w:rFonts w:ascii="Calibri" w:hAnsi="Calibri" w:cs="Calibri"/>
          <w:b/>
          <w:sz w:val="24"/>
          <w:szCs w:val="24"/>
        </w:rPr>
        <w:pict w14:anchorId="0609AEFC">
          <v:shape id="_x0000_i1025" type="#_x0000_t75" style="width:186pt;height:24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stylePaneFormatFilter w:val=&quot;3F01&quot;/&gt;&lt;w:defaultTabStop w:val=&quot;709&quot;/&gt;&lt;w:hyphenationZone w:val=&quot;425&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compat&gt;&lt;wsp:rsids&gt;&lt;wsp:rsidRoot wsp:val=&quot;00EE5459&quot;/&gt;&lt;wsp:rsid wsp:val=&quot;00006D66&quot;/&gt;&lt;wsp:rsid wsp:val=&quot;0001154A&quot;/&gt;&lt;wsp:rsid wsp:val=&quot;00013118&quot;/&gt;&lt;wsp:rsid wsp:val=&quot;00013CC3&quot;/&gt;&lt;wsp:rsid wsp:val=&quot;00016B8F&quot;/&gt;&lt;wsp:rsid wsp:val=&quot;000170FE&quot;/&gt;&lt;wsp:rsid wsp:val=&quot;000207E3&quot;/&gt;&lt;wsp:rsid wsp:val=&quot;00025486&quot;/&gt;&lt;wsp:rsid wsp:val=&quot;00025E8C&quot;/&gt;&lt;wsp:rsid wsp:val=&quot;00026704&quot;/&gt;&lt;wsp:rsid wsp:val=&quot;00033E46&quot;/&gt;&lt;wsp:rsid wsp:val=&quot;00035305&quot;/&gt;&lt;wsp:rsid wsp:val=&quot;00036FFE&quot;/&gt;&lt;wsp:rsid wsp:val=&quot;00040203&quot;/&gt;&lt;wsp:rsid wsp:val=&quot;00040E06&quot;/&gt;&lt;wsp:rsid wsp:val=&quot;00050F8F&quot;/&gt;&lt;wsp:rsid wsp:val=&quot;000522A9&quot;/&gt;&lt;wsp:rsid wsp:val=&quot;00052380&quot;/&gt;&lt;wsp:rsid wsp:val=&quot;00053E64&quot;/&gt;&lt;wsp:rsid wsp:val=&quot;00065F73&quot;/&gt;&lt;wsp:rsid wsp:val=&quot;00066B71&quot;/&gt;&lt;wsp:rsid wsp:val=&quot;0006718C&quot;/&gt;&lt;wsp:rsid wsp:val=&quot;0007469C&quot;/&gt;&lt;wsp:rsid wsp:val=&quot;00077C0C&quot;/&gt;&lt;wsp:rsid wsp:val=&quot;00077D97&quot;/&gt;&lt;wsp:rsid wsp:val=&quot;00084B7D&quot;/&gt;&lt;wsp:rsid wsp:val=&quot;00094C0B&quot;/&gt;&lt;wsp:rsid wsp:val=&quot;00097E7B&quot;/&gt;&lt;wsp:rsid wsp:val=&quot;000A23B6&quot;/&gt;&lt;wsp:rsid wsp:val=&quot;000A3932&quot;/&gt;&lt;wsp:rsid wsp:val=&quot;000A3EB7&quot;/&gt;&lt;wsp:rsid wsp:val=&quot;000B29AF&quot;/&gt;&lt;wsp:rsid wsp:val=&quot;000B5A98&quot;/&gt;&lt;wsp:rsid wsp:val=&quot;000B648C&quot;/&gt;&lt;wsp:rsid wsp:val=&quot;000B744F&quot;/&gt;&lt;wsp:rsid wsp:val=&quot;000C09A8&quot;/&gt;&lt;wsp:rsid wsp:val=&quot;000C1093&quot;/&gt;&lt;wsp:rsid wsp:val=&quot;000C3A6D&quot;/&gt;&lt;wsp:rsid wsp:val=&quot;000D487D&quot;/&gt;&lt;wsp:rsid wsp:val=&quot;000D557C&quot;/&gt;&lt;wsp:rsid wsp:val=&quot;000D7765&quot;/&gt;&lt;wsp:rsid wsp:val=&quot;000D77DD&quot;/&gt;&lt;wsp:rsid wsp:val=&quot;000E6128&quot;/&gt;&lt;wsp:rsid wsp:val=&quot;000F3F5C&quot;/&gt;&lt;wsp:rsid wsp:val=&quot;000F4088&quot;/&gt;&lt;wsp:rsid wsp:val=&quot;000F4D43&quot;/&gt;&lt;wsp:rsid wsp:val=&quot;000F4ECE&quot;/&gt;&lt;wsp:rsid wsp:val=&quot;001029FE&quot;/&gt;&lt;wsp:rsid wsp:val=&quot;001035DA&quot;/&gt;&lt;wsp:rsid wsp:val=&quot;001055FC&quot;/&gt;&lt;wsp:rsid wsp:val=&quot;00113719&quot;/&gt;&lt;wsp:rsid wsp:val=&quot;00116F9F&quot;/&gt;&lt;wsp:rsid wsp:val=&quot;00121252&quot;/&gt;&lt;wsp:rsid wsp:val=&quot;00121351&quot;/&gt;&lt;wsp:rsid wsp:val=&quot;00126065&quot;/&gt;&lt;wsp:rsid wsp:val=&quot;0013026F&quot;/&gt;&lt;wsp:rsid wsp:val=&quot;0013317F&quot;/&gt;&lt;wsp:rsid wsp:val=&quot;00136CEC&quot;/&gt;&lt;wsp:rsid wsp:val=&quot;001552C5&quot;/&gt;&lt;wsp:rsid wsp:val=&quot;0015788D&quot;/&gt;&lt;wsp:rsid wsp:val=&quot;001632B1&quot;/&gt;&lt;wsp:rsid wsp:val=&quot;0017541C&quot;/&gt;&lt;wsp:rsid wsp:val=&quot;00180A77&quot;/&gt;&lt;wsp:rsid wsp:val=&quot;0019106A&quot;/&gt;&lt;wsp:rsid wsp:val=&quot;001A5910&quot;/&gt;&lt;wsp:rsid wsp:val=&quot;001B08AB&quot;/&gt;&lt;wsp:rsid wsp:val=&quot;001B1D0B&quot;/&gt;&lt;wsp:rsid wsp:val=&quot;001B2184&quot;/&gt;&lt;wsp:rsid wsp:val=&quot;001B2189&quot;/&gt;&lt;wsp:rsid wsp:val=&quot;001B3058&quot;/&gt;&lt;wsp:rsid wsp:val=&quot;001B644C&quot;/&gt;&lt;wsp:rsid wsp:val=&quot;001C4265&quot;/&gt;&lt;wsp:rsid wsp:val=&quot;001C6E11&quot;/&gt;&lt;wsp:rsid wsp:val=&quot;001D1A38&quot;/&gt;&lt;wsp:rsid wsp:val=&quot;001D3E3F&quot;/&gt;&lt;wsp:rsid wsp:val=&quot;001D4341&quot;/&gt;&lt;wsp:rsid wsp:val=&quot;001D4F76&quot;/&gt;&lt;wsp:rsid wsp:val=&quot;001D6E44&quot;/&gt;&lt;wsp:rsid wsp:val=&quot;001D7AED&quot;/&gt;&lt;wsp:rsid wsp:val=&quot;001E7D01&quot;/&gt;&lt;wsp:rsid wsp:val=&quot;001E7D93&quot;/&gt;&lt;wsp:rsid wsp:val=&quot;001F1B07&quot;/&gt;&lt;wsp:rsid wsp:val=&quot;001F2C45&quot;/&gt;&lt;wsp:rsid wsp:val=&quot;001F41D4&quot;/&gt;&lt;wsp:rsid wsp:val=&quot;001F6C5B&quot;/&gt;&lt;wsp:rsid wsp:val=&quot;002019F6&quot;/&gt;&lt;wsp:rsid wsp:val=&quot;00202986&quot;/&gt;&lt;wsp:rsid wsp:val=&quot;0020518D&quot;/&gt;&lt;wsp:rsid wsp:val=&quot;002114C1&quot;/&gt;&lt;wsp:rsid wsp:val=&quot;00213BE9&quot;/&gt;&lt;wsp:rsid wsp:val=&quot;00215563&quot;/&gt;&lt;wsp:rsid wsp:val=&quot;00215F4C&quot;/&gt;&lt;wsp:rsid wsp:val=&quot;00220372&quot;/&gt;&lt;wsp:rsid wsp:val=&quot;00221CB5&quot;/&gt;&lt;wsp:rsid wsp:val=&quot;00222181&quot;/&gt;&lt;wsp:rsid wsp:val=&quot;002244C1&quot;/&gt;&lt;wsp:rsid wsp:val=&quot;00225F0B&quot;/&gt;&lt;wsp:rsid wsp:val=&quot;00241E68&quot;/&gt;&lt;wsp:rsid wsp:val=&quot;00252E78&quot;/&gt;&lt;wsp:rsid wsp:val=&quot;00255FE6&quot;/&gt;&lt;wsp:rsid wsp:val=&quot;00260461&quot;/&gt;&lt;wsp:rsid wsp:val=&quot;00265B1E&quot;/&gt;&lt;wsp:rsid wsp:val=&quot;00266B71&quot;/&gt;&lt;wsp:rsid wsp:val=&quot;0027004F&quot;/&gt;&lt;wsp:rsid wsp:val=&quot;002727D7&quot;/&gt;&lt;wsp:rsid wsp:val=&quot;00273721&quot;/&gt;&lt;wsp:rsid wsp:val=&quot;00274938&quot;/&gt;&lt;wsp:rsid wsp:val=&quot;00275D7C&quot;/&gt;&lt;wsp:rsid wsp:val=&quot;00281420&quot;/&gt;&lt;wsp:rsid wsp:val=&quot;00285F35&quot;/&gt;&lt;wsp:rsid wsp:val=&quot;00293AE4&quot;/&gt;&lt;wsp:rsid wsp:val=&quot;00294344&quot;/&gt;&lt;wsp:rsid wsp:val=&quot;002948F6&quot;/&gt;&lt;wsp:rsid wsp:val=&quot;0029756A&quot;/&gt;&lt;wsp:rsid wsp:val=&quot;002A185E&quot;/&gt;&lt;wsp:rsid wsp:val=&quot;002B0565&quot;/&gt;&lt;wsp:rsid wsp:val=&quot;002B18AE&quot;/&gt;&lt;wsp:rsid wsp:val=&quot;002B1D24&quot;/&gt;&lt;wsp:rsid wsp:val=&quot;002B203D&quot;/&gt;&lt;wsp:rsid wsp:val=&quot;002B4B05&quot;/&gt;&lt;wsp:rsid wsp:val=&quot;002C361B&quot;/&gt;&lt;wsp:rsid wsp:val=&quot;002C4D10&quot;/&gt;&lt;wsp:rsid wsp:val=&quot;002C6655&quot;/&gt;&lt;wsp:rsid wsp:val=&quot;002D1C75&quot;/&gt;&lt;wsp:rsid wsp:val=&quot;002E102E&quot;/&gt;&lt;wsp:rsid wsp:val=&quot;002E4533&quot;/&gt;&lt;wsp:rsid wsp:val=&quot;002E45BA&quot;/&gt;&lt;wsp:rsid wsp:val=&quot;002E66F1&quot;/&gt;&lt;wsp:rsid wsp:val=&quot;00310200&quot;/&gt;&lt;wsp:rsid wsp:val=&quot;0031357E&quot;/&gt;&lt;wsp:rsid wsp:val=&quot;003153A6&quot;/&gt;&lt;wsp:rsid wsp:val=&quot;00315D4F&quot;/&gt;&lt;wsp:rsid wsp:val=&quot;0031718A&quot;/&gt;&lt;wsp:rsid wsp:val=&quot;003177C8&quot;/&gt;&lt;wsp:rsid wsp:val=&quot;00317965&quot;/&gt;&lt;wsp:rsid wsp:val=&quot;00321267&quot;/&gt;&lt;wsp:rsid wsp:val=&quot;00322A77&quot;/&gt;&lt;wsp:rsid wsp:val=&quot;00323EBC&quot;/&gt;&lt;wsp:rsid wsp:val=&quot;003250D1&quot;/&gt;&lt;wsp:rsid wsp:val=&quot;00325802&quot;/&gt;&lt;wsp:rsid wsp:val=&quot;0032620C&quot;/&gt;&lt;wsp:rsid wsp:val=&quot;00333F28&quot;/&gt;&lt;wsp:rsid wsp:val=&quot;00340A6F&quot;/&gt;&lt;wsp:rsid wsp:val=&quot;00341ED7&quot;/&gt;&lt;wsp:rsid wsp:val=&quot;00346278&quot;/&gt;&lt;wsp:rsid wsp:val=&quot;003477F8&quot;/&gt;&lt;wsp:rsid wsp:val=&quot;0035634E&quot;/&gt;&lt;wsp:rsid wsp:val=&quot;00357565&quot;/&gt;&lt;wsp:rsid wsp:val=&quot;00360591&quot;/&gt;&lt;wsp:rsid wsp:val=&quot;00362539&quot;/&gt;&lt;wsp:rsid wsp:val=&quot;00365DFE&quot;/&gt;&lt;wsp:rsid wsp:val=&quot;00370CB2&quot;/&gt;&lt;wsp:rsid wsp:val=&quot;00377A85&quot;/&gt;&lt;wsp:rsid wsp:val=&quot;0038142E&quot;/&gt;&lt;wsp:rsid wsp:val=&quot;0038676E&quot;/&gt;&lt;wsp:rsid wsp:val=&quot;003A01A3&quot;/&gt;&lt;wsp:rsid wsp:val=&quot;003A2748&quot;/&gt;&lt;wsp:rsid wsp:val=&quot;003B2915&quot;/&gt;&lt;wsp:rsid wsp:val=&quot;003B3405&quot;/&gt;&lt;wsp:rsid wsp:val=&quot;003C0773&quot;/&gt;&lt;wsp:rsid wsp:val=&quot;003C0DCC&quot;/&gt;&lt;wsp:rsid wsp:val=&quot;003C120A&quot;/&gt;&lt;wsp:rsid wsp:val=&quot;003C13BB&quot;/&gt;&lt;wsp:rsid wsp:val=&quot;003C161A&quot;/&gt;&lt;wsp:rsid wsp:val=&quot;003C505D&quot;/&gt;&lt;wsp:rsid wsp:val=&quot;003D436E&quot;/&gt;&lt;wsp:rsid wsp:val=&quot;003D5028&quot;/&gt;&lt;wsp:rsid wsp:val=&quot;003D52CD&quot;/&gt;&lt;wsp:rsid wsp:val=&quot;003D6968&quot;/&gt;&lt;wsp:rsid wsp:val=&quot;003E18D9&quot;/&gt;&lt;wsp:rsid wsp:val=&quot;003E32F9&quot;/&gt;&lt;wsp:rsid wsp:val=&quot;003E43E2&quot;/&gt;&lt;wsp:rsid wsp:val=&quot;003E6769&quot;/&gt;&lt;wsp:rsid wsp:val=&quot;003F02D0&quot;/&gt;&lt;wsp:rsid wsp:val=&quot;003F033C&quot;/&gt;&lt;wsp:rsid wsp:val=&quot;003F2E10&quot;/&gt;&lt;wsp:rsid wsp:val=&quot;003F3A9D&quot;/&gt;&lt;wsp:rsid wsp:val=&quot;003F7529&quot;/&gt;&lt;wsp:rsid wsp:val=&quot;00407136&quot;/&gt;&lt;wsp:rsid wsp:val=&quot;00413463&quot;/&gt;&lt;wsp:rsid wsp:val=&quot;00416956&quot;/&gt;&lt;wsp:rsid wsp:val=&quot;00421F9E&quot;/&gt;&lt;wsp:rsid wsp:val=&quot;004243D6&quot;/&gt;&lt;wsp:rsid wsp:val=&quot;00431D66&quot;/&gt;&lt;wsp:rsid wsp:val=&quot;0043650D&quot;/&gt;&lt;wsp:rsid wsp:val=&quot;004413BA&quot;/&gt;&lt;wsp:rsid wsp:val=&quot;00446D7C&quot;/&gt;&lt;wsp:rsid wsp:val=&quot;004536F0&quot;/&gt;&lt;wsp:rsid wsp:val=&quot;00455DD5&quot;/&gt;&lt;wsp:rsid wsp:val=&quot;00456869&quot;/&gt;&lt;wsp:rsid wsp:val=&quot;00457FFA&quot;/&gt;&lt;wsp:rsid wsp:val=&quot;00462350&quot;/&gt;&lt;wsp:rsid wsp:val=&quot;00463821&quot;/&gt;&lt;wsp:rsid wsp:val=&quot;00464B54&quot;/&gt;&lt;wsp:rsid wsp:val=&quot;004769CB&quot;/&gt;&lt;wsp:rsid wsp:val=&quot;00477F34&quot;/&gt;&lt;wsp:rsid wsp:val=&quot;004822B6&quot;/&gt;&lt;wsp:rsid wsp:val=&quot;00482728&quot;/&gt;&lt;wsp:rsid wsp:val=&quot;00487278&quot;/&gt;&lt;wsp:rsid wsp:val=&quot;004A10E3&quot;/&gt;&lt;wsp:rsid wsp:val=&quot;004A528C&quot;/&gt;&lt;wsp:rsid wsp:val=&quot;004A5BF1&quot;/&gt;&lt;wsp:rsid wsp:val=&quot;004B127B&quot;/&gt;&lt;wsp:rsid wsp:val=&quot;004B1BFA&quot;/&gt;&lt;wsp:rsid wsp:val=&quot;004C29B1&quot;/&gt;&lt;wsp:rsid wsp:val=&quot;004C3291&quot;/&gt;&lt;wsp:rsid wsp:val=&quot;004C42E6&quot;/&gt;&lt;wsp:rsid wsp:val=&quot;004C561B&quot;/&gt;&lt;wsp:rsid wsp:val=&quot;004D2654&quot;/&gt;&lt;wsp:rsid wsp:val=&quot;004D28F1&quot;/&gt;&lt;wsp:rsid wsp:val=&quot;004D5990&quot;/&gt;&lt;wsp:rsid wsp:val=&quot;004D7D65&quot;/&gt;&lt;wsp:rsid wsp:val=&quot;004D7F96&quot;/&gt;&lt;wsp:rsid wsp:val=&quot;004E2BEF&quot;/&gt;&lt;wsp:rsid wsp:val=&quot;004E33F4&quot;/&gt;&lt;wsp:rsid wsp:val=&quot;004E604A&quot;/&gt;&lt;wsp:rsid wsp:val=&quot;004F214D&quot;/&gt;&lt;wsp:rsid wsp:val=&quot;004F33F6&quot;/&gt;&lt;wsp:rsid wsp:val=&quot;004F3A50&quot;/&gt;&lt;wsp:rsid wsp:val=&quot;004F4AC9&quot;/&gt;&lt;wsp:rsid wsp:val=&quot;004F6274&quot;/&gt;&lt;wsp:rsid wsp:val=&quot;0051234F&quot;/&gt;&lt;wsp:rsid wsp:val=&quot;00512B59&quot;/&gt;&lt;wsp:rsid wsp:val=&quot;005131BD&quot;/&gt;&lt;wsp:rsid wsp:val=&quot;005136A2&quot;/&gt;&lt;wsp:rsid wsp:val=&quot;005161C9&quot;/&gt;&lt;wsp:rsid wsp:val=&quot;0052109D&quot;/&gt;&lt;wsp:rsid wsp:val=&quot;0053150E&quot;/&gt;&lt;wsp:rsid wsp:val=&quot;005323AD&quot;/&gt;&lt;wsp:rsid wsp:val=&quot;00533A9D&quot;/&gt;&lt;wsp:rsid wsp:val=&quot;00533F0F&quot;/&gt;&lt;wsp:rsid wsp:val=&quot;00552752&quot;/&gt;&lt;wsp:rsid wsp:val=&quot;005556DE&quot;/&gt;&lt;wsp:rsid wsp:val=&quot;0055639D&quot;/&gt;&lt;wsp:rsid wsp:val=&quot;005570E9&quot;/&gt;&lt;wsp:rsid wsp:val=&quot;00560F8A&quot;/&gt;&lt;wsp:rsid wsp:val=&quot;00561254&quot;/&gt;&lt;wsp:rsid wsp:val=&quot;00561A94&quot;/&gt;&lt;wsp:rsid wsp:val=&quot;00564B33&quot;/&gt;&lt;wsp:rsid wsp:val=&quot;00567C36&quot;/&gt;&lt;wsp:rsid wsp:val=&quot;005725DC&quot;/&gt;&lt;wsp:rsid wsp:val=&quot;0058011B&quot;/&gt;&lt;wsp:rsid wsp:val=&quot;005824DA&quot;/&gt;&lt;wsp:rsid wsp:val=&quot;005830D0&quot;/&gt;&lt;wsp:rsid wsp:val=&quot;005861DE&quot;/&gt;&lt;wsp:rsid wsp:val=&quot;005944CF&quot;/&gt;&lt;wsp:rsid wsp:val=&quot;005952FE&quot;/&gt;&lt;wsp:rsid wsp:val=&quot;00595685&quot;/&gt;&lt;wsp:rsid wsp:val=&quot;005A0556&quot;/&gt;&lt;wsp:rsid wsp:val=&quot;005A22C5&quot;/&gt;&lt;wsp:rsid wsp:val=&quot;005A2A78&quot;/&gt;&lt;wsp:rsid wsp:val=&quot;005A576F&quot;/&gt;&lt;wsp:rsid wsp:val=&quot;005A65C7&quot;/&gt;&lt;wsp:rsid wsp:val=&quot;005B3288&quot;/&gt;&lt;wsp:rsid wsp:val=&quot;005B60B9&quot;/&gt;&lt;wsp:rsid wsp:val=&quot;005B70A0&quot;/&gt;&lt;wsp:rsid wsp:val=&quot;005C134D&quot;/&gt;&lt;wsp:rsid wsp:val=&quot;005C7161&quot;/&gt;&lt;wsp:rsid wsp:val=&quot;005C7645&quot;/&gt;&lt;wsp:rsid wsp:val=&quot;005D1479&quot;/&gt;&lt;wsp:rsid wsp:val=&quot;005D659C&quot;/&gt;&lt;wsp:rsid wsp:val=&quot;005E191A&quot;/&gt;&lt;wsp:rsid wsp:val=&quot;005E261D&quot;/&gt;&lt;wsp:rsid wsp:val=&quot;005E5021&quot;/&gt;&lt;wsp:rsid wsp:val=&quot;005E5DE1&quot;/&gt;&lt;wsp:rsid wsp:val=&quot;005F4C91&quot;/&gt;&lt;wsp:rsid wsp:val=&quot;005F5E38&quot;/&gt;&lt;wsp:rsid wsp:val=&quot;005F6D75&quot;/&gt;&lt;wsp:rsid wsp:val=&quot;00605CEC&quot;/&gt;&lt;wsp:rsid wsp:val=&quot;00612144&quot;/&gt;&lt;wsp:rsid wsp:val=&quot;00615626&quot;/&gt;&lt;wsp:rsid wsp:val=&quot;006166A6&quot;/&gt;&lt;wsp:rsid wsp:val=&quot;00617F9D&quot;/&gt;&lt;wsp:rsid wsp:val=&quot;00621967&quot;/&gt;&lt;wsp:rsid wsp:val=&quot;00622E60&quot;/&gt;&lt;wsp:rsid wsp:val=&quot;00627077&quot;/&gt;&lt;wsp:rsid wsp:val=&quot;006302E9&quot;/&gt;&lt;wsp:rsid wsp:val=&quot;00630720&quot;/&gt;&lt;wsp:rsid wsp:val=&quot;0063662D&quot;/&gt;&lt;wsp:rsid wsp:val=&quot;006439AB&quot;/&gt;&lt;wsp:rsid wsp:val=&quot;00647655&quot;/&gt;&lt;wsp:rsid wsp:val=&quot;006501F8&quot;/&gt;&lt;wsp:rsid wsp:val=&quot;00650E0E&quot;/&gt;&lt;wsp:rsid wsp:val=&quot;00654566&quot;/&gt;&lt;wsp:rsid wsp:val=&quot;006559BD&quot;/&gt;&lt;wsp:rsid wsp:val=&quot;00666255&quot;/&gt;&lt;wsp:rsid wsp:val=&quot;006812A6&quot;/&gt;&lt;wsp:rsid wsp:val=&quot;00682DFE&quot;/&gt;&lt;wsp:rsid wsp:val=&quot;00696A03&quot;/&gt;&lt;wsp:rsid wsp:val=&quot;00696A98&quot;/&gt;&lt;wsp:rsid wsp:val=&quot;006A0B4C&quot;/&gt;&lt;wsp:rsid wsp:val=&quot;006A40E8&quot;/&gt;&lt;wsp:rsid wsp:val=&quot;006A6C9D&quot;/&gt;&lt;wsp:rsid wsp:val=&quot;006B0EF8&quot;/&gt;&lt;wsp:rsid wsp:val=&quot;006B2E99&quot;/&gt;&lt;wsp:rsid wsp:val=&quot;006B51F2&quot;/&gt;&lt;wsp:rsid wsp:val=&quot;006B72F7&quot;/&gt;&lt;wsp:rsid wsp:val=&quot;006C3A48&quot;/&gt;&lt;wsp:rsid wsp:val=&quot;006C5694&quot;/&gt;&lt;wsp:rsid wsp:val=&quot;006C6647&quot;/&gt;&lt;wsp:rsid wsp:val=&quot;006C7C1A&quot;/&gt;&lt;wsp:rsid wsp:val=&quot;006D06B5&quot;/&gt;&lt;wsp:rsid wsp:val=&quot;006D117D&quot;/&gt;&lt;wsp:rsid wsp:val=&quot;006D1CF4&quot;/&gt;&lt;wsp:rsid wsp:val=&quot;006D3F0D&quot;/&gt;&lt;wsp:rsid wsp:val=&quot;006D6D10&quot;/&gt;&lt;wsp:rsid wsp:val=&quot;006E0CD0&quot;/&gt;&lt;wsp:rsid wsp:val=&quot;006F1B73&quot;/&gt;&lt;wsp:rsid wsp:val=&quot;006F3A1B&quot;/&gt;&lt;wsp:rsid wsp:val=&quot;006F686F&quot;/&gt;&lt;wsp:rsid wsp:val=&quot;007017B8&quot;/&gt;&lt;wsp:rsid wsp:val=&quot;007017D3&quot;/&gt;&lt;wsp:rsid wsp:val=&quot;00702DD9&quot;/&gt;&lt;wsp:rsid wsp:val=&quot;007069CB&quot;/&gt;&lt;wsp:rsid wsp:val=&quot;0070757D&quot;/&gt;&lt;wsp:rsid wsp:val=&quot;00714997&quot;/&gt;&lt;wsp:rsid wsp:val=&quot;0072048D&quot;/&gt;&lt;wsp:rsid wsp:val=&quot;00720C45&quot;/&gt;&lt;wsp:rsid wsp:val=&quot;0072129E&quot;/&gt;&lt;wsp:rsid wsp:val=&quot;0072227C&quot;/&gt;&lt;wsp:rsid wsp:val=&quot;007233C2&quot;/&gt;&lt;wsp:rsid wsp:val=&quot;007242CF&quot;/&gt;&lt;wsp:rsid wsp:val=&quot;00731316&quot;/&gt;&lt;wsp:rsid wsp:val=&quot;00731EE0&quot;/&gt;&lt;wsp:rsid wsp:val=&quot;00732B0C&quot;/&gt;&lt;wsp:rsid wsp:val=&quot;00735E14&quot;/&gt;&lt;wsp:rsid wsp:val=&quot;0074258E&quot;/&gt;&lt;wsp:rsid wsp:val=&quot;00742C76&quot;/&gt;&lt;wsp:rsid wsp:val=&quot;00743B13&quot;/&gt;&lt;wsp:rsid wsp:val=&quot;00750D3A&quot;/&gt;&lt;wsp:rsid wsp:val=&quot;0075202B&quot;/&gt;&lt;wsp:rsid wsp:val=&quot;00765C82&quot;/&gt;&lt;wsp:rsid wsp:val=&quot;0076776F&quot;/&gt;&lt;wsp:rsid wsp:val=&quot;00772D1F&quot;/&gt;&lt;wsp:rsid wsp:val=&quot;00774323&quot;/&gt;&lt;wsp:rsid wsp:val=&quot;007746C0&quot;/&gt;&lt;wsp:rsid wsp:val=&quot;00774C12&quot;/&gt;&lt;wsp:rsid wsp:val=&quot;00780F20&quot;/&gt;&lt;wsp:rsid wsp:val=&quot;00790E58&quot;/&gt;&lt;wsp:rsid wsp:val=&quot;007926F0&quot;/&gt;&lt;wsp:rsid wsp:val=&quot;007938E9&quot;/&gt;&lt;wsp:rsid wsp:val=&quot;007A4FFD&quot;/&gt;&lt;wsp:rsid wsp:val=&quot;007B0CA5&quot;/&gt;&lt;wsp:rsid wsp:val=&quot;007C1DC9&quot;/&gt;&lt;wsp:rsid wsp:val=&quot;007C3EE0&quot;/&gt;&lt;wsp:rsid wsp:val=&quot;007C4E7E&quot;/&gt;&lt;wsp:rsid wsp:val=&quot;007D01BD&quot;/&gt;&lt;wsp:rsid wsp:val=&quot;007D66B9&quot;/&gt;&lt;wsp:rsid wsp:val=&quot;007E1A6C&quot;/&gt;&lt;wsp:rsid wsp:val=&quot;007E1CAA&quot;/&gt;&lt;wsp:rsid wsp:val=&quot;007E25D3&quot;/&gt;&lt;wsp:rsid wsp:val=&quot;007E3FF2&quot;/&gt;&lt;wsp:rsid wsp:val=&quot;007E6E0B&quot;/&gt;&lt;wsp:rsid wsp:val=&quot;007F2054&quot;/&gt;&lt;wsp:rsid wsp:val=&quot;007F23B1&quot;/&gt;&lt;wsp:rsid wsp:val=&quot;007F46EB&quot;/&gt;&lt;wsp:rsid wsp:val=&quot;00800EE0&quot;/&gt;&lt;wsp:rsid wsp:val=&quot;0080288A&quot;/&gt;&lt;wsp:rsid wsp:val=&quot;008034F4&quot;/&gt;&lt;wsp:rsid wsp:val=&quot;0080547A&quot;/&gt;&lt;wsp:rsid wsp:val=&quot;00810C7D&quot;/&gt;&lt;wsp:rsid wsp:val=&quot;00813DA1&quot;/&gt;&lt;wsp:rsid wsp:val=&quot;00815DF1&quot;/&gt;&lt;wsp:rsid wsp:val=&quot;00820673&quot;/&gt;&lt;wsp:rsid wsp:val=&quot;00822876&quot;/&gt;&lt;wsp:rsid wsp:val=&quot;00836E82&quot;/&gt;&lt;wsp:rsid wsp:val=&quot;008429C1&quot;/&gt;&lt;wsp:rsid wsp:val=&quot;00844231&quot;/&gt;&lt;wsp:rsid wsp:val=&quot;00855A10&quot;/&gt;&lt;wsp:rsid wsp:val=&quot;00855C62&quot;/&gt;&lt;wsp:rsid wsp:val=&quot;00862B78&quot;/&gt;&lt;wsp:rsid wsp:val=&quot;00864E20&quot;/&gt;&lt;wsp:rsid wsp:val=&quot;0086569A&quot;/&gt;&lt;wsp:rsid wsp:val=&quot;008667D5&quot;/&gt;&lt;wsp:rsid wsp:val=&quot;008714AD&quot;/&gt;&lt;wsp:rsid wsp:val=&quot;008746EF&quot;/&gt;&lt;wsp:rsid wsp:val=&quot;00880639&quot;/&gt;&lt;wsp:rsid wsp:val=&quot;00881B14&quot;/&gt;&lt;wsp:rsid wsp:val=&quot;00886DCC&quot;/&gt;&lt;wsp:rsid wsp:val=&quot;00893C63&quot;/&gt;&lt;wsp:rsid wsp:val=&quot;008946AA&quot;/&gt;&lt;wsp:rsid wsp:val=&quot;00895948&quot;/&gt;&lt;wsp:rsid wsp:val=&quot;008A0012&quot;/&gt;&lt;wsp:rsid wsp:val=&quot;008A5D6D&quot;/&gt;&lt;wsp:rsid wsp:val=&quot;008C5A2B&quot;/&gt;&lt;wsp:rsid wsp:val=&quot;008D0A6C&quot;/&gt;&lt;wsp:rsid wsp:val=&quot;008D64CE&quot;/&gt;&lt;wsp:rsid wsp:val=&quot;008E2D2C&quot;/&gt;&lt;wsp:rsid wsp:val=&quot;008F255B&quot;/&gt;&lt;wsp:rsid wsp:val=&quot;008F2ABE&quot;/&gt;&lt;wsp:rsid wsp:val=&quot;008F4C4B&quot;/&gt;&lt;wsp:rsid wsp:val=&quot;008F4FFE&quot;/&gt;&lt;wsp:rsid wsp:val=&quot;008F69EE&quot;/&gt;&lt;wsp:rsid wsp:val=&quot;008F72D2&quot;/&gt;&lt;wsp:rsid wsp:val=&quot;0090267C&quot;/&gt;&lt;wsp:rsid wsp:val=&quot;009064A4&quot;/&gt;&lt;wsp:rsid wsp:val=&quot;009107A0&quot;/&gt;&lt;wsp:rsid wsp:val=&quot;0091287C&quot;/&gt;&lt;wsp:rsid wsp:val=&quot;0091763C&quot;/&gt;&lt;wsp:rsid wsp:val=&quot;00922D38&quot;/&gt;&lt;wsp:rsid wsp:val=&quot;00932244&quot;/&gt;&lt;wsp:rsid wsp:val=&quot;00941208&quot;/&gt;&lt;wsp:rsid wsp:val=&quot;009457FC&quot;/&gt;&lt;wsp:rsid wsp:val=&quot;009505C2&quot;/&gt;&lt;wsp:rsid wsp:val=&quot;00953AE2&quot;/&gt;&lt;wsp:rsid wsp:val=&quot;00955161&quot;/&gt;&lt;wsp:rsid wsp:val=&quot;0096244D&quot;/&gt;&lt;wsp:rsid wsp:val=&quot;009632DD&quot;/&gt;&lt;wsp:rsid wsp:val=&quot;00963912&quot;/&gt;&lt;wsp:rsid wsp:val=&quot;0097597D&quot;/&gt;&lt;wsp:rsid wsp:val=&quot;0097727D&quot;/&gt;&lt;wsp:rsid wsp:val=&quot;00977BE2&quot;/&gt;&lt;wsp:rsid wsp:val=&quot;00980EDD&quot;/&gt;&lt;wsp:rsid wsp:val=&quot;0098484B&quot;/&gt;&lt;wsp:rsid wsp:val=&quot;009877C0&quot;/&gt;&lt;wsp:rsid wsp:val=&quot;00990892&quot;/&gt;&lt;wsp:rsid wsp:val=&quot;00994BFB&quot;/&gt;&lt;wsp:rsid wsp:val=&quot;0099652D&quot;/&gt;&lt;wsp:rsid wsp:val=&quot;0099714F&quot;/&gt;&lt;wsp:rsid wsp:val=&quot;009973A1&quot;/&gt;&lt;wsp:rsid wsp:val=&quot;009A42B8&quot;/&gt;&lt;wsp:rsid wsp:val=&quot;009A61D3&quot;/&gt;&lt;wsp:rsid wsp:val=&quot;009B1678&quot;/&gt;&lt;wsp:rsid wsp:val=&quot;009B2493&quot;/&gt;&lt;wsp:rsid wsp:val=&quot;009B361D&quot;/&gt;&lt;wsp:rsid wsp:val=&quot;009B405B&quot;/&gt;&lt;wsp:rsid wsp:val=&quot;009B417C&quot;/&gt;&lt;wsp:rsid wsp:val=&quot;009B5DE8&quot;/&gt;&lt;wsp:rsid wsp:val=&quot;009C046F&quot;/&gt;&lt;wsp:rsid wsp:val=&quot;009C1AE1&quot;/&gt;&lt;wsp:rsid wsp:val=&quot;009C1DBF&quot;/&gt;&lt;wsp:rsid wsp:val=&quot;009C584E&quot;/&gt;&lt;wsp:rsid wsp:val=&quot;009D1BE3&quot;/&gt;&lt;wsp:rsid wsp:val=&quot;009D41EA&quot;/&gt;&lt;wsp:rsid wsp:val=&quot;009D68D3&quot;/&gt;&lt;wsp:rsid wsp:val=&quot;009D7C7B&quot;/&gt;&lt;wsp:rsid wsp:val=&quot;009E13F7&quot;/&gt;&lt;wsp:rsid wsp:val=&quot;009E3AE1&quot;/&gt;&lt;wsp:rsid wsp:val=&quot;009E3EAF&quot;/&gt;&lt;wsp:rsid wsp:val=&quot;009E740F&quot;/&gt;&lt;wsp:rsid wsp:val=&quot;009F0FDA&quot;/&gt;&lt;wsp:rsid wsp:val=&quot;009F6088&quot;/&gt;&lt;wsp:rsid wsp:val=&quot;00A01721&quot;/&gt;&lt;wsp:rsid wsp:val=&quot;00A07ADF&quot;/&gt;&lt;wsp:rsid wsp:val=&quot;00A13479&quot;/&gt;&lt;wsp:rsid wsp:val=&quot;00A2033C&quot;/&gt;&lt;wsp:rsid wsp:val=&quot;00A20B55&quot;/&gt;&lt;wsp:rsid wsp:val=&quot;00A24DF2&quot;/&gt;&lt;wsp:rsid wsp:val=&quot;00A33DF7&quot;/&gt;&lt;wsp:rsid wsp:val=&quot;00A400C5&quot;/&gt;&lt;wsp:rsid wsp:val=&quot;00A4481E&quot;/&gt;&lt;wsp:rsid wsp:val=&quot;00A516F1&quot;/&gt;&lt;wsp:rsid wsp:val=&quot;00A51A73&quot;/&gt;&lt;wsp:rsid wsp:val=&quot;00A553BF&quot;/&gt;&lt;wsp:rsid wsp:val=&quot;00A57A1C&quot;/&gt;&lt;wsp:rsid wsp:val=&quot;00A60BF0&quot;/&gt;&lt;wsp:rsid wsp:val=&quot;00A63414&quot;/&gt;&lt;wsp:rsid wsp:val=&quot;00A707BA&quot;/&gt;&lt;wsp:rsid wsp:val=&quot;00A835F2&quot;/&gt;&lt;wsp:rsid wsp:val=&quot;00A92749&quot;/&gt;&lt;wsp:rsid wsp:val=&quot;00A933A7&quot;/&gt;&lt;wsp:rsid wsp:val=&quot;00A96C94&quot;/&gt;&lt;wsp:rsid wsp:val=&quot;00A96CAE&quot;/&gt;&lt;wsp:rsid wsp:val=&quot;00AA1526&quot;/&gt;&lt;wsp:rsid wsp:val=&quot;00AA1EC8&quot;/&gt;&lt;wsp:rsid wsp:val=&quot;00AB039C&quot;/&gt;&lt;wsp:rsid wsp:val=&quot;00AB2C5C&quot;/&gt;&lt;wsp:rsid wsp:val=&quot;00AB68D6&quot;/&gt;&lt;wsp:rsid wsp:val=&quot;00AB7C4E&quot;/&gt;&lt;wsp:rsid wsp:val=&quot;00AC43EF&quot;/&gt;&lt;wsp:rsid wsp:val=&quot;00AC6566&quot;/&gt;&lt;wsp:rsid wsp:val=&quot;00AC7848&quot;/&gt;&lt;wsp:rsid wsp:val=&quot;00AD45B4&quot;/&gt;&lt;wsp:rsid wsp:val=&quot;00AD4E7B&quot;/&gt;&lt;wsp:rsid wsp:val=&quot;00AD5705&quot;/&gt;&lt;wsp:rsid wsp:val=&quot;00AE3344&quot;/&gt;&lt;wsp:rsid wsp:val=&quot;00AE4C66&quot;/&gt;&lt;wsp:rsid wsp:val=&quot;00AE54BC&quot;/&gt;&lt;wsp:rsid wsp:val=&quot;00AF2883&quot;/&gt;&lt;wsp:rsid wsp:val=&quot;00B0722B&quot;/&gt;&lt;wsp:rsid wsp:val=&quot;00B13671&quot;/&gt;&lt;wsp:rsid wsp:val=&quot;00B17A7A&quot;/&gt;&lt;wsp:rsid wsp:val=&quot;00B23412&quot;/&gt;&lt;wsp:rsid wsp:val=&quot;00B23971&quot;/&gt;&lt;wsp:rsid wsp:val=&quot;00B31581&quot;/&gt;&lt;wsp:rsid wsp:val=&quot;00B33A89&quot;/&gt;&lt;wsp:rsid wsp:val=&quot;00B33E22&quot;/&gt;&lt;wsp:rsid wsp:val=&quot;00B35315&quot;/&gt;&lt;wsp:rsid wsp:val=&quot;00B358AC&quot;/&gt;&lt;wsp:rsid wsp:val=&quot;00B35F83&quot;/&gt;&lt;wsp:rsid wsp:val=&quot;00B36555&quot;/&gt;&lt;wsp:rsid wsp:val=&quot;00B50D09&quot;/&gt;&lt;wsp:rsid wsp:val=&quot;00B52139&quot;/&gt;&lt;wsp:rsid wsp:val=&quot;00B642C5&quot;/&gt;&lt;wsp:rsid wsp:val=&quot;00B643F3&quot;/&gt;&lt;wsp:rsid wsp:val=&quot;00B67979&quot;/&gt;&lt;wsp:rsid wsp:val=&quot;00B67F95&quot;/&gt;&lt;wsp:rsid wsp:val=&quot;00B70BB2&quot;/&gt;&lt;wsp:rsid wsp:val=&quot;00B758CB&quot;/&gt;&lt;wsp:rsid wsp:val=&quot;00B81869&quot;/&gt;&lt;wsp:rsid wsp:val=&quot;00B859F9&quot;/&gt;&lt;wsp:rsid wsp:val=&quot;00B87575&quot;/&gt;&lt;wsp:rsid wsp:val=&quot;00B87AC0&quot;/&gt;&lt;wsp:rsid wsp:val=&quot;00B87F50&quot;/&gt;&lt;wsp:rsid wsp:val=&quot;00B90693&quot;/&gt;&lt;wsp:rsid wsp:val=&quot;00B9178B&quot;/&gt;&lt;wsp:rsid wsp:val=&quot;00B91C40&quot;/&gt;&lt;wsp:rsid wsp:val=&quot;00B93C79&quot;/&gt;&lt;wsp:rsid wsp:val=&quot;00B94462&quot;/&gt;&lt;wsp:rsid wsp:val=&quot;00B94B6D&quot;/&gt;&lt;wsp:rsid wsp:val=&quot;00B94FCD&quot;/&gt;&lt;wsp:rsid wsp:val=&quot;00BA19BC&quot;/&gt;&lt;wsp:rsid wsp:val=&quot;00BA6795&quot;/&gt;&lt;wsp:rsid wsp:val=&quot;00BB100F&quot;/&gt;&lt;wsp:rsid wsp:val=&quot;00BB1AA6&quot;/&gt;&lt;wsp:rsid wsp:val=&quot;00BB22C4&quot;/&gt;&lt;wsp:rsid wsp:val=&quot;00BB6433&quot;/&gt;&lt;wsp:rsid wsp:val=&quot;00BB7163&quot;/&gt;&lt;wsp:rsid wsp:val=&quot;00BC0DD4&quot;/&gt;&lt;wsp:rsid wsp:val=&quot;00BD063F&quot;/&gt;&lt;wsp:rsid wsp:val=&quot;00BD47C8&quot;/&gt;&lt;wsp:rsid wsp:val=&quot;00BD5ABD&quot;/&gt;&lt;wsp:rsid wsp:val=&quot;00BE248E&quot;/&gt;&lt;wsp:rsid wsp:val=&quot;00BE2675&quot;/&gt;&lt;wsp:rsid wsp:val=&quot;00BE4B6E&quot;/&gt;&lt;wsp:rsid wsp:val=&quot;00BE5096&quot;/&gt;&lt;wsp:rsid wsp:val=&quot;00BE5368&quot;/&gt;&lt;wsp:rsid wsp:val=&quot;00BF4DD2&quot;/&gt;&lt;wsp:rsid wsp:val=&quot;00C04539&quot;/&gt;&lt;wsp:rsid wsp:val=&quot;00C07FF9&quot;/&gt;&lt;wsp:rsid wsp:val=&quot;00C14AA2&quot;/&gt;&lt;wsp:rsid wsp:val=&quot;00C17F85&quot;/&gt;&lt;wsp:rsid wsp:val=&quot;00C217EE&quot;/&gt;&lt;wsp:rsid wsp:val=&quot;00C269E7&quot;/&gt;&lt;wsp:rsid wsp:val=&quot;00C26A16&quot;/&gt;&lt;wsp:rsid wsp:val=&quot;00C26E1B&quot;/&gt;&lt;wsp:rsid wsp:val=&quot;00C30898&quot;/&gt;&lt;wsp:rsid wsp:val=&quot;00C31AF0&quot;/&gt;&lt;wsp:rsid wsp:val=&quot;00C341C9&quot;/&gt;&lt;wsp:rsid wsp:val=&quot;00C342D5&quot;/&gt;&lt;wsp:rsid wsp:val=&quot;00C375A2&quot;/&gt;&lt;wsp:rsid wsp:val=&quot;00C43148&quot;/&gt;&lt;wsp:rsid wsp:val=&quot;00C453CF&quot;/&gt;&lt;wsp:rsid wsp:val=&quot;00C4574A&quot;/&gt;&lt;wsp:rsid wsp:val=&quot;00C45B27&quot;/&gt;&lt;wsp:rsid wsp:val=&quot;00C462F2&quot;/&gt;&lt;wsp:rsid wsp:val=&quot;00C520BD&quot;/&gt;&lt;wsp:rsid wsp:val=&quot;00C52C44&quot;/&gt;&lt;wsp:rsid wsp:val=&quot;00C52F7E&quot;/&gt;&lt;wsp:rsid wsp:val=&quot;00C57E5A&quot;/&gt;&lt;wsp:rsid wsp:val=&quot;00C60CD8&quot;/&gt;&lt;wsp:rsid wsp:val=&quot;00C62784&quot;/&gt;&lt;wsp:rsid wsp:val=&quot;00C71F10&quot;/&gt;&lt;wsp:rsid wsp:val=&quot;00C770FC&quot;/&gt;&lt;wsp:rsid wsp:val=&quot;00C93C47&quot;/&gt;&lt;wsp:rsid wsp:val=&quot;00C97578&quot;/&gt;&lt;wsp:rsid wsp:val=&quot;00CA411E&quot;/&gt;&lt;wsp:rsid wsp:val=&quot;00CC097E&quot;/&gt;&lt;wsp:rsid wsp:val=&quot;00CC3877&quot;/&gt;&lt;wsp:rsid wsp:val=&quot;00CC3998&quot;/&gt;&lt;wsp:rsid wsp:val=&quot;00CC6A0B&quot;/&gt;&lt;wsp:rsid wsp:val=&quot;00CE29E2&quot;/&gt;&lt;wsp:rsid wsp:val=&quot;00CE5CC4&quot;/&gt;&lt;wsp:rsid wsp:val=&quot;00CF3F16&quot;/&gt;&lt;wsp:rsid wsp:val=&quot;00D031D7&quot;/&gt;&lt;wsp:rsid wsp:val=&quot;00D052C0&quot;/&gt;&lt;wsp:rsid wsp:val=&quot;00D053F2&quot;/&gt;&lt;wsp:rsid wsp:val=&quot;00D17BA5&quot;/&gt;&lt;wsp:rsid wsp:val=&quot;00D20554&quot;/&gt;&lt;wsp:rsid wsp:val=&quot;00D22A3B&quot;/&gt;&lt;wsp:rsid wsp:val=&quot;00D236FE&quot;/&gt;&lt;wsp:rsid wsp:val=&quot;00D26D30&quot;/&gt;&lt;wsp:rsid wsp:val=&quot;00D32FE5&quot;/&gt;&lt;wsp:rsid wsp:val=&quot;00D33619&quot;/&gt;&lt;wsp:rsid wsp:val=&quot;00D347F8&quot;/&gt;&lt;wsp:rsid wsp:val=&quot;00D42A25&quot;/&gt;&lt;wsp:rsid wsp:val=&quot;00D42CD4&quot;/&gt;&lt;wsp:rsid wsp:val=&quot;00D43B7B&quot;/&gt;&lt;wsp:rsid wsp:val=&quot;00D455D9&quot;/&gt;&lt;wsp:rsid wsp:val=&quot;00D5551D&quot;/&gt;&lt;wsp:rsid wsp:val=&quot;00D5667E&quot;/&gt;&lt;wsp:rsid wsp:val=&quot;00D5739B&quot;/&gt;&lt;wsp:rsid wsp:val=&quot;00D63725&quot;/&gt;&lt;wsp:rsid wsp:val=&quot;00D66664&quot;/&gt;&lt;wsp:rsid wsp:val=&quot;00D70AB6&quot;/&gt;&lt;wsp:rsid wsp:val=&quot;00D72C6F&quot;/&gt;&lt;wsp:rsid wsp:val=&quot;00D75B93&quot;/&gt;&lt;wsp:rsid wsp:val=&quot;00D81E56&quot;/&gt;&lt;wsp:rsid wsp:val=&quot;00D83C05&quot;/&gt;&lt;wsp:rsid wsp:val=&quot;00D9053F&quot;/&gt;&lt;wsp:rsid wsp:val=&quot;00D97278&quot;/&gt;&lt;wsp:rsid wsp:val=&quot;00DA030E&quot;/&gt;&lt;wsp:rsid wsp:val=&quot;00DA6181&quot;/&gt;&lt;wsp:rsid wsp:val=&quot;00DB2AEB&quot;/&gt;&lt;wsp:rsid wsp:val=&quot;00DB378A&quot;/&gt;&lt;wsp:rsid wsp:val=&quot;00DC1D0F&quot;/&gt;&lt;wsp:rsid wsp:val=&quot;00DC524F&quot;/&gt;&lt;wsp:rsid wsp:val=&quot;00DD1382&quot;/&gt;&lt;wsp:rsid wsp:val=&quot;00DE5946&quot;/&gt;&lt;wsp:rsid wsp:val=&quot;00DE5CC0&quot;/&gt;&lt;wsp:rsid wsp:val=&quot;00DF2BFD&quot;/&gt;&lt;wsp:rsid wsp:val=&quot;00DF2E25&quot;/&gt;&lt;wsp:rsid wsp:val=&quot;00DF4AC8&quot;/&gt;&lt;wsp:rsid wsp:val=&quot;00DF55AE&quot;/&gt;&lt;wsp:rsid wsp:val=&quot;00E0079D&quot;/&gt;&lt;wsp:rsid wsp:val=&quot;00E02CF4&quot;/&gt;&lt;wsp:rsid wsp:val=&quot;00E04132&quot;/&gt;&lt;wsp:rsid wsp:val=&quot;00E05153&quot;/&gt;&lt;wsp:rsid wsp:val=&quot;00E123D3&quot;/&gt;&lt;wsp:rsid wsp:val=&quot;00E14E09&quot;/&gt;&lt;wsp:rsid wsp:val=&quot;00E16023&quot;/&gt;&lt;wsp:rsid wsp:val=&quot;00E177F3&quot;/&gt;&lt;wsp:rsid wsp:val=&quot;00E26C46&quot;/&gt;&lt;wsp:rsid wsp:val=&quot;00E27C1B&quot;/&gt;&lt;wsp:rsid wsp:val=&quot;00E30A62&quot;/&gt;&lt;wsp:rsid wsp:val=&quot;00E30D17&quot;/&gt;&lt;wsp:rsid wsp:val=&quot;00E3144F&quot;/&gt;&lt;wsp:rsid wsp:val=&quot;00E3340B&quot;/&gt;&lt;wsp:rsid wsp:val=&quot;00E475F3&quot;/&gt;&lt;wsp:rsid wsp:val=&quot;00E552F0&quot;/&gt;&lt;wsp:rsid wsp:val=&quot;00E63044&quot;/&gt;&lt;wsp:rsid wsp:val=&quot;00E65EC8&quot;/&gt;&lt;wsp:rsid wsp:val=&quot;00E6755D&quot;/&gt;&lt;wsp:rsid wsp:val=&quot;00E67B88&quot;/&gt;&lt;wsp:rsid wsp:val=&quot;00E76718&quot;/&gt;&lt;wsp:rsid wsp:val=&quot;00E76DE3&quot;/&gt;&lt;wsp:rsid wsp:val=&quot;00E83D6C&quot;/&gt;&lt;wsp:rsid wsp:val=&quot;00E90E8B&quot;/&gt;&lt;wsp:rsid wsp:val=&quot;00E93421&quot;/&gt;&lt;wsp:rsid wsp:val=&quot;00E94736&quot;/&gt;&lt;wsp:rsid wsp:val=&quot;00E94918&quot;/&gt;&lt;wsp:rsid wsp:val=&quot;00E95949&quot;/&gt;&lt;wsp:rsid wsp:val=&quot;00EA4D3B&quot;/&gt;&lt;wsp:rsid wsp:val=&quot;00EA5DC7&quot;/&gt;&lt;wsp:rsid wsp:val=&quot;00EA7E0C&quot;/&gt;&lt;wsp:rsid wsp:val=&quot;00EB6823&quot;/&gt;&lt;wsp:rsid wsp:val=&quot;00EC1EE5&quot;/&gt;&lt;wsp:rsid wsp:val=&quot;00EC536D&quot;/&gt;&lt;wsp:rsid wsp:val=&quot;00EC5600&quot;/&gt;&lt;wsp:rsid wsp:val=&quot;00ED1B99&quot;/&gt;&lt;wsp:rsid wsp:val=&quot;00ED6DC0&quot;/&gt;&lt;wsp:rsid wsp:val=&quot;00EE2718&quot;/&gt;&lt;wsp:rsid wsp:val=&quot;00EE5459&quot;/&gt;&lt;wsp:rsid wsp:val=&quot;00EE54DA&quot;/&gt;&lt;wsp:rsid wsp:val=&quot;00EE5D7B&quot;/&gt;&lt;wsp:rsid wsp:val=&quot;00EE7FE0&quot;/&gt;&lt;wsp:rsid wsp:val=&quot;00EF0C02&quot;/&gt;&lt;wsp:rsid wsp:val=&quot;00EF38F9&quot;/&gt;&lt;wsp:rsid wsp:val=&quot;00EF5EE2&quot;/&gt;&lt;wsp:rsid wsp:val=&quot;00F03A3F&quot;/&gt;&lt;wsp:rsid wsp:val=&quot;00F066DE&quot;/&gt;&lt;wsp:rsid wsp:val=&quot;00F14736&quot;/&gt;&lt;wsp:rsid wsp:val=&quot;00F17774&quot;/&gt;&lt;wsp:rsid wsp:val=&quot;00F2745A&quot;/&gt;&lt;wsp:rsid wsp:val=&quot;00F4414D&quot;/&gt;&lt;wsp:rsid wsp:val=&quot;00F44EDE&quot;/&gt;&lt;wsp:rsid wsp:val=&quot;00F45C87&quot;/&gt;&lt;wsp:rsid wsp:val=&quot;00F46067&quot;/&gt;&lt;wsp:rsid wsp:val=&quot;00F5467B&quot;/&gt;&lt;wsp:rsid wsp:val=&quot;00F55E8A&quot;/&gt;&lt;wsp:rsid wsp:val=&quot;00F66A4A&quot;/&gt;&lt;wsp:rsid wsp:val=&quot;00F724F6&quot;/&gt;&lt;wsp:rsid wsp:val=&quot;00F74475&quot;/&gt;&lt;wsp:rsid wsp:val=&quot;00F74507&quot;/&gt;&lt;wsp:rsid wsp:val=&quot;00F754E2&quot;/&gt;&lt;wsp:rsid wsp:val=&quot;00F804B2&quot;/&gt;&lt;wsp:rsid wsp:val=&quot;00F82637&quot;/&gt;&lt;wsp:rsid wsp:val=&quot;00F91C0D&quot;/&gt;&lt;wsp:rsid wsp:val=&quot;00FA56ED&quot;/&gt;&lt;wsp:rsid wsp:val=&quot;00FA5817&quot;/&gt;&lt;wsp:rsid wsp:val=&quot;00FB5F7B&quot;/&gt;&lt;wsp:rsid wsp:val=&quot;00FB63B6&quot;/&gt;&lt;wsp:rsid wsp:val=&quot;00FC0688&quot;/&gt;&lt;wsp:rsid wsp:val=&quot;00FC5D5F&quot;/&gt;&lt;wsp:rsid wsp:val=&quot;00FD5D85&quot;/&gt;&lt;wsp:rsid wsp:val=&quot;00FE34E9&quot;/&gt;&lt;wsp:rsid wsp:val=&quot;00FE5180&quot;/&gt;&lt;wsp:rsid wsp:val=&quot;00FE6603&quot;/&gt;&lt;wsp:rsid wsp:val=&quot;00FF144C&quot;/&gt;&lt;wsp:rsid wsp:val=&quot;00FF374B&quot;/&gt;&lt;wsp:rsid wsp:val=&quot;00FF53CF&quot;/&gt;&lt;wsp:rsid wsp:val=&quot;00FF5A76&quot;/&gt;&lt;/wsp:rsids&gt;&lt;/w:docPr&gt;&lt;w:body&gt;&lt;wx:sect&gt;&lt;w:p wsp:rsidR=&quot;00000000&quot; wsp:rsidRPr=&quot;003C0DCC&quot; wsp:rsidRDefault=&quot;003C0DCC&quot; wsp:rsidP=&quot;003C0DCC&quot;&gt;&lt;m:oMathPara&gt;&lt;m:oMath&gt;&lt;m:f&gt;&lt;m:fPr&gt;&lt;m:ctrlPr&gt;&lt;w:rPr&gt;&lt;w:rFonts w:ascii=&quot;Cambria Math&quot; w:fareast=&quot;Calibri&quot; w:h-ansi=&quot;Cambria Math&quot; w:cs=&quot;Times New Roman&quot;/&gt;&lt;wx:font wx:val=&quot;Cambria Math&quot;/&gt;&lt;w:i/&gt;&lt;w:sz w:val=&quot;22&quot;/&gt;&lt;w:sz-cs w:val=&quot;22&quot;/&gt;&lt;w:lang w:fareast=&quot;EN-US&quot;/&gt;&lt;/w:rPr&gt;&lt;/m:ctrlPr&gt;&lt;/m:fPr&gt;&lt;m:num&gt;&lt;m:r&gt;&lt;w:rPr&gt;&lt;w:rFonts w:ascii=&quot;Cambria Math&quot; w:fareast=&quot;Calibri&quot; w:h-ansi=&quot;Cambria Math&quot; w:cs=&quot;Times New Roman&quot;/&gt;&lt;wx:font wx:val=&quot;Cambria Math&quot;/&gt;&lt;w:i/&gt;&lt;w:sz w:val=&quot;22&quot;/&gt;&lt;w:sz-cs w:val=&quot;22&quot;/&gt;&lt;w:lang w:fareast=&quot;EN-US&quot;/&gt;&lt;/w:rPr&gt;&lt;m:t&gt;d1+d2&lt;/m:t&gt;&lt;/m:r&gt;&lt;/m:num&gt;&lt;m:den&gt;&lt;m:r&gt;&lt;w:rPr&gt;&lt;w:rFonts w:ascii=&quot;Cambria Math&quot; w:fareast=&quot;Calibri&quot; w:h-ansi=&quot;Cambria Math&quot; w:cs=&quot;Times New Roman&quot;/&gt;&lt;wx:font wx:val=&quot;Cambria Math&quot;/&gt;&lt;w:i/&gt;&lt;w:sz w:val=&quot;22&quot;/&gt;&lt;w:sz-cs w:val=&quot;22&quot;/&gt;&lt;w:lang w:fareast=&quot;EN-US&quot;/&gt;&lt;/w:rPr&gt;&lt;m:t&gt;2&lt;/m:t&gt;&lt;/m:r&gt;&lt;/m:den&gt;&lt;/m:f&gt;&lt;m:r&gt;&lt;w:rPr&gt;&lt;w:rFonts w:ascii=&quot;Cambria Math&quot; w:fareast=&quot;Calibri&quot; w:h-ansi=&quot;Cambria Math&quot; w:cs=&quot;Times New Roman&quot;/&gt;&lt;wx:font wx:val=&quot;Cambria Math&quot;/&gt;&lt;w:i/&gt;&lt;w:sz w:val=&quot;22&quot;/&gt;&lt;w:sz-cs w:val=&quot;22&quot;/&gt;&lt;w:lang w:fareast=&quot;EN-US&quot;/&gt;&lt;/w:rPr&gt;&lt;m:t&gt;&amp;gt;0,9 dn (Ĺ›rednia nominalna)&lt;/m:t&gt;&lt;/m:r&gt;&lt;/m:oMath&gt;&lt;/m:oMathPara&gt;&lt;/w:p&gt;&lt;w:sectPr wsp:rsidR=&quot;00000000&quot; wsp:rsidRPr=&quot;003C0DCC&quot;&gt;&lt;w:pgSz w:w=&quot;12240&quot; w:h=&quot;15840&quot;/&gt;&lt;w:pgMar w:top=&quot;1417&quot; w:right=&quot;1417&quot; w:bottom=&quot;1417&quot; w:left=&quot;1417&quot; w:header=&quot;708&quot; w:footer=&quot;708&quot; w:gutter=&quot;0&quot;/&gt;&lt;w:cols w:space=&quot;708&quot;/&gt;&lt;/w:sectPr&gt;&lt;/wx:sect&gt;&lt;/w:body&gt;&lt;/w:wordDocument&gt;">
            <v:imagedata r:id="rId22" o:title="" chromakey="white"/>
          </v:shape>
        </w:pict>
      </w:r>
    </w:p>
    <w:p w14:paraId="7203108B" w14:textId="77777777" w:rsidR="00BA19BC" w:rsidRPr="00D92392" w:rsidRDefault="00BA19BC" w:rsidP="00E65EC8">
      <w:pPr>
        <w:ind w:left="426"/>
        <w:jc w:val="both"/>
        <w:rPr>
          <w:rFonts w:ascii="Calibri" w:hAnsi="Calibri" w:cs="Calibri"/>
          <w:b/>
          <w:sz w:val="24"/>
          <w:szCs w:val="24"/>
        </w:rPr>
      </w:pPr>
    </w:p>
    <w:p w14:paraId="7A9E969C" w14:textId="77777777" w:rsidR="00BA19BC" w:rsidRPr="00D92392" w:rsidRDefault="00043FA9" w:rsidP="00E65EC8">
      <w:pPr>
        <w:ind w:left="426"/>
        <w:jc w:val="both"/>
        <w:rPr>
          <w:rFonts w:ascii="Calibri" w:hAnsi="Calibri" w:cs="Calibri"/>
          <w:sz w:val="24"/>
          <w:szCs w:val="24"/>
        </w:rPr>
      </w:pPr>
      <w:r w:rsidRPr="00D92392">
        <w:rPr>
          <w:rFonts w:ascii="Calibri" w:hAnsi="Calibri" w:cs="Calibri"/>
          <w:noProof/>
          <w:sz w:val="24"/>
          <w:szCs w:val="24"/>
        </w:rPr>
        <w:pict w14:anchorId="2A811EDE">
          <v:shape id="_x0000_s2939" style="position:absolute;left:0;text-align:left;margin-left:223pt;margin-top:12.15pt;width:140pt;height:128.9pt;z-index:251689984" coordsize="3025,2698" path="m2660,303c2295,606,730,2018,365,2358,,2698,105,2646,470,2343,835,2040,2188,875,2555,543,2922,211,3025,,2660,303xe" fillcolor="red" stroked="f">
            <v:fill opacity="45875f"/>
            <v:path arrowok="t"/>
          </v:shape>
        </w:pict>
      </w:r>
      <w:r w:rsidR="00006E34" w:rsidRPr="00D92392">
        <w:rPr>
          <w:rFonts w:ascii="Calibri" w:hAnsi="Calibri" w:cs="Calibri"/>
          <w:sz w:val="24"/>
          <w:szCs w:val="24"/>
        </w:rPr>
        <w:t>Rys. 12</w:t>
      </w:r>
      <w:r w:rsidR="002E66F1" w:rsidRPr="00D92392">
        <w:rPr>
          <w:rFonts w:ascii="Calibri" w:hAnsi="Calibri" w:cs="Calibri"/>
          <w:sz w:val="24"/>
          <w:szCs w:val="24"/>
        </w:rPr>
        <w:t>.</w:t>
      </w:r>
      <w:r w:rsidR="000E1F54" w:rsidRPr="00D92392">
        <w:rPr>
          <w:rFonts w:ascii="Calibri" w:hAnsi="Calibri" w:cs="Calibri"/>
          <w:sz w:val="24"/>
          <w:szCs w:val="24"/>
        </w:rPr>
        <w:t xml:space="preserve"> Wewnętrzne zużycie </w:t>
      </w:r>
      <w:proofErr w:type="spellStart"/>
      <w:r w:rsidR="000E1F54" w:rsidRPr="00D92392">
        <w:rPr>
          <w:rFonts w:ascii="Calibri" w:hAnsi="Calibri" w:cs="Calibri"/>
          <w:sz w:val="24"/>
          <w:szCs w:val="24"/>
        </w:rPr>
        <w:t>ogniewa</w:t>
      </w:r>
      <w:proofErr w:type="spellEnd"/>
    </w:p>
    <w:p w14:paraId="3104D117" w14:textId="77777777" w:rsidR="00BA19BC" w:rsidRPr="00D92392" w:rsidRDefault="00043FA9" w:rsidP="00E65EC8">
      <w:pPr>
        <w:ind w:left="426"/>
        <w:jc w:val="both"/>
        <w:rPr>
          <w:rFonts w:ascii="Calibri" w:hAnsi="Calibri" w:cs="Calibri"/>
          <w:b/>
          <w:sz w:val="24"/>
          <w:szCs w:val="24"/>
        </w:rPr>
      </w:pPr>
      <w:r w:rsidRPr="00D92392">
        <w:rPr>
          <w:rFonts w:ascii="Calibri" w:hAnsi="Calibri" w:cs="Calibri"/>
          <w:noProof/>
          <w:sz w:val="24"/>
          <w:szCs w:val="24"/>
        </w:rPr>
        <w:pict w14:anchorId="368A0683">
          <v:shape id="_x0000_s2940" style="position:absolute;left:0;text-align:left;margin-left:224.5pt;margin-top:9.6pt;width:137.75pt;height:122.9pt;rotation:-90;z-index:251691008" coordsize="3025,2698" path="m2660,303c2295,606,730,2018,365,2358,,2698,105,2646,470,2343,835,2040,2188,875,2555,543,2922,211,3025,,2660,303xe" fillcolor="red" stroked="f">
            <v:fill opacity="45875f"/>
            <v:path arrowok="t"/>
          </v:shape>
        </w:pict>
      </w:r>
    </w:p>
    <w:p w14:paraId="20D620EC" w14:textId="77777777" w:rsidR="00102B84" w:rsidRPr="00D92392" w:rsidRDefault="00043FA9" w:rsidP="00E65EC8">
      <w:pPr>
        <w:ind w:left="426"/>
        <w:jc w:val="both"/>
        <w:rPr>
          <w:rFonts w:ascii="Calibri" w:hAnsi="Calibri" w:cs="Calibri"/>
          <w:b/>
          <w:sz w:val="24"/>
          <w:szCs w:val="24"/>
        </w:rPr>
      </w:pPr>
      <w:r w:rsidRPr="00D92392">
        <w:rPr>
          <w:rFonts w:ascii="Calibri" w:hAnsi="Calibri" w:cs="Calibri"/>
          <w:b/>
          <w:noProof/>
          <w:sz w:val="24"/>
          <w:szCs w:val="24"/>
        </w:rPr>
        <w:pict w14:anchorId="68289D97">
          <v:group id="_x0000_s2885" style="position:absolute;left:0;text-align:left;margin-left:86.75pt;margin-top:2pt;width:69.75pt;height:111.75pt;z-index:251685888" coordorigin="1665,3315" coordsize="1950,3240">
            <v:group id="_x0000_s2886" style="position:absolute;left:1665;top:4002;width:1845;height:1860" coordorigin="1665,4002" coordsize="1845,1860">
              <v:oval id="Elipsa 19" o:spid="_x0000_s2887" style="position:absolute;left:2009;top:4346;width:1185;height:118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" fillcolor="black" strokeweight="2pt"/>
              <v:oval id="Elipsa 2" o:spid="_x0000_s2888" style="position:absolute;left:2385;top:400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" strokeweight="2pt"/>
              <v:oval id="Elipsa 3" o:spid="_x0000_s2889" style="position:absolute;left:2865;top:422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" strokeweight="2pt"/>
              <v:oval id="Elipsa 4" o:spid="_x0000_s2890" style="position:absolute;left:1890;top:419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" strokeweight="2pt"/>
              <v:oval id="Elipsa 5" o:spid="_x0000_s2891" style="position:absolute;left:1665;top:467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" strokeweight="2pt"/>
              <v:oval id="Elipsa 6" o:spid="_x0000_s2892" style="position:absolute;left:1830;top:517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" strokeweight="2pt"/>
              <v:oval id="Elipsa 7" o:spid="_x0000_s2893" style="position:absolute;left:2325;top:538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" strokeweight="2pt"/>
              <v:oval id="Elipsa 8" o:spid="_x0000_s2894" style="position:absolute;left:2835;top:520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" strokeweight="2pt"/>
              <v:oval id="Elipsa 12" o:spid="_x0000_s2895" style="position:absolute;left:2160;top:494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" strokeweight="2pt"/>
              <v:oval id="Elipsa 13" o:spid="_x0000_s2896" style="position:absolute;left:2370;top:449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" strokeweight="2pt"/>
              <v:oval id="Elipsa 14" o:spid="_x0000_s2897" style="position:absolute;left:2625;top:449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" strokeweight="2pt"/>
              <v:oval id="Elipsa 15" o:spid="_x0000_s2898" style="position:absolute;left:2790;top:470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" strokeweight="2pt"/>
              <v:oval id="Elipsa 16" o:spid="_x0000_s2899" style="position:absolute;left:2805;top:4962;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" strokeweight="2pt"/>
              <v:oval id="Elipsa 17" o:spid="_x0000_s2900" style="position:absolute;left:2310;top:5142;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" strokeweight="2pt"/>
              <v:oval id="Elipsa 18" o:spid="_x0000_s2901" style="position:absolute;left:2595;top:512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" strokeweight="2pt"/>
              <v:oval id="Elipsa 9" o:spid="_x0000_s2902" style="position:absolute;left:3030;top:470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" strokeweight="2pt"/>
              <v:oval id="Elipsa 10" o:spid="_x0000_s2903" style="position:absolute;left:2400;top:4752;width:375;height:37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" strokeweight="2pt"/>
              <v:oval id="Elipsa 11" o:spid="_x0000_s2904" style="position:absolute;left:2160;top:467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" strokeweight="2pt"/>
            </v:group>
            <v:group id="_x0000_s2905" style="position:absolute;left:1995;top:3315;width:1620;height:675" coordorigin="1995,3315" coordsize="1620,675">
              <v:shape id="_x0000_s2906" style="position:absolute;left:1995;top:3315;width:1620;height:675" coordsize="1620,675" path="m1605,l90,360,,645r1335,30l1365,585r255,15e" fillcolor="#bfbfbf">
                <v:path arrowok="t"/>
              </v:shape>
              <v:shape id="_x0000_s2907" style="position:absolute;left:1995;top:3795;width:555;height:180" coordsize="555,180" path="m555,180l540,,60,,,180r555,xe" fillcolor="#f2f2f2">
                <v:path arrowok="t"/>
              </v:shape>
            </v:group>
            <v:group id="_x0000_s2908" style="position:absolute;left:1980;top:5880;width:1620;height:675;flip:y" coordorigin="1995,3315" coordsize="1620,675">
              <v:shape id="_x0000_s2909" style="position:absolute;left:1995;top:3315;width:1620;height:675" coordsize="1620,675" path="m1605,l90,360,,645r1335,30l1365,585r255,15e" fillcolor="#bfbfbf">
                <v:path arrowok="t"/>
              </v:shape>
              <v:shape id="_x0000_s2910" style="position:absolute;left:1995;top:3795;width:555;height:180" coordsize="555,180" path="m555,180l540,,60,,,180r555,xe" fillcolor="#f2f2f2">
                <v:path arrowok="t"/>
              </v:shape>
            </v:group>
          </v:group>
        </w:pict>
      </w:r>
      <w:r w:rsidRPr="00D92392">
        <w:rPr>
          <w:rFonts w:ascii="Calibri" w:hAnsi="Calibri" w:cs="Calibri"/>
          <w:b/>
          <w:noProof/>
          <w:sz w:val="24"/>
          <w:szCs w:val="24"/>
        </w:rPr>
        <w:pict w14:anchorId="79328710">
          <v:group id="_x0000_s2911" style="position:absolute;left:0;text-align:left;margin-left:257.75pt;margin-top:4.25pt;width:71.25pt;height:108.75pt;z-index:251686912" coordorigin="5850,3285" coordsize="2010,3135">
            <v:group id="_x0000_s2912" style="position:absolute;left:5850;top:3912;width:1845;height:1860;rotation:1330889fd" coordorigin="1665,4002" coordsize="1845,1860">
              <v:oval id="Elipsa 19" o:spid="_x0000_s2913" style="position:absolute;left:2009;top:4346;width:1185;height:118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" fillcolor="black" strokeweight="2pt"/>
              <v:oval id="Elipsa 2" o:spid="_x0000_s2914" style="position:absolute;left:2385;top:400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" strokeweight="2pt"/>
              <v:oval id="Elipsa 3" o:spid="_x0000_s2915" style="position:absolute;left:2865;top:422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" strokeweight="2pt"/>
              <v:oval id="Elipsa 4" o:spid="_x0000_s2916" style="position:absolute;left:1890;top:419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" strokeweight="2pt"/>
              <v:oval id="Elipsa 5" o:spid="_x0000_s2917" style="position:absolute;left:1665;top:467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" strokeweight="2pt"/>
              <v:oval id="Elipsa 6" o:spid="_x0000_s2918" style="position:absolute;left:1830;top:517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" strokeweight="2pt"/>
              <v:oval id="Elipsa 7" o:spid="_x0000_s2919" style="position:absolute;left:2325;top:538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" strokeweight="2pt"/>
              <v:oval id="Elipsa 8" o:spid="_x0000_s2920" style="position:absolute;left:2835;top:5202;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" strokeweight="2pt"/>
              <v:oval id="Elipsa 12" o:spid="_x0000_s2921" style="position:absolute;left:2160;top:494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" strokeweight="2pt"/>
              <v:oval id="Elipsa 13" o:spid="_x0000_s2922" style="position:absolute;left:2370;top:449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" strokeweight="2pt"/>
              <v:oval id="Elipsa 14" o:spid="_x0000_s2923" style="position:absolute;left:2625;top:449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" strokeweight="2pt"/>
              <v:oval id="Elipsa 15" o:spid="_x0000_s2924" style="position:absolute;left:2790;top:470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" strokeweight="2pt"/>
              <v:oval id="Elipsa 16" o:spid="_x0000_s2925" style="position:absolute;left:2805;top:4962;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" strokeweight="2pt"/>
              <v:oval id="Elipsa 17" o:spid="_x0000_s2926" style="position:absolute;left:2310;top:5142;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" strokeweight="2pt"/>
              <v:oval id="Elipsa 18" o:spid="_x0000_s2927" style="position:absolute;left:2595;top:512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" strokeweight="2pt"/>
              <v:oval id="Elipsa 9" o:spid="_x0000_s2928" style="position:absolute;left:3030;top:4707;width:480;height: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" strokeweight="2pt"/>
              <v:oval id="Elipsa 10" o:spid="_x0000_s2929" style="position:absolute;left:2400;top:4752;width:375;height:37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" strokeweight="2pt"/>
              <v:oval id="Elipsa 11" o:spid="_x0000_s2930" style="position:absolute;left:2160;top:4677;width:240;height: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" strokeweight="2pt"/>
            </v:group>
            <v:group id="_x0000_s2931" style="position:absolute;left:6195;top:3285;width:1620;height:675" coordorigin="1995,3315" coordsize="1620,675">
              <v:shape id="_x0000_s2932" style="position:absolute;left:1995;top:3315;width:1620;height:675" coordsize="1620,675" path="m1605,l90,360,,645r1335,30l1365,585r255,15e" fillcolor="#bfbfbf">
                <v:path arrowok="t"/>
              </v:shape>
              <v:shape id="_x0000_s2933" style="position:absolute;left:1995;top:3795;width:555;height:180" coordsize="555,180" path="m555,180l540,,60,,,180r555,xe" fillcolor="#f2f2f2">
                <v:path arrowok="t"/>
              </v:shape>
            </v:group>
            <v:group id="_x0000_s2934" style="position:absolute;left:6240;top:5745;width:1620;height:675;flip:y" coordorigin="1995,3315" coordsize="1620,675">
              <v:shape id="_x0000_s2935" style="position:absolute;left:1995;top:3315;width:1620;height:675" coordsize="1620,675" path="m1605,l90,360,,645r1335,30l1365,585r255,15e" fillcolor="#bfbfbf">
                <v:path arrowok="t"/>
              </v:shape>
              <v:shape id="_x0000_s2936" style="position:absolute;left:1995;top:3795;width:555;height:180" coordsize="555,180" path="m555,180l540,,60,,,180r555,xe" fillcolor="#f2f2f2">
                <v:path arrowok="t"/>
              </v:shape>
            </v:group>
          </v:group>
        </w:pict>
      </w:r>
    </w:p>
    <w:p w14:paraId="51B9AEBD" w14:textId="77777777" w:rsidR="00102B84" w:rsidRPr="00D92392" w:rsidRDefault="00102B84" w:rsidP="00E65EC8">
      <w:pPr>
        <w:ind w:left="426"/>
        <w:jc w:val="both"/>
        <w:rPr>
          <w:rFonts w:ascii="Calibri" w:hAnsi="Calibri" w:cs="Calibri"/>
          <w:b/>
          <w:sz w:val="24"/>
          <w:szCs w:val="24"/>
        </w:rPr>
      </w:pPr>
    </w:p>
    <w:p w14:paraId="5B715A8E" w14:textId="77777777" w:rsidR="00102B84" w:rsidRPr="00D92392" w:rsidRDefault="00102B84" w:rsidP="00E65EC8">
      <w:pPr>
        <w:ind w:left="426"/>
        <w:jc w:val="both"/>
        <w:rPr>
          <w:rFonts w:ascii="Calibri" w:hAnsi="Calibri" w:cs="Calibri"/>
          <w:b/>
          <w:sz w:val="24"/>
          <w:szCs w:val="24"/>
        </w:rPr>
      </w:pPr>
    </w:p>
    <w:p w14:paraId="26ABE7E2" w14:textId="77777777" w:rsidR="00102B84" w:rsidRPr="00D92392" w:rsidRDefault="00102B84" w:rsidP="00E65EC8">
      <w:pPr>
        <w:ind w:left="426"/>
        <w:jc w:val="both"/>
        <w:rPr>
          <w:rFonts w:ascii="Calibri" w:hAnsi="Calibri" w:cs="Calibri"/>
          <w:b/>
          <w:sz w:val="24"/>
          <w:szCs w:val="24"/>
        </w:rPr>
      </w:pPr>
    </w:p>
    <w:p w14:paraId="2BEB8AF7" w14:textId="77777777" w:rsidR="00102B84" w:rsidRPr="00D92392" w:rsidRDefault="00102B84" w:rsidP="00E65EC8">
      <w:pPr>
        <w:ind w:left="426"/>
        <w:jc w:val="both"/>
        <w:rPr>
          <w:rFonts w:ascii="Calibri" w:hAnsi="Calibri" w:cs="Calibri"/>
          <w:b/>
          <w:sz w:val="24"/>
          <w:szCs w:val="24"/>
        </w:rPr>
      </w:pPr>
    </w:p>
    <w:p w14:paraId="063EF29C" w14:textId="77777777" w:rsidR="00102B84" w:rsidRPr="00D92392" w:rsidRDefault="00EF2F73" w:rsidP="00E65EC8">
      <w:pPr>
        <w:ind w:left="426"/>
        <w:jc w:val="both"/>
        <w:rPr>
          <w:rFonts w:ascii="Calibri" w:hAnsi="Calibri" w:cs="Calibri"/>
          <w:b/>
          <w:sz w:val="24"/>
          <w:szCs w:val="24"/>
        </w:rPr>
      </w:pPr>
      <w:r w:rsidRPr="00D92392">
        <w:rPr>
          <w:rFonts w:ascii="Calibri" w:hAnsi="Calibri" w:cs="Calibri"/>
          <w:b/>
          <w:noProof/>
          <w:sz w:val="24"/>
          <w:szCs w:val="24"/>
        </w:rPr>
        <w:pict w14:anchorId="22746F85">
          <v:shape id="_x0000_s2937" type="#_x0000_t202" style="position:absolute;left:0;text-align:left;margin-left:-11.5pt;margin-top:7.85pt;width:88.5pt;height:21.75pt;z-index:251687936" filled="f" stroked="f">
            <v:textbox style="mso-next-textbox:#_x0000_s2937">
              <w:txbxContent>
                <w:p w14:paraId="052E3FE5" w14:textId="77777777" w:rsidR="00043FA9" w:rsidRPr="00043FA9" w:rsidRDefault="00043FA9">
                  <w:pPr>
                    <w:rPr>
                      <w:sz w:val="28"/>
                    </w:rPr>
                  </w:pPr>
                  <w:r w:rsidRPr="00043FA9">
                    <w:rPr>
                      <w:sz w:val="28"/>
                    </w:rPr>
                    <w:t>DOBRZE</w:t>
                  </w:r>
                </w:p>
              </w:txbxContent>
            </v:textbox>
          </v:shape>
        </w:pict>
      </w:r>
    </w:p>
    <w:p w14:paraId="37EE0C16" w14:textId="77777777" w:rsidR="00102B84" w:rsidRPr="00D92392" w:rsidRDefault="00EF2F73" w:rsidP="00E65EC8">
      <w:pPr>
        <w:ind w:left="426"/>
        <w:jc w:val="both"/>
        <w:rPr>
          <w:rFonts w:ascii="Calibri" w:hAnsi="Calibri" w:cs="Calibri"/>
          <w:b/>
          <w:sz w:val="24"/>
          <w:szCs w:val="24"/>
        </w:rPr>
      </w:pPr>
      <w:r w:rsidRPr="00D92392">
        <w:rPr>
          <w:rFonts w:ascii="Calibri" w:hAnsi="Calibri" w:cs="Calibri"/>
          <w:b/>
          <w:noProof/>
          <w:sz w:val="24"/>
          <w:szCs w:val="24"/>
        </w:rPr>
        <w:pict w14:anchorId="67E6FAC9">
          <v:shape id="_x0000_s2938" type="#_x0000_t202" style="position:absolute;left:0;text-align:left;margin-left:366.5pt;margin-top:5.3pt;width:60pt;height:21.75pt;z-index:251688960" filled="f" stroked="f">
            <v:textbox style="mso-next-textbox:#_x0000_s2938">
              <w:txbxContent>
                <w:p w14:paraId="2C7A3EBC" w14:textId="77777777" w:rsidR="00043FA9" w:rsidRPr="00043FA9" w:rsidRDefault="00043FA9" w:rsidP="00043FA9">
                  <w:pPr>
                    <w:rPr>
                      <w:sz w:val="28"/>
                    </w:rPr>
                  </w:pPr>
                  <w:r>
                    <w:rPr>
                      <w:sz w:val="28"/>
                    </w:rPr>
                    <w:t>ŹLE</w:t>
                  </w:r>
                </w:p>
              </w:txbxContent>
            </v:textbox>
          </v:shape>
        </w:pict>
      </w:r>
    </w:p>
    <w:p w14:paraId="4252716C" w14:textId="77777777" w:rsidR="00102B84" w:rsidRPr="00D92392" w:rsidRDefault="00102B84" w:rsidP="00E65EC8">
      <w:pPr>
        <w:ind w:left="426"/>
        <w:jc w:val="both"/>
        <w:rPr>
          <w:rFonts w:ascii="Calibri" w:hAnsi="Calibri" w:cs="Calibri"/>
          <w:b/>
          <w:sz w:val="24"/>
          <w:szCs w:val="24"/>
        </w:rPr>
      </w:pPr>
    </w:p>
    <w:p w14:paraId="6FD6165F" w14:textId="77777777" w:rsidR="000C3D90" w:rsidRPr="00D92392" w:rsidRDefault="000C3D90" w:rsidP="00E65EC8">
      <w:pPr>
        <w:ind w:left="426"/>
        <w:jc w:val="both"/>
        <w:rPr>
          <w:rFonts w:ascii="Calibri" w:hAnsi="Calibri" w:cs="Calibri"/>
          <w:b/>
          <w:sz w:val="24"/>
          <w:szCs w:val="24"/>
        </w:rPr>
      </w:pPr>
    </w:p>
    <w:p w14:paraId="03252810" w14:textId="77777777" w:rsidR="000C3D90" w:rsidRPr="00D92392" w:rsidRDefault="00043FA9" w:rsidP="00E65EC8">
      <w:pPr>
        <w:ind w:left="426"/>
        <w:jc w:val="both"/>
        <w:rPr>
          <w:rFonts w:ascii="Calibri" w:hAnsi="Calibri" w:cs="Calibri"/>
          <w:sz w:val="24"/>
          <w:szCs w:val="24"/>
        </w:rPr>
      </w:pPr>
      <w:r w:rsidRPr="00D92392">
        <w:rPr>
          <w:rFonts w:ascii="Calibri" w:hAnsi="Calibri" w:cs="Calibri"/>
          <w:sz w:val="24"/>
          <w:szCs w:val="24"/>
        </w:rPr>
        <w:t>R</w:t>
      </w:r>
      <w:r w:rsidR="00006E34" w:rsidRPr="00D92392">
        <w:rPr>
          <w:rFonts w:ascii="Calibri" w:hAnsi="Calibri" w:cs="Calibri"/>
          <w:sz w:val="24"/>
          <w:szCs w:val="24"/>
        </w:rPr>
        <w:t>ys. 13</w:t>
      </w:r>
      <w:r w:rsidRPr="00D92392">
        <w:rPr>
          <w:rFonts w:ascii="Calibri" w:hAnsi="Calibri" w:cs="Calibri"/>
          <w:sz w:val="24"/>
          <w:szCs w:val="24"/>
        </w:rPr>
        <w:t>. Pomiar średnicy liny stalowej.</w:t>
      </w:r>
    </w:p>
    <w:p w14:paraId="437E9081" w14:textId="77777777" w:rsidR="00C93C47" w:rsidRPr="00D92392" w:rsidRDefault="00C93C47" w:rsidP="00E65EC8">
      <w:pPr>
        <w:ind w:left="426"/>
        <w:jc w:val="both"/>
        <w:rPr>
          <w:rFonts w:ascii="Calibri" w:hAnsi="Calibri" w:cs="Calibri"/>
          <w:b/>
          <w:sz w:val="24"/>
          <w:szCs w:val="24"/>
        </w:rPr>
      </w:pPr>
      <w:r w:rsidRPr="00D92392">
        <w:rPr>
          <w:rFonts w:ascii="Calibri" w:hAnsi="Calibri" w:cs="Calibri"/>
          <w:b/>
          <w:sz w:val="24"/>
          <w:szCs w:val="24"/>
        </w:rPr>
        <w:t>Próba obciążeniowa.</w:t>
      </w:r>
    </w:p>
    <w:p w14:paraId="697A8286" w14:textId="77777777" w:rsidR="00C93C47" w:rsidRPr="00D92392" w:rsidRDefault="00C93C47" w:rsidP="00E65EC8">
      <w:pPr>
        <w:ind w:left="426"/>
        <w:jc w:val="both"/>
        <w:rPr>
          <w:rFonts w:ascii="Calibri" w:hAnsi="Calibri" w:cs="Calibri"/>
          <w:sz w:val="24"/>
          <w:szCs w:val="24"/>
        </w:rPr>
      </w:pPr>
      <w:r w:rsidRPr="00D92392">
        <w:rPr>
          <w:rFonts w:ascii="Calibri" w:hAnsi="Calibri" w:cs="Calibri"/>
          <w:sz w:val="24"/>
          <w:szCs w:val="24"/>
        </w:rPr>
        <w:t>Zawiesia pomocnicze niepołączone na stałe z maszyną lub innymi urządzeniami technicznymi powinny być poddawane próbie obciążenia co najmniej raz w roku.</w:t>
      </w:r>
    </w:p>
    <w:p w14:paraId="1BEE4179" w14:textId="77777777" w:rsidR="00C93C47" w:rsidRPr="00D92392" w:rsidRDefault="005C7161" w:rsidP="00E65EC8">
      <w:pPr>
        <w:ind w:left="426"/>
        <w:jc w:val="both"/>
        <w:rPr>
          <w:rFonts w:ascii="Calibri" w:hAnsi="Calibri" w:cs="Calibri"/>
          <w:sz w:val="24"/>
          <w:szCs w:val="24"/>
        </w:rPr>
      </w:pPr>
      <w:r w:rsidRPr="00D92392">
        <w:rPr>
          <w:rFonts w:ascii="Calibri" w:hAnsi="Calibri" w:cs="Calibri"/>
          <w:sz w:val="24"/>
          <w:szCs w:val="24"/>
        </w:rPr>
        <w:t>Próbę przeprowadza się po dokonaniu przeglądu szczegółowego, który nie wykazał nadmiernego zużycia zawiesia.</w:t>
      </w:r>
    </w:p>
    <w:p w14:paraId="1E527CED" w14:textId="77777777" w:rsidR="00836E82" w:rsidRPr="00D92392" w:rsidRDefault="00836E82" w:rsidP="00D03048">
      <w:pPr>
        <w:ind w:left="426"/>
        <w:jc w:val="both"/>
        <w:rPr>
          <w:rFonts w:ascii="Calibri" w:hAnsi="Calibri" w:cs="Calibri"/>
          <w:sz w:val="24"/>
          <w:szCs w:val="24"/>
        </w:rPr>
      </w:pPr>
      <w:r w:rsidRPr="00D92392">
        <w:rPr>
          <w:rFonts w:ascii="Calibri" w:hAnsi="Calibri" w:cs="Calibri"/>
          <w:sz w:val="24"/>
          <w:szCs w:val="24"/>
        </w:rPr>
        <w:t>Próba obciążeniowa obejmuje:</w:t>
      </w:r>
      <w:r w:rsidR="00D03048" w:rsidRPr="00D92392">
        <w:rPr>
          <w:rFonts w:ascii="Calibri" w:hAnsi="Calibri" w:cs="Calibri"/>
          <w:sz w:val="24"/>
          <w:szCs w:val="24"/>
        </w:rPr>
        <w:t xml:space="preserve"> </w:t>
      </w:r>
      <w:r w:rsidRPr="00D92392">
        <w:rPr>
          <w:rFonts w:ascii="Calibri" w:hAnsi="Calibri" w:cs="Calibri"/>
          <w:sz w:val="24"/>
          <w:szCs w:val="24"/>
        </w:rPr>
        <w:t>próbę statyczną,</w:t>
      </w:r>
    </w:p>
    <w:p w14:paraId="5D8F4BE4" w14:textId="77777777" w:rsidR="00C462F2" w:rsidRPr="00D92392" w:rsidRDefault="00C462F2" w:rsidP="0058011B">
      <w:pPr>
        <w:ind w:left="360"/>
        <w:jc w:val="both"/>
        <w:rPr>
          <w:rFonts w:ascii="Calibri" w:hAnsi="Calibri" w:cs="Calibri"/>
          <w:sz w:val="24"/>
          <w:szCs w:val="24"/>
          <w:u w:val="single"/>
        </w:rPr>
      </w:pPr>
    </w:p>
    <w:p w14:paraId="5D5F41B8" w14:textId="77777777" w:rsidR="006B2E99" w:rsidRPr="00D92392" w:rsidRDefault="00836E82" w:rsidP="0058011B">
      <w:pPr>
        <w:ind w:left="360"/>
        <w:jc w:val="both"/>
        <w:rPr>
          <w:rFonts w:ascii="Calibri" w:hAnsi="Calibri" w:cs="Calibri"/>
          <w:sz w:val="24"/>
          <w:szCs w:val="24"/>
        </w:rPr>
      </w:pPr>
      <w:r w:rsidRPr="00D92392">
        <w:rPr>
          <w:rFonts w:ascii="Calibri" w:hAnsi="Calibri" w:cs="Calibri"/>
          <w:sz w:val="24"/>
          <w:szCs w:val="24"/>
          <w:u w:val="single"/>
        </w:rPr>
        <w:t>Próba statyczna</w:t>
      </w:r>
      <w:r w:rsidR="004F783F" w:rsidRPr="00D92392">
        <w:rPr>
          <w:rFonts w:ascii="Calibri" w:hAnsi="Calibri" w:cs="Calibri"/>
          <w:sz w:val="24"/>
          <w:szCs w:val="24"/>
        </w:rPr>
        <w:t xml:space="preserve"> polega na obciążeniu</w:t>
      </w:r>
      <w:r w:rsidRPr="00D92392">
        <w:rPr>
          <w:rFonts w:ascii="Calibri" w:hAnsi="Calibri" w:cs="Calibri"/>
          <w:sz w:val="24"/>
          <w:szCs w:val="24"/>
        </w:rPr>
        <w:t xml:space="preserve"> zawiesia utrzymywanym w czasie nie krótszym niż</w:t>
      </w:r>
      <w:r w:rsidR="004F783F" w:rsidRPr="00D92392">
        <w:rPr>
          <w:rFonts w:ascii="Calibri" w:hAnsi="Calibri" w:cs="Calibri"/>
          <w:sz w:val="24"/>
          <w:szCs w:val="24"/>
        </w:rPr>
        <w:t xml:space="preserve"> 60 minut. Wielkość </w:t>
      </w:r>
      <w:r w:rsidR="00985F0B" w:rsidRPr="00D92392">
        <w:rPr>
          <w:rFonts w:ascii="Calibri" w:hAnsi="Calibri" w:cs="Calibri"/>
          <w:sz w:val="24"/>
          <w:szCs w:val="24"/>
        </w:rPr>
        <w:t>obciążenia</w:t>
      </w:r>
      <w:r w:rsidRPr="00D92392">
        <w:rPr>
          <w:rFonts w:ascii="Calibri" w:hAnsi="Calibri" w:cs="Calibri"/>
          <w:sz w:val="24"/>
          <w:szCs w:val="24"/>
        </w:rPr>
        <w:t xml:space="preserve"> podczas próby sta</w:t>
      </w:r>
      <w:r w:rsidR="00C462F2" w:rsidRPr="00D92392">
        <w:rPr>
          <w:rFonts w:ascii="Calibri" w:hAnsi="Calibri" w:cs="Calibri"/>
          <w:sz w:val="24"/>
          <w:szCs w:val="24"/>
        </w:rPr>
        <w:t>t</w:t>
      </w:r>
      <w:r w:rsidRPr="00D92392">
        <w:rPr>
          <w:rFonts w:ascii="Calibri" w:hAnsi="Calibri" w:cs="Calibri"/>
          <w:sz w:val="24"/>
          <w:szCs w:val="24"/>
        </w:rPr>
        <w:t>ycznej odpowiada udźwigowi powodującemu największe dopuszczalne obciążenie konstrukcji nośne</w:t>
      </w:r>
      <w:r w:rsidR="0058011B" w:rsidRPr="00D92392">
        <w:rPr>
          <w:rFonts w:ascii="Calibri" w:hAnsi="Calibri" w:cs="Calibri"/>
          <w:sz w:val="24"/>
          <w:szCs w:val="24"/>
        </w:rPr>
        <w:t>j p</w:t>
      </w:r>
      <w:r w:rsidR="00985F0B" w:rsidRPr="00D92392">
        <w:rPr>
          <w:rFonts w:ascii="Calibri" w:hAnsi="Calibri" w:cs="Calibri"/>
          <w:sz w:val="24"/>
          <w:szCs w:val="24"/>
        </w:rPr>
        <w:t>omnożone przez współczynnik 1</w:t>
      </w:r>
      <w:r w:rsidRPr="00D92392">
        <w:rPr>
          <w:rFonts w:ascii="Calibri" w:hAnsi="Calibri" w:cs="Calibri"/>
          <w:sz w:val="24"/>
          <w:szCs w:val="24"/>
        </w:rPr>
        <w:t xml:space="preserve"> – dla za</w:t>
      </w:r>
      <w:r w:rsidR="0058011B" w:rsidRPr="00D92392">
        <w:rPr>
          <w:rFonts w:ascii="Calibri" w:hAnsi="Calibri" w:cs="Calibri"/>
          <w:sz w:val="24"/>
          <w:szCs w:val="24"/>
        </w:rPr>
        <w:t xml:space="preserve">wiesi linowych, </w:t>
      </w:r>
      <w:r w:rsidRPr="00D92392">
        <w:rPr>
          <w:rFonts w:ascii="Calibri" w:hAnsi="Calibri" w:cs="Calibri"/>
          <w:sz w:val="24"/>
          <w:szCs w:val="24"/>
        </w:rPr>
        <w:t>łańcuchowych</w:t>
      </w:r>
      <w:r w:rsidR="0058011B" w:rsidRPr="00D92392">
        <w:rPr>
          <w:rFonts w:ascii="Calibri" w:hAnsi="Calibri" w:cs="Calibri"/>
          <w:sz w:val="24"/>
          <w:szCs w:val="24"/>
        </w:rPr>
        <w:t>, pasowych i wężowych, o ile zastosowane normy lub specyfikacje techniczne nie określają inaczej.</w:t>
      </w:r>
    </w:p>
    <w:p w14:paraId="2A690C28" w14:textId="77777777" w:rsidR="00985F0B" w:rsidRPr="00D92392" w:rsidRDefault="00985F0B" w:rsidP="0058011B">
      <w:pPr>
        <w:ind w:left="360"/>
        <w:jc w:val="both"/>
        <w:rPr>
          <w:rFonts w:ascii="Calibri" w:hAnsi="Calibri" w:cs="Calibri"/>
          <w:b/>
          <w:sz w:val="24"/>
          <w:szCs w:val="24"/>
        </w:rPr>
      </w:pPr>
      <w:r w:rsidRPr="00D92392">
        <w:rPr>
          <w:rFonts w:ascii="Calibri" w:hAnsi="Calibri" w:cs="Calibri"/>
          <w:b/>
          <w:sz w:val="24"/>
          <w:szCs w:val="24"/>
        </w:rPr>
        <w:t>Zapewnienie bezpieczeństwa.</w:t>
      </w:r>
    </w:p>
    <w:p w14:paraId="1B042BFB" w14:textId="77777777" w:rsidR="00985F0B" w:rsidRPr="00D92392" w:rsidRDefault="00985F0B" w:rsidP="0058011B">
      <w:pPr>
        <w:ind w:left="360"/>
        <w:jc w:val="both"/>
        <w:rPr>
          <w:rFonts w:ascii="Calibri" w:hAnsi="Calibri" w:cs="Calibri"/>
          <w:sz w:val="24"/>
          <w:szCs w:val="24"/>
        </w:rPr>
      </w:pPr>
      <w:r w:rsidRPr="00D92392">
        <w:rPr>
          <w:rFonts w:ascii="Calibri" w:hAnsi="Calibri" w:cs="Calibri"/>
          <w:sz w:val="24"/>
          <w:szCs w:val="24"/>
        </w:rPr>
        <w:t>Próbę obciążenia statycznego wykonują tylko osoby do tego uprawnione – zgodnie z zapisami niniejszej instrukcji. Miejsce prób musi być wygrodzone</w:t>
      </w:r>
      <w:r w:rsidR="005E4847" w:rsidRPr="00D92392">
        <w:rPr>
          <w:rFonts w:ascii="Calibri" w:hAnsi="Calibri" w:cs="Calibri"/>
          <w:sz w:val="24"/>
          <w:szCs w:val="24"/>
        </w:rPr>
        <w:t xml:space="preserve"> oznakowane tabliczkami ostrzegawczymi i zabezpieczone przed wejściem w strefę prób osób nie uprawnionych. Na czas próby niewolno nikomu przebywać w strefie prób. Próby i strefa prób przez cały czas prowadzenia prób obciążeniowych muszą być nadzorowane minimum przez jedną z osób uprawnionych.</w:t>
      </w:r>
    </w:p>
    <w:p w14:paraId="0A1800AC" w14:textId="77777777" w:rsidR="0080547A" w:rsidRPr="00D92392" w:rsidRDefault="0080547A" w:rsidP="00985F0B">
      <w:pPr>
        <w:jc w:val="both"/>
        <w:rPr>
          <w:rFonts w:ascii="Calibri" w:hAnsi="Calibri" w:cs="Calibri"/>
          <w:sz w:val="24"/>
          <w:szCs w:val="24"/>
        </w:rPr>
      </w:pPr>
    </w:p>
    <w:p w14:paraId="55DE7AB5" w14:textId="77777777" w:rsidR="006B2E99" w:rsidRPr="00D92392" w:rsidRDefault="006B2E99" w:rsidP="006B2E99">
      <w:pPr>
        <w:ind w:left="360"/>
        <w:jc w:val="both"/>
        <w:rPr>
          <w:rFonts w:ascii="Calibri" w:hAnsi="Calibri" w:cs="Calibri"/>
          <w:sz w:val="24"/>
          <w:szCs w:val="24"/>
        </w:rPr>
      </w:pPr>
      <w:r w:rsidRPr="00D92392">
        <w:rPr>
          <w:rFonts w:ascii="Calibri" w:hAnsi="Calibri" w:cs="Calibri"/>
          <w:sz w:val="24"/>
          <w:szCs w:val="24"/>
        </w:rPr>
        <w:t>Po zakończeniu próby należy potwierdzić, czy nie nastąpiły żadne uszkodzenia ani trwałe odkształcenia konstrukcji nośnej zawiesia.</w:t>
      </w:r>
    </w:p>
    <w:p w14:paraId="531662BF" w14:textId="77777777" w:rsidR="006B2E99" w:rsidRPr="00D92392" w:rsidRDefault="006B2E99" w:rsidP="006B2E99">
      <w:pPr>
        <w:ind w:left="360"/>
        <w:jc w:val="both"/>
        <w:rPr>
          <w:rFonts w:ascii="Calibri" w:hAnsi="Calibri" w:cs="Calibri"/>
          <w:sz w:val="24"/>
          <w:szCs w:val="24"/>
        </w:rPr>
      </w:pPr>
      <w:r w:rsidRPr="00D92392">
        <w:rPr>
          <w:rFonts w:ascii="Calibri" w:hAnsi="Calibri" w:cs="Calibri"/>
          <w:sz w:val="24"/>
          <w:szCs w:val="24"/>
        </w:rPr>
        <w:t xml:space="preserve">Gdy nastąpią uszkodzenia i trwałe odkształcenia zawiesia, należy </w:t>
      </w:r>
      <w:proofErr w:type="spellStart"/>
      <w:r w:rsidRPr="00D92392">
        <w:rPr>
          <w:rFonts w:ascii="Calibri" w:hAnsi="Calibri" w:cs="Calibri"/>
          <w:sz w:val="24"/>
          <w:szCs w:val="24"/>
        </w:rPr>
        <w:t>zawiesie</w:t>
      </w:r>
      <w:proofErr w:type="spellEnd"/>
      <w:r w:rsidRPr="00D92392">
        <w:rPr>
          <w:rFonts w:ascii="Calibri" w:hAnsi="Calibri" w:cs="Calibri"/>
          <w:sz w:val="24"/>
          <w:szCs w:val="24"/>
        </w:rPr>
        <w:t xml:space="preserve"> wycofać </w:t>
      </w:r>
      <w:r w:rsidR="000F35B7" w:rsidRPr="00D92392">
        <w:rPr>
          <w:rFonts w:ascii="Calibri" w:hAnsi="Calibri" w:cs="Calibri"/>
          <w:sz w:val="24"/>
          <w:szCs w:val="24"/>
        </w:rPr>
        <w:br/>
      </w:r>
      <w:r w:rsidRPr="00D92392">
        <w:rPr>
          <w:rFonts w:ascii="Calibri" w:hAnsi="Calibri" w:cs="Calibri"/>
          <w:sz w:val="24"/>
          <w:szCs w:val="24"/>
        </w:rPr>
        <w:t>z użytkowania.</w:t>
      </w:r>
      <w:r w:rsidR="005E4847" w:rsidRPr="00D92392">
        <w:rPr>
          <w:rFonts w:ascii="Calibri" w:hAnsi="Calibri" w:cs="Calibri"/>
          <w:sz w:val="24"/>
          <w:szCs w:val="24"/>
        </w:rPr>
        <w:t xml:space="preserve"> W celu zapewnienia właściwego i skutecznego wycofania z użytkowania </w:t>
      </w:r>
      <w:proofErr w:type="spellStart"/>
      <w:r w:rsidR="005E4847" w:rsidRPr="00D92392">
        <w:rPr>
          <w:rFonts w:ascii="Calibri" w:hAnsi="Calibri" w:cs="Calibri"/>
          <w:sz w:val="24"/>
          <w:szCs w:val="24"/>
        </w:rPr>
        <w:t>zawiesie</w:t>
      </w:r>
      <w:proofErr w:type="spellEnd"/>
      <w:r w:rsidR="005E4847" w:rsidRPr="00D92392">
        <w:rPr>
          <w:rFonts w:ascii="Calibri" w:hAnsi="Calibri" w:cs="Calibri"/>
          <w:sz w:val="24"/>
          <w:szCs w:val="24"/>
        </w:rPr>
        <w:t xml:space="preserve"> należy przeciąć i składować do momentu likwidacji fizycznej w odrębnym miejscu oznakowanym „Zawiesia uszkodzone i wycofane z użytkowania !!!”.</w:t>
      </w:r>
    </w:p>
    <w:p w14:paraId="1CD70FEE" w14:textId="77777777" w:rsidR="005E4847" w:rsidRPr="00D92392" w:rsidRDefault="005E4847" w:rsidP="006B2E99">
      <w:pPr>
        <w:ind w:left="360"/>
        <w:jc w:val="both"/>
        <w:rPr>
          <w:rFonts w:ascii="Calibri" w:hAnsi="Calibri" w:cs="Calibri"/>
          <w:sz w:val="24"/>
          <w:szCs w:val="24"/>
        </w:rPr>
      </w:pPr>
    </w:p>
    <w:p w14:paraId="018AEF70" w14:textId="77777777" w:rsidR="006B2E99" w:rsidRPr="00D92392" w:rsidRDefault="006B2E99" w:rsidP="006B2E99">
      <w:pPr>
        <w:ind w:left="360"/>
        <w:jc w:val="both"/>
        <w:rPr>
          <w:rFonts w:ascii="Calibri" w:hAnsi="Calibri" w:cs="Calibri"/>
          <w:sz w:val="24"/>
          <w:szCs w:val="24"/>
        </w:rPr>
      </w:pPr>
      <w:r w:rsidRPr="00D92392">
        <w:rPr>
          <w:rFonts w:ascii="Calibri" w:hAnsi="Calibri" w:cs="Calibri"/>
          <w:sz w:val="24"/>
          <w:szCs w:val="24"/>
        </w:rPr>
        <w:lastRenderedPageBreak/>
        <w:t>Wyniki kontroli rejestrujemy w karcie kontroli zawiesia – patrz załącznik nr 2 „Karta kontroli zawiesia”</w:t>
      </w:r>
    </w:p>
    <w:p w14:paraId="4A104439" w14:textId="77777777" w:rsidR="009C1AE1" w:rsidRPr="00D92392" w:rsidRDefault="009C1AE1" w:rsidP="006B2E99">
      <w:pPr>
        <w:ind w:left="360"/>
        <w:jc w:val="both"/>
        <w:rPr>
          <w:rFonts w:ascii="Calibri" w:hAnsi="Calibri" w:cs="Calibri"/>
          <w:b/>
          <w:sz w:val="24"/>
          <w:szCs w:val="24"/>
        </w:rPr>
      </w:pPr>
      <w:r w:rsidRPr="00D92392">
        <w:rPr>
          <w:rFonts w:ascii="Calibri" w:hAnsi="Calibri" w:cs="Calibri"/>
          <w:b/>
          <w:sz w:val="24"/>
          <w:szCs w:val="24"/>
        </w:rPr>
        <w:t>UWAGA !!!</w:t>
      </w:r>
    </w:p>
    <w:p w14:paraId="6D1622CF" w14:textId="77777777" w:rsidR="009C1AE1" w:rsidRPr="00D92392" w:rsidRDefault="009C1AE1" w:rsidP="006B2E99">
      <w:pPr>
        <w:ind w:left="360"/>
        <w:jc w:val="both"/>
        <w:rPr>
          <w:rFonts w:ascii="Calibri" w:hAnsi="Calibri" w:cs="Calibri"/>
          <w:sz w:val="24"/>
          <w:szCs w:val="24"/>
        </w:rPr>
      </w:pPr>
      <w:r w:rsidRPr="00D92392">
        <w:rPr>
          <w:rFonts w:ascii="Calibri" w:hAnsi="Calibri" w:cs="Calibri"/>
          <w:sz w:val="24"/>
          <w:szCs w:val="24"/>
        </w:rPr>
        <w:t>Przy próbach obciążeniowych zawiesi nie wolno przeciążać konstrukcji nośnej dźwignic.</w:t>
      </w:r>
    </w:p>
    <w:p w14:paraId="05425E48" w14:textId="77777777" w:rsidR="009C1AE1" w:rsidRPr="00D92392" w:rsidRDefault="009C1AE1" w:rsidP="006B2E99">
      <w:pPr>
        <w:ind w:left="360"/>
        <w:jc w:val="both"/>
        <w:rPr>
          <w:rFonts w:ascii="Calibri" w:hAnsi="Calibri" w:cs="Calibri"/>
          <w:sz w:val="24"/>
          <w:szCs w:val="24"/>
        </w:rPr>
      </w:pPr>
    </w:p>
    <w:p w14:paraId="5E27A607" w14:textId="77777777" w:rsidR="004C29B1" w:rsidRPr="00D92392" w:rsidRDefault="00DB378A" w:rsidP="00E90E8B">
      <w:pPr>
        <w:pStyle w:val="NagwekPiotr"/>
        <w:outlineLvl w:val="0"/>
        <w:rPr>
          <w:rFonts w:ascii="Calibri" w:hAnsi="Calibri" w:cs="Calibri"/>
        </w:rPr>
      </w:pPr>
      <w:bookmarkStart w:id="6" w:name="_Toc296405942"/>
      <w:r w:rsidRPr="00D92392">
        <w:rPr>
          <w:rFonts w:ascii="Calibri" w:hAnsi="Calibri" w:cs="Calibri"/>
        </w:rPr>
        <w:t>Konserwacj</w:t>
      </w:r>
      <w:r w:rsidR="004C29B1" w:rsidRPr="00D92392">
        <w:rPr>
          <w:rFonts w:ascii="Calibri" w:hAnsi="Calibri" w:cs="Calibri"/>
        </w:rPr>
        <w:t>a zawiesi i naprawy.</w:t>
      </w:r>
      <w:bookmarkEnd w:id="6"/>
    </w:p>
    <w:p w14:paraId="32194B63" w14:textId="77777777" w:rsidR="00955161" w:rsidRPr="00D92392" w:rsidRDefault="00637A91" w:rsidP="00955161">
      <w:pPr>
        <w:pStyle w:val="NagwekPiotr"/>
        <w:numPr>
          <w:ilvl w:val="0"/>
          <w:numId w:val="0"/>
        </w:numPr>
        <w:ind w:left="360"/>
        <w:rPr>
          <w:rFonts w:ascii="Calibri" w:hAnsi="Calibri" w:cs="Calibri"/>
          <w:b w:val="0"/>
        </w:rPr>
      </w:pPr>
      <w:r w:rsidRPr="00D92392">
        <w:rPr>
          <w:rFonts w:ascii="Calibri" w:hAnsi="Calibri" w:cs="Calibri"/>
          <w:b w:val="0"/>
        </w:rPr>
        <w:t>Czyszczenie, osuszanie, usuwanie rdzy - zgodnie ze wskazaniami producenta.</w:t>
      </w:r>
    </w:p>
    <w:p w14:paraId="0F6DDD93" w14:textId="77777777" w:rsidR="00DB378A" w:rsidRPr="00D92392" w:rsidRDefault="00E26C46" w:rsidP="00E90E8B">
      <w:pPr>
        <w:pStyle w:val="NagwekPiotr"/>
        <w:outlineLvl w:val="0"/>
        <w:rPr>
          <w:rFonts w:ascii="Calibri" w:hAnsi="Calibri" w:cs="Calibri"/>
        </w:rPr>
      </w:pPr>
      <w:bookmarkStart w:id="7" w:name="_Toc296405943"/>
      <w:r w:rsidRPr="00D92392">
        <w:rPr>
          <w:rFonts w:ascii="Calibri" w:hAnsi="Calibri" w:cs="Calibri"/>
        </w:rPr>
        <w:t>Przechowywanie</w:t>
      </w:r>
      <w:r w:rsidR="004C29B1" w:rsidRPr="00D92392">
        <w:rPr>
          <w:rFonts w:ascii="Calibri" w:hAnsi="Calibri" w:cs="Calibri"/>
        </w:rPr>
        <w:t xml:space="preserve"> zawiesi</w:t>
      </w:r>
      <w:bookmarkEnd w:id="7"/>
    </w:p>
    <w:p w14:paraId="04DA0442" w14:textId="77777777" w:rsidR="00836E82" w:rsidRPr="00D92392" w:rsidRDefault="00097E7B" w:rsidP="00097E7B">
      <w:pPr>
        <w:ind w:left="360"/>
        <w:jc w:val="both"/>
        <w:rPr>
          <w:rFonts w:ascii="Calibri" w:hAnsi="Calibri" w:cs="Calibri"/>
          <w:sz w:val="24"/>
          <w:szCs w:val="24"/>
        </w:rPr>
      </w:pPr>
      <w:r w:rsidRPr="00D92392">
        <w:rPr>
          <w:rFonts w:ascii="Calibri" w:hAnsi="Calibri" w:cs="Calibri"/>
          <w:sz w:val="24"/>
          <w:szCs w:val="24"/>
        </w:rPr>
        <w:t>Zawiesia należy składować na przystosowanych do tego regałach. Nie zaleca się s</w:t>
      </w:r>
      <w:r w:rsidR="00CA1829" w:rsidRPr="00D92392">
        <w:rPr>
          <w:rFonts w:ascii="Calibri" w:hAnsi="Calibri" w:cs="Calibri"/>
          <w:sz w:val="24"/>
          <w:szCs w:val="24"/>
        </w:rPr>
        <w:t>kładowania</w:t>
      </w:r>
      <w:r w:rsidRPr="00D92392">
        <w:rPr>
          <w:rFonts w:ascii="Calibri" w:hAnsi="Calibri" w:cs="Calibri"/>
          <w:sz w:val="24"/>
          <w:szCs w:val="24"/>
        </w:rPr>
        <w:t xml:space="preserve"> ich luzem na podłożu, na którym mogą zostać uszkodzone. Zawiesia należy składować nie narażając je na zawilgocenie i kontakt z substancjami chemicznymi.</w:t>
      </w:r>
    </w:p>
    <w:p w14:paraId="3AE1FFC4" w14:textId="77777777" w:rsidR="00C462F2" w:rsidRPr="00D92392" w:rsidRDefault="00C462F2" w:rsidP="00097E7B">
      <w:pPr>
        <w:ind w:left="360"/>
        <w:jc w:val="both"/>
        <w:rPr>
          <w:rFonts w:ascii="Calibri" w:hAnsi="Calibri" w:cs="Calibri"/>
          <w:sz w:val="24"/>
          <w:szCs w:val="24"/>
        </w:rPr>
      </w:pPr>
      <w:r w:rsidRPr="00D92392">
        <w:rPr>
          <w:rFonts w:ascii="Calibri" w:hAnsi="Calibri" w:cs="Calibri"/>
          <w:sz w:val="24"/>
          <w:szCs w:val="24"/>
        </w:rPr>
        <w:t>Należy zawsze stosować się do wytycznych znajdujących się w specyfikacji technicznej dostarczonej przez producenta.</w:t>
      </w:r>
    </w:p>
    <w:p w14:paraId="0B1DC6FE" w14:textId="77777777" w:rsidR="006D06B5" w:rsidRPr="00D92392" w:rsidRDefault="00C462F2" w:rsidP="00637A91">
      <w:pPr>
        <w:rPr>
          <w:rFonts w:ascii="Calibri" w:hAnsi="Calibri" w:cs="Calibri"/>
          <w:sz w:val="24"/>
          <w:szCs w:val="24"/>
        </w:rPr>
      </w:pPr>
      <w:r w:rsidRPr="00D92392">
        <w:rPr>
          <w:rFonts w:ascii="Calibri" w:hAnsi="Calibri" w:cs="Calibri"/>
        </w:rPr>
        <w:br w:type="page"/>
      </w:r>
      <w:r w:rsidRPr="00D92392">
        <w:rPr>
          <w:rFonts w:ascii="Calibri" w:hAnsi="Calibri" w:cs="Calibri"/>
          <w:b/>
          <w:sz w:val="24"/>
          <w:szCs w:val="24"/>
        </w:rPr>
        <w:lastRenderedPageBreak/>
        <w:t>Załącznik nr 1.</w:t>
      </w:r>
      <w:r w:rsidRPr="00D92392">
        <w:rPr>
          <w:rFonts w:ascii="Calibri" w:hAnsi="Calibri" w:cs="Calibri"/>
          <w:sz w:val="24"/>
          <w:szCs w:val="24"/>
        </w:rPr>
        <w:t xml:space="preserve"> Przykłady zużycia zawiesi kwalifikujące do wycofania z eksploatacji.</w:t>
      </w:r>
    </w:p>
    <w:tbl>
      <w:tblPr>
        <w:tblW w:w="967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0"/>
        <w:gridCol w:w="1005"/>
        <w:gridCol w:w="1574"/>
        <w:gridCol w:w="1652"/>
        <w:gridCol w:w="207"/>
        <w:gridCol w:w="3019"/>
      </w:tblGrid>
      <w:tr w:rsidR="004D2654" w:rsidRPr="00D92392" w14:paraId="73A5353B" w14:textId="77777777" w:rsidTr="00C770FC">
        <w:tblPrEx>
          <w:tblCellMar>
            <w:top w:w="0" w:type="dxa"/>
            <w:bottom w:w="0" w:type="dxa"/>
          </w:tblCellMar>
        </w:tblPrEx>
        <w:trPr>
          <w:trHeight w:val="240"/>
        </w:trPr>
        <w:tc>
          <w:tcPr>
            <w:tcW w:w="9677" w:type="dxa"/>
            <w:gridSpan w:val="6"/>
          </w:tcPr>
          <w:p w14:paraId="1067A803" w14:textId="77777777" w:rsidR="004D2654" w:rsidRPr="00D92392" w:rsidRDefault="004D2654" w:rsidP="004D2654">
            <w:pPr>
              <w:jc w:val="center"/>
              <w:rPr>
                <w:rFonts w:ascii="Calibri" w:hAnsi="Calibri" w:cs="Calibri"/>
                <w:sz w:val="24"/>
                <w:szCs w:val="24"/>
              </w:rPr>
            </w:pPr>
            <w:r w:rsidRPr="00D92392">
              <w:rPr>
                <w:rFonts w:ascii="Calibri" w:hAnsi="Calibri" w:cs="Calibri"/>
                <w:sz w:val="24"/>
                <w:szCs w:val="24"/>
              </w:rPr>
              <w:t>Zawiesia pasowe i wężowe</w:t>
            </w:r>
          </w:p>
        </w:tc>
      </w:tr>
      <w:tr w:rsidR="004D2654" w:rsidRPr="00D92392" w14:paraId="77D62E59" w14:textId="77777777" w:rsidTr="00C770FC">
        <w:tblPrEx>
          <w:tblCellMar>
            <w:top w:w="0" w:type="dxa"/>
            <w:bottom w:w="0" w:type="dxa"/>
          </w:tblCellMar>
        </w:tblPrEx>
        <w:trPr>
          <w:trHeight w:val="2010"/>
        </w:trPr>
        <w:tc>
          <w:tcPr>
            <w:tcW w:w="4799" w:type="dxa"/>
            <w:gridSpan w:val="3"/>
          </w:tcPr>
          <w:p w14:paraId="23F816D7" w14:textId="77777777" w:rsidR="004D2654" w:rsidRPr="00D92392" w:rsidRDefault="00281420" w:rsidP="00C462F2">
            <w:pPr>
              <w:jc w:val="both"/>
              <w:rPr>
                <w:rFonts w:ascii="Calibri" w:hAnsi="Calibri" w:cs="Calibri"/>
                <w:sz w:val="24"/>
                <w:szCs w:val="24"/>
              </w:rPr>
            </w:pPr>
            <w:r w:rsidRPr="00D92392">
              <w:rPr>
                <w:rFonts w:ascii="Calibri" w:hAnsi="Calibri" w:cs="Calibri"/>
                <w:noProof/>
              </w:rPr>
              <w:pict w14:anchorId="232FD713">
                <v:shape id="_x0000_s2821" type="#_x0000_t202" style="position:absolute;left:0;text-align:left;margin-left:0;margin-top:3.05pt;width:116.25pt;height:23.25pt;z-index:251662336;mso-position-horizontal-relative:text;mso-position-vertical-relative:text" stroked="f">
                  <v:textbox style="mso-next-textbox:#_x0000_s2821">
                    <w:txbxContent>
                      <w:p w14:paraId="7B50A6E5" w14:textId="77777777" w:rsidR="00281420" w:rsidRDefault="00281420" w:rsidP="00281420">
                        <w:r>
                          <w:t>U</w:t>
                        </w:r>
                        <w:r w:rsidR="00126065">
                          <w:t>szkodzony</w:t>
                        </w:r>
                        <w:r>
                          <w:t xml:space="preserve"> materiał</w:t>
                        </w:r>
                      </w:p>
                    </w:txbxContent>
                  </v:textbox>
                </v:shape>
              </w:pict>
            </w:r>
            <w:r w:rsidR="004D2654" w:rsidRPr="00D92392">
              <w:rPr>
                <w:rFonts w:ascii="Calibri" w:hAnsi="Calibri" w:cs="Calibri"/>
                <w:sz w:val="24"/>
                <w:szCs w:val="24"/>
              </w:rPr>
              <w:pict w14:anchorId="3C8AADB3">
                <v:shape id="_x0000_i1026" type="#_x0000_t75" style="width:198pt;height:108pt">
                  <v:imagedata r:id="rId23" o:title="" cropleft="6726f" cropright="6413f"/>
                </v:shape>
              </w:pict>
            </w:r>
          </w:p>
        </w:tc>
        <w:tc>
          <w:tcPr>
            <w:tcW w:w="4878" w:type="dxa"/>
            <w:gridSpan w:val="3"/>
          </w:tcPr>
          <w:p w14:paraId="7F90FA10" w14:textId="77777777" w:rsidR="004D2654" w:rsidRPr="00D92392" w:rsidRDefault="00281420" w:rsidP="00C462F2">
            <w:pPr>
              <w:jc w:val="both"/>
              <w:rPr>
                <w:rFonts w:ascii="Calibri" w:hAnsi="Calibri" w:cs="Calibri"/>
              </w:rPr>
            </w:pPr>
            <w:r w:rsidRPr="00D92392">
              <w:rPr>
                <w:rFonts w:ascii="Calibri" w:hAnsi="Calibri" w:cs="Calibri"/>
                <w:noProof/>
              </w:rPr>
              <w:pict w14:anchorId="7D5AB683">
                <v:shape id="_x0000_s2820" type="#_x0000_t202" style="position:absolute;left:0;text-align:left;margin-left:.05pt;margin-top:86.3pt;width:116.25pt;height:23.25pt;z-index:251661312;mso-position-horizontal-relative:text;mso-position-vertical-relative:text" stroked="f">
                  <v:textbox style="mso-next-textbox:#_x0000_s2820">
                    <w:txbxContent>
                      <w:p w14:paraId="384116B8" w14:textId="77777777" w:rsidR="00281420" w:rsidRDefault="00281420" w:rsidP="00281420">
                        <w:r>
                          <w:t>Uszkodzone osłony pętli</w:t>
                        </w:r>
                      </w:p>
                    </w:txbxContent>
                  </v:textbox>
                </v:shape>
              </w:pict>
            </w:r>
            <w:r w:rsidR="004D2654" w:rsidRPr="00D92392">
              <w:rPr>
                <w:rFonts w:ascii="Calibri" w:hAnsi="Calibri" w:cs="Calibri"/>
              </w:rPr>
              <w:pict w14:anchorId="2F366FB0">
                <v:shape id="_x0000_i1027" type="#_x0000_t75" style="width:192pt;height:114pt">
                  <v:imagedata r:id="rId24" o:title=""/>
                </v:shape>
              </w:pict>
            </w:r>
          </w:p>
        </w:tc>
      </w:tr>
      <w:tr w:rsidR="00C462F2" w:rsidRPr="00D92392" w14:paraId="1786BD40" w14:textId="77777777" w:rsidTr="00C770FC">
        <w:tblPrEx>
          <w:tblCellMar>
            <w:top w:w="0" w:type="dxa"/>
            <w:bottom w:w="0" w:type="dxa"/>
          </w:tblCellMar>
        </w:tblPrEx>
        <w:trPr>
          <w:trHeight w:val="1410"/>
        </w:trPr>
        <w:tc>
          <w:tcPr>
            <w:tcW w:w="4799" w:type="dxa"/>
            <w:gridSpan w:val="3"/>
          </w:tcPr>
          <w:p w14:paraId="6EBCF3F5" w14:textId="77777777" w:rsidR="00C462F2" w:rsidRPr="00D92392" w:rsidRDefault="00126065" w:rsidP="00C462F2">
            <w:pPr>
              <w:jc w:val="both"/>
              <w:rPr>
                <w:rFonts w:ascii="Calibri" w:hAnsi="Calibri" w:cs="Calibri"/>
                <w:sz w:val="24"/>
                <w:szCs w:val="24"/>
              </w:rPr>
            </w:pPr>
            <w:r w:rsidRPr="00D92392">
              <w:rPr>
                <w:rFonts w:ascii="Calibri" w:hAnsi="Calibri" w:cs="Calibri"/>
                <w:noProof/>
              </w:rPr>
              <w:pict w14:anchorId="1C18ABCA">
                <v:shape id="_x0000_s2832" type="#_x0000_t202" style="position:absolute;left:0;text-align:left;margin-left:114.75pt;margin-top:2.55pt;width:116.25pt;height:23.25pt;z-index:251672576;mso-position-horizontal-relative:text;mso-position-vertical-relative:text" stroked="f">
                  <v:textbox style="mso-next-textbox:#_x0000_s2832">
                    <w:txbxContent>
                      <w:p w14:paraId="180ED197" w14:textId="77777777" w:rsidR="00126065" w:rsidRDefault="00126065" w:rsidP="00126065">
                        <w:r>
                          <w:t>Rozdarcia boczne</w:t>
                        </w:r>
                      </w:p>
                    </w:txbxContent>
                  </v:textbox>
                </v:shape>
              </w:pict>
            </w:r>
            <w:r w:rsidRPr="00D92392">
              <w:rPr>
                <w:rFonts w:ascii="Calibri" w:hAnsi="Calibri" w:cs="Calibri"/>
                <w:noProof/>
              </w:rPr>
              <w:pict w14:anchorId="56678D9A">
                <v:shape id="Obraz 3" o:spid="_x0000_i1028" type="#_x0000_t75" style="width:132pt;height:162pt;rotation:90;visibility:visible">
                  <v:imagedata r:id="rId25" o:title=""/>
                </v:shape>
              </w:pict>
            </w:r>
          </w:p>
        </w:tc>
        <w:tc>
          <w:tcPr>
            <w:tcW w:w="4878" w:type="dxa"/>
            <w:gridSpan w:val="3"/>
          </w:tcPr>
          <w:p w14:paraId="61E7DFEF" w14:textId="77777777" w:rsidR="00C462F2" w:rsidRPr="00D92392" w:rsidRDefault="00126065" w:rsidP="00C462F2">
            <w:pPr>
              <w:jc w:val="both"/>
              <w:rPr>
                <w:rFonts w:ascii="Calibri" w:hAnsi="Calibri" w:cs="Calibri"/>
                <w:sz w:val="24"/>
                <w:szCs w:val="24"/>
              </w:rPr>
            </w:pPr>
            <w:r w:rsidRPr="00D92392">
              <w:rPr>
                <w:rFonts w:ascii="Calibri" w:hAnsi="Calibri" w:cs="Calibri"/>
                <w:noProof/>
              </w:rPr>
              <w:pict w14:anchorId="798322F2">
                <v:shape id="_x0000_s2831" type="#_x0000_t202" style="position:absolute;left:0;text-align:left;margin-left:6.8pt;margin-top:86.55pt;width:116.25pt;height:23.25pt;z-index:251671552;mso-position-horizontal-relative:text;mso-position-vertical-relative:text" stroked="f">
                  <v:textbox style="mso-next-textbox:#_x0000_s2831">
                    <w:txbxContent>
                      <w:p w14:paraId="7956000A" w14:textId="77777777" w:rsidR="00126065" w:rsidRDefault="00126065" w:rsidP="00126065">
                        <w:r>
                          <w:t>Miejscowe wytarcie</w:t>
                        </w:r>
                      </w:p>
                    </w:txbxContent>
                  </v:textbox>
                </v:shape>
              </w:pict>
            </w:r>
            <w:r w:rsidRPr="00D92392">
              <w:rPr>
                <w:rFonts w:ascii="Calibri" w:hAnsi="Calibri" w:cs="Calibri"/>
                <w:noProof/>
              </w:rPr>
              <w:pict w14:anchorId="5DB01E8A">
                <v:shape id="Obraz 1" o:spid="_x0000_i1029" type="#_x0000_t75" style="width:84pt;height:222pt;rotation:90;visibility:visible">
                  <v:imagedata r:id="rId26" o:title=""/>
                </v:shape>
              </w:pict>
            </w:r>
          </w:p>
        </w:tc>
      </w:tr>
      <w:tr w:rsidR="00C462F2" w:rsidRPr="00D92392" w14:paraId="4C9A9A18" w14:textId="77777777" w:rsidTr="00126065">
        <w:tblPrEx>
          <w:tblCellMar>
            <w:top w:w="0" w:type="dxa"/>
            <w:bottom w:w="0" w:type="dxa"/>
          </w:tblCellMar>
        </w:tblPrEx>
        <w:trPr>
          <w:trHeight w:val="2404"/>
        </w:trPr>
        <w:tc>
          <w:tcPr>
            <w:tcW w:w="4799" w:type="dxa"/>
            <w:gridSpan w:val="3"/>
          </w:tcPr>
          <w:p w14:paraId="27170988" w14:textId="77777777" w:rsidR="00C462F2" w:rsidRPr="00D92392" w:rsidRDefault="00281420" w:rsidP="00C462F2">
            <w:pPr>
              <w:jc w:val="both"/>
              <w:rPr>
                <w:rFonts w:ascii="Calibri" w:hAnsi="Calibri" w:cs="Calibri"/>
                <w:sz w:val="24"/>
                <w:szCs w:val="24"/>
              </w:rPr>
            </w:pPr>
            <w:r w:rsidRPr="00D92392">
              <w:rPr>
                <w:rFonts w:ascii="Calibri" w:hAnsi="Calibri" w:cs="Calibri"/>
                <w:noProof/>
              </w:rPr>
              <w:pict w14:anchorId="36E09174">
                <v:shape id="_x0000_s2818" type="#_x0000_t202" style="position:absolute;left:0;text-align:left;margin-left:3pt;margin-top:86.8pt;width:116.25pt;height:23.25pt;z-index:251659264;mso-position-horizontal-relative:text;mso-position-vertical-relative:text" stroked="f">
                  <v:textbox style="mso-next-textbox:#_x0000_s2818">
                    <w:txbxContent>
                      <w:p w14:paraId="5586CC75" w14:textId="77777777" w:rsidR="00281420" w:rsidRDefault="00281420" w:rsidP="00281420">
                        <w:r>
                          <w:t xml:space="preserve">Rozerwana osłona </w:t>
                        </w:r>
                      </w:p>
                    </w:txbxContent>
                  </v:textbox>
                </v:shape>
              </w:pict>
            </w:r>
            <w:r w:rsidR="00285F35" w:rsidRPr="00D92392">
              <w:rPr>
                <w:rFonts w:ascii="Calibri" w:hAnsi="Calibri" w:cs="Calibri"/>
                <w:sz w:val="24"/>
                <w:szCs w:val="24"/>
              </w:rPr>
              <w:pict w14:anchorId="48908CEB">
                <v:shape id="_x0000_i1030" type="#_x0000_t75" style="width:234pt;height:90pt">
                  <v:imagedata r:id="rId27" o:title="DSC03611"/>
                </v:shape>
              </w:pict>
            </w:r>
          </w:p>
        </w:tc>
        <w:tc>
          <w:tcPr>
            <w:tcW w:w="4878" w:type="dxa"/>
            <w:gridSpan w:val="3"/>
          </w:tcPr>
          <w:p w14:paraId="39D5729C" w14:textId="77777777" w:rsidR="00C462F2" w:rsidRPr="00D92392" w:rsidRDefault="00281420" w:rsidP="00C462F2">
            <w:pPr>
              <w:jc w:val="both"/>
              <w:rPr>
                <w:rFonts w:ascii="Calibri" w:hAnsi="Calibri" w:cs="Calibri"/>
                <w:sz w:val="24"/>
                <w:szCs w:val="24"/>
              </w:rPr>
            </w:pPr>
            <w:r w:rsidRPr="00D92392">
              <w:rPr>
                <w:rFonts w:ascii="Calibri" w:hAnsi="Calibri" w:cs="Calibri"/>
                <w:noProof/>
              </w:rPr>
              <w:pict w14:anchorId="6038EC93">
                <v:shape id="_x0000_s2819" type="#_x0000_t202" style="position:absolute;left:0;text-align:left;margin-left:.05pt;margin-top:91.3pt;width:116.25pt;height:23.25pt;z-index:251660288;mso-position-horizontal-relative:text;mso-position-vertical-relative:text" stroked="f">
                  <v:textbox style="mso-next-textbox:#_x0000_s2819">
                    <w:txbxContent>
                      <w:p w14:paraId="5624D305" w14:textId="77777777" w:rsidR="00281420" w:rsidRDefault="00281420" w:rsidP="00281420">
                        <w:r>
                          <w:t>Uszkodzony rdzeń</w:t>
                        </w:r>
                      </w:p>
                    </w:txbxContent>
                  </v:textbox>
                </v:shape>
              </w:pict>
            </w:r>
            <w:r w:rsidR="00C770FC" w:rsidRPr="00D92392">
              <w:rPr>
                <w:rFonts w:ascii="Calibri" w:hAnsi="Calibri" w:cs="Calibri"/>
                <w:sz w:val="24"/>
                <w:szCs w:val="24"/>
              </w:rPr>
              <w:pict w14:anchorId="6C7AE5B7">
                <v:shape id="_x0000_i1031" type="#_x0000_t75" style="width:234pt;height:114pt">
                  <v:imagedata r:id="rId28" o:title="DSC03612"/>
                </v:shape>
              </w:pict>
            </w:r>
          </w:p>
        </w:tc>
      </w:tr>
      <w:tr w:rsidR="00126065" w:rsidRPr="00D92392" w14:paraId="17423DFA" w14:textId="77777777" w:rsidTr="00126065">
        <w:tblPrEx>
          <w:tblCellMar>
            <w:top w:w="0" w:type="dxa"/>
            <w:bottom w:w="0" w:type="dxa"/>
          </w:tblCellMar>
        </w:tblPrEx>
        <w:trPr>
          <w:trHeight w:val="4080"/>
        </w:trPr>
        <w:tc>
          <w:tcPr>
            <w:tcW w:w="4799" w:type="dxa"/>
            <w:gridSpan w:val="3"/>
          </w:tcPr>
          <w:p w14:paraId="6216793C" w14:textId="77777777" w:rsidR="00126065" w:rsidRPr="00D92392" w:rsidRDefault="00126065" w:rsidP="00C462F2">
            <w:pPr>
              <w:jc w:val="both"/>
              <w:rPr>
                <w:rFonts w:ascii="Calibri" w:hAnsi="Calibri" w:cs="Calibri"/>
                <w:noProof/>
              </w:rPr>
            </w:pPr>
            <w:r w:rsidRPr="00D92392">
              <w:rPr>
                <w:rFonts w:ascii="Calibri" w:hAnsi="Calibri" w:cs="Calibri"/>
                <w:noProof/>
              </w:rPr>
              <w:pict w14:anchorId="02D8B0A7">
                <v:shape id="_x0000_s2833" type="#_x0000_t202" style="position:absolute;left:0;text-align:left;margin-left:.75pt;margin-top:144.65pt;width:116.25pt;height:23.25pt;z-index:251673600;mso-position-horizontal-relative:text;mso-position-vertical-relative:text" stroked="f">
                  <v:textbox style="mso-next-textbox:#_x0000_s2833">
                    <w:txbxContent>
                      <w:p w14:paraId="3606E17A" w14:textId="77777777" w:rsidR="00126065" w:rsidRDefault="00126065" w:rsidP="00126065">
                        <w:r>
                          <w:t>Nieczytelna etykieta</w:t>
                        </w:r>
                      </w:p>
                    </w:txbxContent>
                  </v:textbox>
                </v:shape>
              </w:pict>
            </w:r>
            <w:r w:rsidRPr="00D92392">
              <w:rPr>
                <w:rFonts w:ascii="Calibri" w:hAnsi="Calibri" w:cs="Calibri"/>
                <w:noProof/>
              </w:rPr>
              <w:pict w14:anchorId="41CB8F39">
                <v:shape id="Obraz 4" o:spid="_x0000_i1032" type="#_x0000_t75" style="width:2in;height:186pt;rotation:90;visibility:visible">
                  <v:imagedata r:id="rId29" o:title=""/>
                </v:shape>
              </w:pict>
            </w:r>
          </w:p>
        </w:tc>
        <w:tc>
          <w:tcPr>
            <w:tcW w:w="4878" w:type="dxa"/>
            <w:gridSpan w:val="3"/>
          </w:tcPr>
          <w:p w14:paraId="1335EFEE" w14:textId="77777777" w:rsidR="00126065" w:rsidRPr="00D92392" w:rsidRDefault="00416956" w:rsidP="00C462F2">
            <w:pPr>
              <w:jc w:val="both"/>
              <w:rPr>
                <w:rFonts w:ascii="Calibri" w:hAnsi="Calibri" w:cs="Calibri"/>
                <w:noProof/>
              </w:rPr>
            </w:pPr>
            <w:r w:rsidRPr="00D92392">
              <w:rPr>
                <w:rFonts w:ascii="Calibri" w:hAnsi="Calibri" w:cs="Calibri"/>
                <w:noProof/>
              </w:rPr>
              <w:pict w14:anchorId="4DFDA3B3">
                <v:shape id="_x0000_s2834" type="#_x0000_t202" style="position:absolute;left:0;text-align:left;margin-left:6.8pt;margin-top:151.4pt;width:116.25pt;height:23.25pt;z-index:251674624;mso-position-horizontal-relative:text;mso-position-vertical-relative:text" stroked="f">
                  <v:textbox style="mso-next-textbox:#_x0000_s2834">
                    <w:txbxContent>
                      <w:p w14:paraId="71488CB4" w14:textId="77777777" w:rsidR="00416956" w:rsidRDefault="00416956" w:rsidP="00416956">
                        <w:r>
                          <w:t>Pętle, węzły</w:t>
                        </w:r>
                      </w:p>
                    </w:txbxContent>
                  </v:textbox>
                </v:shape>
              </w:pict>
            </w:r>
            <w:r w:rsidR="00126065" w:rsidRPr="00D92392">
              <w:rPr>
                <w:rFonts w:ascii="Calibri" w:hAnsi="Calibri" w:cs="Calibri"/>
                <w:noProof/>
              </w:rPr>
              <w:pict w14:anchorId="39424D5B">
                <v:shape id="Obraz 5" o:spid="_x0000_i1033" type="#_x0000_t75" style="width:2in;height:222pt;rotation:-90;visibility:visible">
                  <v:imagedata r:id="rId30" o:title=""/>
                </v:shape>
              </w:pict>
            </w:r>
          </w:p>
        </w:tc>
      </w:tr>
      <w:tr w:rsidR="00C770FC" w:rsidRPr="00D92392" w14:paraId="1DDA224A" w14:textId="77777777" w:rsidTr="00C770FC">
        <w:tblPrEx>
          <w:tblCellMar>
            <w:top w:w="0" w:type="dxa"/>
            <w:bottom w:w="0" w:type="dxa"/>
          </w:tblCellMar>
        </w:tblPrEx>
        <w:trPr>
          <w:trHeight w:val="219"/>
        </w:trPr>
        <w:tc>
          <w:tcPr>
            <w:tcW w:w="9677" w:type="dxa"/>
            <w:gridSpan w:val="6"/>
          </w:tcPr>
          <w:p w14:paraId="6350625B" w14:textId="77777777" w:rsidR="00C770FC" w:rsidRPr="00D92392" w:rsidRDefault="00C770FC" w:rsidP="00C770FC">
            <w:pPr>
              <w:jc w:val="center"/>
              <w:rPr>
                <w:rFonts w:ascii="Calibri" w:hAnsi="Calibri" w:cs="Calibri"/>
                <w:sz w:val="24"/>
                <w:szCs w:val="24"/>
              </w:rPr>
            </w:pPr>
            <w:r w:rsidRPr="00D92392">
              <w:rPr>
                <w:rFonts w:ascii="Calibri" w:hAnsi="Calibri" w:cs="Calibri"/>
                <w:sz w:val="24"/>
                <w:szCs w:val="24"/>
              </w:rPr>
              <w:t xml:space="preserve">Zawiesia </w:t>
            </w:r>
            <w:r w:rsidR="00EA4B59" w:rsidRPr="00D92392">
              <w:rPr>
                <w:rFonts w:ascii="Calibri" w:hAnsi="Calibri" w:cs="Calibri"/>
                <w:sz w:val="24"/>
                <w:szCs w:val="24"/>
              </w:rPr>
              <w:t>linowe</w:t>
            </w:r>
          </w:p>
        </w:tc>
      </w:tr>
      <w:tr w:rsidR="00C462F2" w:rsidRPr="00D92392" w14:paraId="6A34FCE9" w14:textId="77777777" w:rsidTr="00C770FC">
        <w:tblPrEx>
          <w:tblCellMar>
            <w:top w:w="0" w:type="dxa"/>
            <w:bottom w:w="0" w:type="dxa"/>
          </w:tblCellMar>
        </w:tblPrEx>
        <w:trPr>
          <w:trHeight w:val="2819"/>
        </w:trPr>
        <w:tc>
          <w:tcPr>
            <w:tcW w:w="4799" w:type="dxa"/>
            <w:gridSpan w:val="3"/>
          </w:tcPr>
          <w:p w14:paraId="54623391" w14:textId="77777777" w:rsidR="00C462F2" w:rsidRPr="00D92392" w:rsidRDefault="00DF2BFD" w:rsidP="00C462F2">
            <w:pPr>
              <w:jc w:val="both"/>
              <w:rPr>
                <w:rFonts w:ascii="Calibri" w:hAnsi="Calibri" w:cs="Calibri"/>
                <w:sz w:val="24"/>
                <w:szCs w:val="24"/>
              </w:rPr>
            </w:pPr>
            <w:r w:rsidRPr="00D92392">
              <w:rPr>
                <w:rFonts w:ascii="Calibri" w:hAnsi="Calibri" w:cs="Calibri"/>
                <w:noProof/>
              </w:rPr>
              <w:lastRenderedPageBreak/>
              <w:pict w14:anchorId="167DEA3E">
                <v:shape id="_x0000_s2817" type="#_x0000_t202" style="position:absolute;left:0;text-align:left;margin-left:-.75pt;margin-top:114pt;width:168pt;height:23.25pt;z-index:251658240;mso-position-horizontal-relative:text;mso-position-vertical-relative:text" stroked="f">
                  <v:textbox style="mso-next-textbox:#_x0000_s2817">
                    <w:txbxContent>
                      <w:p w14:paraId="5C4A4177" w14:textId="77777777" w:rsidR="00DF2BFD" w:rsidRDefault="00DF2BFD" w:rsidP="00DF2BFD">
                        <w:r>
                          <w:t>Uszkodzona osłona wewnętrzna pętli</w:t>
                        </w:r>
                      </w:p>
                    </w:txbxContent>
                  </v:textbox>
                </v:shape>
              </w:pict>
            </w:r>
            <w:r w:rsidR="009877C0" w:rsidRPr="00D92392">
              <w:rPr>
                <w:rFonts w:ascii="Calibri" w:hAnsi="Calibri" w:cs="Calibri"/>
                <w:noProof/>
              </w:rPr>
            </w:r>
            <w:r w:rsidR="009877C0" w:rsidRPr="00D92392">
              <w:rPr>
                <w:rFonts w:ascii="Calibri" w:hAnsi="Calibri" w:cs="Calibri"/>
                <w:sz w:val="24"/>
                <w:szCs w:val="24"/>
              </w:rPr>
              <w:pict w14:anchorId="3F9E791F">
                <v:shape id="_x0000_s2815" type="#_x0000_t75" style="width:192.75pt;height:134.5pt;mso-position-horizontal-relative:char;mso-position-vertical-relative:line">
                  <v:imagedata r:id="rId31" o:title="DSC03625"/>
                  <w10:wrap type="none"/>
                  <w10:anchorlock/>
                </v:shape>
              </w:pict>
            </w:r>
          </w:p>
        </w:tc>
        <w:tc>
          <w:tcPr>
            <w:tcW w:w="4878" w:type="dxa"/>
            <w:gridSpan w:val="3"/>
          </w:tcPr>
          <w:p w14:paraId="566134D7" w14:textId="77777777" w:rsidR="00C462F2" w:rsidRPr="00D92392" w:rsidRDefault="00DF2BFD" w:rsidP="00C462F2">
            <w:pPr>
              <w:jc w:val="both"/>
              <w:rPr>
                <w:rFonts w:ascii="Calibri" w:hAnsi="Calibri" w:cs="Calibri"/>
                <w:sz w:val="24"/>
                <w:szCs w:val="24"/>
              </w:rPr>
            </w:pPr>
            <w:r w:rsidRPr="00D92392">
              <w:rPr>
                <w:rFonts w:ascii="Calibri" w:hAnsi="Calibri" w:cs="Calibri"/>
                <w:noProof/>
              </w:rPr>
              <w:pict w14:anchorId="695CFD2E">
                <v:shape id="_x0000_s2816" type="#_x0000_t202" style="position:absolute;left:0;text-align:left;margin-left:3.8pt;margin-top:111pt;width:116.25pt;height:23.25pt;z-index:251657216;mso-position-horizontal-relative:text;mso-position-vertical-relative:text" stroked="f">
                  <v:textbox style="mso-next-textbox:#_x0000_s2816">
                    <w:txbxContent>
                      <w:p w14:paraId="4CC665B3" w14:textId="77777777" w:rsidR="00DF2BFD" w:rsidRDefault="00DF2BFD">
                        <w:r>
                          <w:t>Odkształcony hak</w:t>
                        </w:r>
                      </w:p>
                    </w:txbxContent>
                  </v:textbox>
                </v:shape>
              </w:pict>
            </w:r>
            <w:r w:rsidR="005824DA" w:rsidRPr="00D92392">
              <w:rPr>
                <w:rFonts w:ascii="Calibri" w:hAnsi="Calibri" w:cs="Calibri"/>
              </w:rPr>
              <w:pict w14:anchorId="3D9964AA">
                <v:shape id="_x0000_i1035" type="#_x0000_t75" style="width:234pt;height:90pt">
                  <v:imagedata r:id="rId32" o:title=""/>
                </v:shape>
              </w:pict>
            </w:r>
          </w:p>
        </w:tc>
      </w:tr>
      <w:tr w:rsidR="00C462F2" w:rsidRPr="00D92392" w14:paraId="0A8A3C30" w14:textId="77777777" w:rsidTr="009877C0">
        <w:tblPrEx>
          <w:tblCellMar>
            <w:top w:w="0" w:type="dxa"/>
            <w:bottom w:w="0" w:type="dxa"/>
          </w:tblCellMar>
        </w:tblPrEx>
        <w:trPr>
          <w:trHeight w:val="2593"/>
        </w:trPr>
        <w:tc>
          <w:tcPr>
            <w:tcW w:w="4799" w:type="dxa"/>
            <w:gridSpan w:val="3"/>
          </w:tcPr>
          <w:p w14:paraId="0DD76A90" w14:textId="77777777" w:rsidR="00C462F2" w:rsidRPr="00D92392" w:rsidRDefault="00E27C1B" w:rsidP="00C462F2">
            <w:pPr>
              <w:jc w:val="both"/>
              <w:rPr>
                <w:rFonts w:ascii="Calibri" w:hAnsi="Calibri" w:cs="Calibri"/>
                <w:sz w:val="24"/>
                <w:szCs w:val="24"/>
              </w:rPr>
            </w:pPr>
            <w:r w:rsidRPr="00D92392">
              <w:rPr>
                <w:rFonts w:ascii="Calibri" w:hAnsi="Calibri" w:cs="Calibri"/>
                <w:noProof/>
              </w:rPr>
              <w:pict w14:anchorId="2F69BCAE">
                <v:shape id="_x0000_s2830" type="#_x0000_t202" style="position:absolute;left:0;text-align:left;margin-left:-3pt;margin-top:70.1pt;width:98.25pt;height:46.5pt;z-index:251670528;mso-position-horizontal-relative:text;mso-position-vertical-relative:text" stroked="f">
                  <v:textbox style="mso-next-textbox:#_x0000_s2830">
                    <w:txbxContent>
                      <w:p w14:paraId="77450184" w14:textId="77777777" w:rsidR="00E27C1B" w:rsidRDefault="00E27C1B" w:rsidP="00E27C1B">
                        <w:r>
                          <w:t>Zdeformowanie liny</w:t>
                        </w:r>
                      </w:p>
                      <w:p w14:paraId="2D581E1D" w14:textId="77777777" w:rsidR="00E27C1B" w:rsidRDefault="00E27C1B" w:rsidP="00E27C1B">
                        <w:r>
                          <w:t>wystawienie rdzenia</w:t>
                        </w:r>
                      </w:p>
                    </w:txbxContent>
                  </v:textbox>
                </v:shape>
              </w:pict>
            </w:r>
            <w:r w:rsidR="009877C0" w:rsidRPr="00D92392">
              <w:rPr>
                <w:rFonts w:ascii="Calibri" w:hAnsi="Calibri" w:cs="Calibri"/>
              </w:rPr>
              <w:pict w14:anchorId="40B7B5C2">
                <v:shape id="_x0000_i1036" type="#_x0000_t75" style="width:180pt;height:120pt">
                  <v:imagedata r:id="rId33" o:title=""/>
                </v:shape>
              </w:pict>
            </w:r>
          </w:p>
        </w:tc>
        <w:tc>
          <w:tcPr>
            <w:tcW w:w="4878" w:type="dxa"/>
            <w:gridSpan w:val="3"/>
          </w:tcPr>
          <w:p w14:paraId="1C1FC9B7" w14:textId="77777777" w:rsidR="00C462F2" w:rsidRPr="00D92392" w:rsidRDefault="00E27C1B" w:rsidP="00C462F2">
            <w:pPr>
              <w:jc w:val="both"/>
              <w:rPr>
                <w:rFonts w:ascii="Calibri" w:hAnsi="Calibri" w:cs="Calibri"/>
                <w:sz w:val="24"/>
                <w:szCs w:val="24"/>
              </w:rPr>
            </w:pPr>
            <w:r w:rsidRPr="00D92392">
              <w:rPr>
                <w:rFonts w:ascii="Calibri" w:hAnsi="Calibri" w:cs="Calibri"/>
                <w:noProof/>
              </w:rPr>
              <w:pict w14:anchorId="0678396E">
                <v:shape id="_x0000_s2829" type="#_x0000_t202" style="position:absolute;left:0;text-align:left;margin-left:-2.2pt;margin-top:62.15pt;width:237pt;height:58.5pt;z-index:251669504;mso-position-horizontal-relative:text;mso-position-vertical-relative:text" stroked="f">
                  <v:textbox style="mso-next-textbox:#_x0000_s2829">
                    <w:txbxContent>
                      <w:p w14:paraId="06783F6F" w14:textId="77777777" w:rsidR="00416956" w:rsidRDefault="00E27C1B" w:rsidP="00E27C1B">
                        <w:r>
                          <w:t>Zerwanie ponad 5% drutów na odcinku równym sześciu średnicom liny lub trzech w tym samym miejscu</w:t>
                        </w:r>
                        <w:r w:rsidR="00416956">
                          <w:t xml:space="preserve">. </w:t>
                        </w:r>
                      </w:p>
                      <w:p w14:paraId="4E262C36" w14:textId="77777777" w:rsidR="00E27C1B" w:rsidRDefault="00416956" w:rsidP="00E27C1B">
                        <w:r>
                          <w:t>Przewężenie lin w dowolnym miejscu o ponad 10%</w:t>
                        </w:r>
                      </w:p>
                    </w:txbxContent>
                  </v:textbox>
                </v:shape>
              </w:pict>
            </w:r>
            <w:r w:rsidR="009877C0" w:rsidRPr="00D92392">
              <w:rPr>
                <w:rFonts w:ascii="Calibri" w:hAnsi="Calibri" w:cs="Calibri"/>
              </w:rPr>
              <w:pict w14:anchorId="62C4B1CF">
                <v:shape id="_x0000_i1037" type="#_x0000_t75" style="width:210pt;height:1in">
                  <v:imagedata r:id="rId34" o:title=""/>
                </v:shape>
              </w:pict>
            </w:r>
          </w:p>
        </w:tc>
      </w:tr>
      <w:tr w:rsidR="00A707BA" w:rsidRPr="00D92392" w14:paraId="68177B51" w14:textId="77777777" w:rsidTr="00622E60">
        <w:tblPrEx>
          <w:tblCellMar>
            <w:top w:w="0" w:type="dxa"/>
            <w:bottom w:w="0" w:type="dxa"/>
          </w:tblCellMar>
        </w:tblPrEx>
        <w:trPr>
          <w:trHeight w:val="2121"/>
        </w:trPr>
        <w:tc>
          <w:tcPr>
            <w:tcW w:w="4799" w:type="dxa"/>
            <w:gridSpan w:val="3"/>
          </w:tcPr>
          <w:p w14:paraId="7433B495" w14:textId="77777777" w:rsidR="00A707BA" w:rsidRPr="00D92392" w:rsidRDefault="00622E60" w:rsidP="00C462F2">
            <w:pPr>
              <w:jc w:val="both"/>
              <w:rPr>
                <w:rFonts w:ascii="Calibri" w:hAnsi="Calibri" w:cs="Calibri"/>
              </w:rPr>
            </w:pPr>
            <w:r w:rsidRPr="00D92392">
              <w:rPr>
                <w:rFonts w:ascii="Calibri" w:hAnsi="Calibri" w:cs="Calibri"/>
                <w:noProof/>
              </w:rPr>
              <w:pict w14:anchorId="4D3FD8BF">
                <v:shape id="_x0000_s2825" type="#_x0000_t202" style="position:absolute;left:0;text-align:left;margin-left:13.5pt;margin-top:77.95pt;width:207.75pt;height:21.75pt;z-index:251666432;mso-position-horizontal-relative:text;mso-position-vertical-relative:text" stroked="f">
                  <v:textbox style="mso-next-textbox:#_x0000_s2825">
                    <w:txbxContent>
                      <w:p w14:paraId="6D840132" w14:textId="77777777" w:rsidR="00622E60" w:rsidRDefault="00622E60" w:rsidP="00622E60">
                        <w:proofErr w:type="spellStart"/>
                        <w:r>
                          <w:t>Wypętlone</w:t>
                        </w:r>
                        <w:proofErr w:type="spellEnd"/>
                        <w:r>
                          <w:t xml:space="preserve"> druty i wystawienie rdzenia</w:t>
                        </w:r>
                      </w:p>
                    </w:txbxContent>
                  </v:textbox>
                </v:shape>
              </w:pict>
            </w:r>
            <w:r w:rsidR="00C770FC" w:rsidRPr="00D92392">
              <w:rPr>
                <w:rFonts w:ascii="Calibri" w:hAnsi="Calibri" w:cs="Calibri"/>
              </w:rPr>
              <w:object w:dxaOrig="2760" w:dyaOrig="1305" w14:anchorId="2EE64657">
                <v:shape id="_x0000_i1038" type="#_x0000_t75" style="width:192pt;height:90pt" o:ole="">
                  <v:imagedata r:id="rId35" o:title=""/>
                </v:shape>
                <o:OLEObject Type="Embed" ProgID="PBrush" ShapeID="_x0000_i1038" DrawAspect="Content" ObjectID="_1852123655" r:id="rId36"/>
              </w:object>
            </w:r>
          </w:p>
        </w:tc>
        <w:tc>
          <w:tcPr>
            <w:tcW w:w="4878" w:type="dxa"/>
            <w:gridSpan w:val="3"/>
          </w:tcPr>
          <w:p w14:paraId="7EA3AC57" w14:textId="77777777" w:rsidR="00A707BA" w:rsidRPr="00D92392" w:rsidRDefault="00622E60" w:rsidP="00C462F2">
            <w:pPr>
              <w:jc w:val="both"/>
              <w:rPr>
                <w:rFonts w:ascii="Calibri" w:hAnsi="Calibri" w:cs="Calibri"/>
              </w:rPr>
            </w:pPr>
            <w:r w:rsidRPr="00D92392">
              <w:rPr>
                <w:rFonts w:ascii="Calibri" w:hAnsi="Calibri" w:cs="Calibri"/>
                <w:noProof/>
              </w:rPr>
              <w:pict w14:anchorId="256B0289">
                <v:shape id="_x0000_s2828" type="#_x0000_t202" style="position:absolute;left:0;text-align:left;margin-left:2.3pt;margin-top:74.5pt;width:233.25pt;height:29.25pt;z-index:251668480;mso-position-horizontal-relative:text;mso-position-vertical-relative:text" stroked="f">
                  <v:textbox style="mso-next-textbox:#_x0000_s2828">
                    <w:txbxContent>
                      <w:p w14:paraId="2CF5D312" w14:textId="77777777" w:rsidR="00622E60" w:rsidRDefault="00622E60" w:rsidP="00622E60">
                        <w:r>
                          <w:t>Znaczne zużycie liny spowodowane wysokim dociskiem</w:t>
                        </w:r>
                      </w:p>
                    </w:txbxContent>
                  </v:textbox>
                </v:shape>
              </w:pict>
            </w:r>
            <w:r w:rsidR="00C770FC" w:rsidRPr="00D92392">
              <w:rPr>
                <w:rFonts w:ascii="Calibri" w:hAnsi="Calibri" w:cs="Calibri"/>
              </w:rPr>
              <w:object w:dxaOrig="2775" w:dyaOrig="1410" w14:anchorId="53253FE9">
                <v:shape id="_x0000_i1039" type="#_x0000_t75" style="width:180pt;height:90pt" o:ole="">
                  <v:imagedata r:id="rId37" o:title=""/>
                </v:shape>
                <o:OLEObject Type="Embed" ProgID="PBrush" ShapeID="_x0000_i1039" DrawAspect="Content" ObjectID="_1852123656" r:id="rId38"/>
              </w:object>
            </w:r>
          </w:p>
        </w:tc>
      </w:tr>
      <w:tr w:rsidR="00C770FC" w:rsidRPr="00D92392" w14:paraId="5D541E25" w14:textId="77777777" w:rsidTr="00C770FC">
        <w:tblPrEx>
          <w:tblCellMar>
            <w:top w:w="0" w:type="dxa"/>
            <w:bottom w:w="0" w:type="dxa"/>
          </w:tblCellMar>
        </w:tblPrEx>
        <w:trPr>
          <w:trHeight w:val="730"/>
        </w:trPr>
        <w:tc>
          <w:tcPr>
            <w:tcW w:w="4799" w:type="dxa"/>
            <w:gridSpan w:val="3"/>
          </w:tcPr>
          <w:p w14:paraId="67E2BA0D" w14:textId="77777777" w:rsidR="00C770FC" w:rsidRPr="00D92392" w:rsidRDefault="00622E60" w:rsidP="00C462F2">
            <w:pPr>
              <w:jc w:val="both"/>
              <w:rPr>
                <w:rFonts w:ascii="Calibri" w:hAnsi="Calibri" w:cs="Calibri"/>
              </w:rPr>
            </w:pPr>
            <w:r w:rsidRPr="00D92392">
              <w:rPr>
                <w:rFonts w:ascii="Calibri" w:hAnsi="Calibri" w:cs="Calibri"/>
                <w:noProof/>
              </w:rPr>
              <w:pict w14:anchorId="154D11DF">
                <v:shape id="_x0000_s2826" type="#_x0000_t202" style="position:absolute;left:0;text-align:left;margin-left:10.5pt;margin-top:69.2pt;width:207.75pt;height:21.75pt;z-index:251667456;mso-position-horizontal-relative:text;mso-position-vertical-relative:text" stroked="f">
                  <v:textbox style="mso-next-textbox:#_x0000_s2826">
                    <w:txbxContent>
                      <w:p w14:paraId="749AEA2F" w14:textId="77777777" w:rsidR="00622E60" w:rsidRDefault="00622E60" w:rsidP="00622E60">
                        <w:r>
                          <w:t>Znaczne zużycie liny spowodowane ścieraniem</w:t>
                        </w:r>
                      </w:p>
                    </w:txbxContent>
                  </v:textbox>
                </v:shape>
              </w:pict>
            </w:r>
            <w:r w:rsidR="009877C0" w:rsidRPr="00D92392">
              <w:rPr>
                <w:rFonts w:ascii="Calibri" w:hAnsi="Calibri" w:cs="Calibri"/>
              </w:rPr>
              <w:object w:dxaOrig="2730" w:dyaOrig="1335" w14:anchorId="5711B259">
                <v:shape id="_x0000_i1040" type="#_x0000_t75" style="width:180pt;height:90pt" o:ole="">
                  <v:imagedata r:id="rId39" o:title=""/>
                </v:shape>
                <o:OLEObject Type="Embed" ProgID="PBrush" ShapeID="_x0000_i1040" DrawAspect="Content" ObjectID="_1852123657" r:id="rId40"/>
              </w:object>
            </w:r>
          </w:p>
        </w:tc>
        <w:tc>
          <w:tcPr>
            <w:tcW w:w="4878" w:type="dxa"/>
            <w:gridSpan w:val="3"/>
          </w:tcPr>
          <w:p w14:paraId="00086695" w14:textId="77777777" w:rsidR="00C770FC" w:rsidRPr="00D92392" w:rsidRDefault="00281420" w:rsidP="00C462F2">
            <w:pPr>
              <w:jc w:val="both"/>
              <w:rPr>
                <w:rFonts w:ascii="Calibri" w:hAnsi="Calibri" w:cs="Calibri"/>
              </w:rPr>
            </w:pPr>
            <w:r w:rsidRPr="00D92392">
              <w:rPr>
                <w:rFonts w:ascii="Calibri" w:hAnsi="Calibri" w:cs="Calibri"/>
                <w:noProof/>
              </w:rPr>
              <w:pict w14:anchorId="48B35228">
                <v:shape id="_x0000_s2823" type="#_x0000_t202" style="position:absolute;left:0;text-align:left;margin-left:6.8pt;margin-top:71.45pt;width:207.75pt;height:21.75pt;z-index:251664384;mso-position-horizontal-relative:text;mso-position-vertical-relative:text" stroked="f">
                  <v:textbox style="mso-next-textbox:#_x0000_s2823">
                    <w:txbxContent>
                      <w:p w14:paraId="6CA1B755" w14:textId="77777777" w:rsidR="00281420" w:rsidRDefault="00281420" w:rsidP="00281420">
                        <w:r>
                          <w:t>Wystawienie splotek „koszyk”</w:t>
                        </w:r>
                      </w:p>
                    </w:txbxContent>
                  </v:textbox>
                </v:shape>
              </w:pict>
            </w:r>
            <w:r w:rsidR="009877C0" w:rsidRPr="00D92392">
              <w:rPr>
                <w:rFonts w:ascii="Calibri" w:hAnsi="Calibri" w:cs="Calibri"/>
              </w:rPr>
              <w:object w:dxaOrig="2715" w:dyaOrig="1320" w14:anchorId="5CF3DEF7">
                <v:shape id="_x0000_i1041" type="#_x0000_t75" style="width:198pt;height:96pt" o:ole="">
                  <v:imagedata r:id="rId41" o:title=""/>
                </v:shape>
                <o:OLEObject Type="Embed" ProgID="PBrush" ShapeID="_x0000_i1041" DrawAspect="Content" ObjectID="_1852123658" r:id="rId42"/>
              </w:object>
            </w:r>
          </w:p>
        </w:tc>
      </w:tr>
      <w:tr w:rsidR="00C770FC" w:rsidRPr="00D92392" w14:paraId="093D5F5B" w14:textId="77777777" w:rsidTr="00C770FC">
        <w:tblPrEx>
          <w:tblCellMar>
            <w:top w:w="0" w:type="dxa"/>
            <w:bottom w:w="0" w:type="dxa"/>
          </w:tblCellMar>
        </w:tblPrEx>
        <w:trPr>
          <w:trHeight w:val="405"/>
        </w:trPr>
        <w:tc>
          <w:tcPr>
            <w:tcW w:w="4799" w:type="dxa"/>
            <w:gridSpan w:val="3"/>
          </w:tcPr>
          <w:p w14:paraId="7F155E3C" w14:textId="77777777" w:rsidR="00C770FC" w:rsidRPr="00D92392" w:rsidRDefault="00281420" w:rsidP="00C462F2">
            <w:pPr>
              <w:jc w:val="both"/>
              <w:rPr>
                <w:rFonts w:ascii="Calibri" w:hAnsi="Calibri" w:cs="Calibri"/>
              </w:rPr>
            </w:pPr>
            <w:r w:rsidRPr="00D92392">
              <w:rPr>
                <w:rFonts w:ascii="Calibri" w:hAnsi="Calibri" w:cs="Calibri"/>
                <w:noProof/>
              </w:rPr>
              <w:pict w14:anchorId="2263A093">
                <v:shape id="_x0000_s2824" type="#_x0000_t202" style="position:absolute;left:0;text-align:left;margin-left:117pt;margin-top:.45pt;width:104.25pt;height:21.75pt;z-index:251665408;mso-position-horizontal-relative:text;mso-position-vertical-relative:text" stroked="f">
                  <v:textbox style="mso-next-textbox:#_x0000_s2824">
                    <w:txbxContent>
                      <w:p w14:paraId="7A88F208" w14:textId="77777777" w:rsidR="00281420" w:rsidRDefault="00281420" w:rsidP="00281420">
                        <w:r>
                          <w:t>Wystawienie rdzenia</w:t>
                        </w:r>
                      </w:p>
                    </w:txbxContent>
                  </v:textbox>
                </v:shape>
              </w:pict>
            </w:r>
            <w:r w:rsidR="009877C0" w:rsidRPr="00D92392">
              <w:rPr>
                <w:rFonts w:ascii="Calibri" w:hAnsi="Calibri" w:cs="Calibri"/>
              </w:rPr>
              <w:object w:dxaOrig="2385" w:dyaOrig="1350" w14:anchorId="12BD9362">
                <v:shape id="_x0000_i1042" type="#_x0000_t75" style="width:180pt;height:102pt" o:ole="">
                  <v:imagedata r:id="rId43" o:title=""/>
                </v:shape>
                <o:OLEObject Type="Embed" ProgID="PBrush" ShapeID="_x0000_i1042" DrawAspect="Content" ObjectID="_1852123659" r:id="rId44"/>
              </w:object>
            </w:r>
          </w:p>
          <w:p w14:paraId="71CD27BE" w14:textId="77777777" w:rsidR="00416956" w:rsidRPr="00D92392" w:rsidRDefault="00416956" w:rsidP="00C462F2">
            <w:pPr>
              <w:jc w:val="both"/>
              <w:rPr>
                <w:rFonts w:ascii="Calibri" w:hAnsi="Calibri" w:cs="Calibri"/>
              </w:rPr>
            </w:pPr>
          </w:p>
        </w:tc>
        <w:tc>
          <w:tcPr>
            <w:tcW w:w="4878" w:type="dxa"/>
            <w:gridSpan w:val="3"/>
          </w:tcPr>
          <w:p w14:paraId="667A9F47" w14:textId="77777777" w:rsidR="00C770FC" w:rsidRPr="00D92392" w:rsidRDefault="00281420" w:rsidP="00C462F2">
            <w:pPr>
              <w:jc w:val="both"/>
              <w:rPr>
                <w:rFonts w:ascii="Calibri" w:hAnsi="Calibri" w:cs="Calibri"/>
              </w:rPr>
            </w:pPr>
            <w:r w:rsidRPr="00D92392">
              <w:rPr>
                <w:rFonts w:ascii="Calibri" w:hAnsi="Calibri" w:cs="Calibri"/>
                <w:noProof/>
              </w:rPr>
              <w:pict w14:anchorId="6313EB49">
                <v:shape id="_x0000_s2822" type="#_x0000_t202" style="position:absolute;left:0;text-align:left;margin-left:17.3pt;margin-top:76.2pt;width:207.75pt;height:21.75pt;z-index:251663360;mso-position-horizontal-relative:text;mso-position-vertical-relative:text" stroked="f">
                  <v:textbox style="mso-next-textbox:#_x0000_s2822">
                    <w:txbxContent>
                      <w:p w14:paraId="68BF2FB5" w14:textId="77777777" w:rsidR="00281420" w:rsidRDefault="00281420">
                        <w:r>
                          <w:t>Wystawienie lub pęknięcie rdzenia</w:t>
                        </w:r>
                      </w:p>
                    </w:txbxContent>
                  </v:textbox>
                </v:shape>
              </w:pict>
            </w:r>
            <w:r w:rsidR="009877C0" w:rsidRPr="00D92392">
              <w:rPr>
                <w:rFonts w:ascii="Calibri" w:hAnsi="Calibri" w:cs="Calibri"/>
              </w:rPr>
              <w:object w:dxaOrig="2850" w:dyaOrig="1125" w14:anchorId="0DCBCE6D">
                <v:shape id="_x0000_i1043" type="#_x0000_t75" style="width:3in;height:84pt" o:ole="">
                  <v:imagedata r:id="rId45" o:title=""/>
                </v:shape>
                <o:OLEObject Type="Embed" ProgID="PBrush" ShapeID="_x0000_i1043" DrawAspect="Content" ObjectID="_1852123660" r:id="rId46"/>
              </w:object>
            </w:r>
          </w:p>
        </w:tc>
      </w:tr>
      <w:tr w:rsidR="009877C0" w:rsidRPr="00D92392" w14:paraId="4F477D3E" w14:textId="77777777" w:rsidTr="00961824">
        <w:tblPrEx>
          <w:tblCellMar>
            <w:top w:w="0" w:type="dxa"/>
            <w:bottom w:w="0" w:type="dxa"/>
          </w:tblCellMar>
        </w:tblPrEx>
        <w:trPr>
          <w:trHeight w:val="239"/>
        </w:trPr>
        <w:tc>
          <w:tcPr>
            <w:tcW w:w="9677" w:type="dxa"/>
            <w:gridSpan w:val="6"/>
          </w:tcPr>
          <w:p w14:paraId="127FE381" w14:textId="77777777" w:rsidR="009877C0" w:rsidRPr="00D92392" w:rsidRDefault="009877C0" w:rsidP="009877C0">
            <w:pPr>
              <w:jc w:val="center"/>
              <w:rPr>
                <w:rFonts w:ascii="Calibri" w:hAnsi="Calibri" w:cs="Calibri"/>
              </w:rPr>
            </w:pPr>
            <w:r w:rsidRPr="00D92392">
              <w:rPr>
                <w:rFonts w:ascii="Calibri" w:hAnsi="Calibri" w:cs="Calibri"/>
              </w:rPr>
              <w:t>Zawiesia łańcuchowe</w:t>
            </w:r>
          </w:p>
        </w:tc>
      </w:tr>
      <w:tr w:rsidR="00EA4B59" w:rsidRPr="00D92392" w14:paraId="03302E3F" w14:textId="77777777" w:rsidTr="00EA4B59">
        <w:tblPrEx>
          <w:tblCellMar>
            <w:top w:w="0" w:type="dxa"/>
            <w:bottom w:w="0" w:type="dxa"/>
          </w:tblCellMar>
        </w:tblPrEx>
        <w:trPr>
          <w:trHeight w:val="230"/>
        </w:trPr>
        <w:tc>
          <w:tcPr>
            <w:tcW w:w="9677" w:type="dxa"/>
            <w:gridSpan w:val="6"/>
            <w:tcBorders>
              <w:bottom w:val="single" w:sz="4" w:space="0" w:color="auto"/>
            </w:tcBorders>
          </w:tcPr>
          <w:p w14:paraId="049C81E7" w14:textId="77777777" w:rsidR="00EA4B59" w:rsidRPr="00D92392" w:rsidRDefault="00EA4B59" w:rsidP="00D412E4">
            <w:pPr>
              <w:jc w:val="center"/>
              <w:rPr>
                <w:rFonts w:ascii="Calibri" w:hAnsi="Calibri" w:cs="Calibri"/>
              </w:rPr>
            </w:pPr>
            <w:r w:rsidRPr="00D92392">
              <w:rPr>
                <w:rFonts w:ascii="Calibri" w:hAnsi="Calibri" w:cs="Calibri"/>
              </w:rPr>
              <w:t>Zniekształcone ogniwa</w:t>
            </w:r>
          </w:p>
        </w:tc>
      </w:tr>
      <w:tr w:rsidR="00D412E4" w:rsidRPr="00D92392" w14:paraId="37781321" w14:textId="77777777" w:rsidTr="00EA4B59">
        <w:tblPrEx>
          <w:tblCellMar>
            <w:top w:w="0" w:type="dxa"/>
            <w:bottom w:w="0" w:type="dxa"/>
          </w:tblCellMar>
        </w:tblPrEx>
        <w:trPr>
          <w:trHeight w:val="2935"/>
        </w:trPr>
        <w:tc>
          <w:tcPr>
            <w:tcW w:w="3225" w:type="dxa"/>
            <w:gridSpan w:val="2"/>
            <w:tcBorders>
              <w:bottom w:val="double" w:sz="4" w:space="0" w:color="auto"/>
            </w:tcBorders>
          </w:tcPr>
          <w:p w14:paraId="6A6AEA9F" w14:textId="77777777" w:rsidR="00D412E4" w:rsidRPr="00D92392" w:rsidRDefault="00D412E4" w:rsidP="00D412E4">
            <w:pPr>
              <w:jc w:val="center"/>
              <w:rPr>
                <w:rFonts w:ascii="Calibri" w:hAnsi="Calibri" w:cs="Calibri"/>
              </w:rPr>
            </w:pPr>
            <w:r w:rsidRPr="00D92392">
              <w:rPr>
                <w:rFonts w:ascii="Calibri" w:hAnsi="Calibri" w:cs="Calibri"/>
                <w:noProof/>
              </w:rPr>
            </w:r>
            <w:r w:rsidRPr="00D92392">
              <w:rPr>
                <w:rFonts w:ascii="Calibri" w:hAnsi="Calibri" w:cs="Calibri"/>
              </w:rPr>
              <w:pict w14:anchorId="5EBAEB6F">
                <v:group id="_x0000_s3002" style="width:59.35pt;height:130.85pt;mso-position-horizontal-relative:char;mso-position-vertical-relative:line" coordorigin="8890,3365" coordsize="1187,2617">
                  <v:shape id="_x0000_s3003" style="position:absolute;left:8908;top:3365;width:1140;height:2617" coordsize="1140,2617" path="m542,835c507,947,407,1203,332,1390,257,1577,147,1815,92,1960,37,2105,,2168,2,2260v2,92,60,198,105,255c152,2572,220,2593,272,2605v52,12,100,2,150,-15c472,2573,542,2537,572,2500v30,-37,20,-83,30,-135c612,2313,627,2237,632,2185v5,-52,,-95,,-135c632,2010,634,1982,632,1945v-2,-37,-32,-55,-15,-120c634,1760,675,1720,737,1555,799,1390,930,1022,992,835v62,-187,98,-305,120,-405c1134,330,1140,290,1127,235v-13,-55,-50,-98,-90,-135c997,63,944,20,887,10,830,,749,10,692,40,635,70,569,135,542,190v-27,55,-15,93,-15,180c527,457,540,633,542,715v2,82,35,8,,120xe">
                    <v:path arrowok="t"/>
                  </v:shape>
                  <v:shape id="_x0000_s3004" style="position:absolute;left:8890;top:3675;width:722;height:2295" coordsize="722,2295" path="m680,v21,54,42,108,-30,330c578,552,347,1083,245,1335,143,1587,70,1720,35,1845v-35,125,-20,175,,240c55,2150,108,2203,155,2235v47,32,118,38,165,45c367,2287,400,2295,440,2280v40,-15,88,-40,120,-90c592,2140,620,2042,635,1980v15,-62,15,-95,15,-165c650,1745,637,1602,635,1560e" filled="f">
                    <v:path arrowok="t"/>
                  </v:shape>
                  <v:shape id="_x0000_s3005" style="position:absolute;left:9355;top:3390;width:722;height:2295;flip:x y" coordsize="722,2295" path="m680,v21,54,42,108,-30,330c578,552,347,1083,245,1335,143,1587,70,1720,35,1845v-35,125,-20,175,,240c55,2150,108,2203,155,2235v47,32,118,38,165,45c367,2287,400,2295,440,2280v40,-15,88,-40,120,-90c592,2140,620,2042,635,1980v15,-62,15,-95,15,-165c650,1745,637,1602,635,1560e" filled="f">
                    <v:path arrowok="t"/>
                  </v:shape>
                  <w10:wrap type="none"/>
                  <w10:anchorlock/>
                </v:group>
              </w:pict>
            </w:r>
          </w:p>
          <w:p w14:paraId="22B7B766" w14:textId="77777777" w:rsidR="00D412E4" w:rsidRPr="00D92392" w:rsidRDefault="00D412E4" w:rsidP="00D412E4">
            <w:pPr>
              <w:jc w:val="center"/>
              <w:rPr>
                <w:rFonts w:ascii="Calibri" w:hAnsi="Calibri" w:cs="Calibri"/>
              </w:rPr>
            </w:pPr>
          </w:p>
        </w:tc>
        <w:tc>
          <w:tcPr>
            <w:tcW w:w="3226" w:type="dxa"/>
            <w:gridSpan w:val="2"/>
            <w:tcBorders>
              <w:bottom w:val="double" w:sz="4" w:space="0" w:color="auto"/>
            </w:tcBorders>
          </w:tcPr>
          <w:p w14:paraId="7D03822B" w14:textId="77777777" w:rsidR="00D412E4" w:rsidRPr="00D92392" w:rsidRDefault="00D412E4" w:rsidP="00D412E4">
            <w:pPr>
              <w:jc w:val="center"/>
              <w:rPr>
                <w:rFonts w:ascii="Calibri" w:hAnsi="Calibri" w:cs="Calibri"/>
              </w:rPr>
            </w:pPr>
          </w:p>
          <w:p w14:paraId="0AA59BB8" w14:textId="77777777" w:rsidR="00D412E4" w:rsidRPr="00D92392" w:rsidRDefault="00D412E4" w:rsidP="00D412E4">
            <w:pPr>
              <w:jc w:val="center"/>
              <w:rPr>
                <w:rFonts w:ascii="Calibri" w:hAnsi="Calibri" w:cs="Calibri"/>
              </w:rPr>
            </w:pPr>
            <w:r w:rsidRPr="00D92392">
              <w:rPr>
                <w:rFonts w:ascii="Calibri" w:hAnsi="Calibri" w:cs="Calibri"/>
                <w:noProof/>
              </w:rPr>
            </w:r>
            <w:r w:rsidR="00EA4B59" w:rsidRPr="00D92392">
              <w:rPr>
                <w:rFonts w:ascii="Calibri" w:hAnsi="Calibri" w:cs="Calibri"/>
              </w:rPr>
              <w:pict w14:anchorId="43E6F83C">
                <v:group id="_x0000_s3006" style="width:55.75pt;height:123.85pt;mso-position-horizontal-relative:char;mso-position-vertical-relative:line" coordorigin="6725,1695" coordsize="1385,3617">
                  <v:shape id="_x0000_s3007" style="position:absolute;left:6725;top:2185;width:1385;height:2502" coordsize="1385,2502" path="m1360,470c1338,418,1287,305,1240,245,1193,185,1125,143,1075,110,1025,77,1003,67,940,50,877,33,787,,700,5,613,10,497,43,415,80,333,117,262,153,205,230,148,307,100,425,70,545,40,665,35,733,25,950,15,1167,,1653,10,1850v10,197,23,190,75,285c137,2230,243,2363,325,2420v82,57,155,50,255,60c680,2490,830,2502,925,2480v95,-22,158,-65,225,-135c1217,2275,1295,2135,1330,2060v35,-75,25,-108,30,-165c1365,1838,1372,1777,1360,1715v-12,-62,-55,-130,-75,-195c1265,1455,1247,1390,1240,1325v-7,-65,-12,-130,,-195c1252,1065,1293,1010,1315,935v22,-75,50,-193,60,-255c1385,618,1383,600,1375,560v-8,-40,7,-38,-15,-90xe">
                    <v:path arrowok="t"/>
                  </v:shape>
                  <v:shape id="_x0000_s3008" style="position:absolute;left:7120;top:2580;width:660;height:1763" coordsize="660,1763" path="m605,495v17,-82,30,-190,30,-255c635,175,640,142,605,105,570,68,482,30,425,15,368,,312,3,260,15,208,27,147,48,110,90,73,132,50,173,35,270,20,367,22,525,20,675v-2,150,3,370,,495c17,1295,,1355,5,1425v5,70,20,118,45,165c75,1637,105,1683,155,1710v50,27,133,40,195,45c412,1760,485,1763,530,1740v45,-23,70,-70,90,-120c640,1570,660,1495,650,1440v-10,-55,-65,-85,-90,-150c535,1225,510,1117,500,1050v-10,-67,-5,-113,,-165c505,833,513,800,530,735v17,-65,58,-158,75,-240xe">
                    <v:path arrowok="t"/>
                  </v:shape>
                  <v:shape id="_x0000_s3009" style="position:absolute;left:7238;top:1695;width:487;height:1322" coordsize="487,1322" path="m37,c24,345,12,690,7,870v-5,180,-7,158,,210c14,1132,29,1147,52,1185v23,38,55,103,90,120c177,1322,222,1297,262,1290v40,-7,90,-8,120,-30c412,1238,429,1193,442,1155v13,-38,8,72,15,-120c464,843,475,421,487,e">
                    <v:path arrowok="t"/>
                  </v:shape>
                  <v:shape id="_x0000_s3010" style="position:absolute;left:7208;top:3990;width:487;height:1322;flip:y" coordsize="487,1322" path="m37,c24,345,12,690,7,870v-5,180,-7,158,,210c14,1132,29,1147,52,1185v23,38,55,103,90,120c177,1322,222,1297,262,1290v40,-7,90,-8,120,-30c412,1238,429,1193,442,1155v13,-38,8,72,15,-120c464,843,475,421,487,e">
                    <v:path arrowok="t"/>
                  </v:shape>
                  <w10:wrap type="none"/>
                  <w10:anchorlock/>
                </v:group>
              </w:pict>
            </w:r>
          </w:p>
        </w:tc>
        <w:tc>
          <w:tcPr>
            <w:tcW w:w="3226" w:type="dxa"/>
            <w:gridSpan w:val="2"/>
            <w:tcBorders>
              <w:bottom w:val="double" w:sz="4" w:space="0" w:color="auto"/>
            </w:tcBorders>
          </w:tcPr>
          <w:p w14:paraId="0E538B22" w14:textId="77777777" w:rsidR="00D412E4" w:rsidRPr="00D92392" w:rsidRDefault="00D412E4" w:rsidP="00D412E4">
            <w:pPr>
              <w:jc w:val="center"/>
              <w:rPr>
                <w:rFonts w:ascii="Calibri" w:hAnsi="Calibri" w:cs="Calibri"/>
              </w:rPr>
            </w:pPr>
          </w:p>
          <w:p w14:paraId="360D4E0D" w14:textId="77777777" w:rsidR="00D412E4" w:rsidRPr="00D92392" w:rsidRDefault="00D412E4" w:rsidP="00D412E4">
            <w:pPr>
              <w:jc w:val="center"/>
              <w:rPr>
                <w:rFonts w:ascii="Calibri" w:hAnsi="Calibri" w:cs="Calibri"/>
              </w:rPr>
            </w:pPr>
            <w:r w:rsidRPr="00D92392">
              <w:rPr>
                <w:rFonts w:ascii="Calibri" w:hAnsi="Calibri" w:cs="Calibri"/>
                <w:noProof/>
              </w:rPr>
            </w:r>
            <w:r w:rsidRPr="00D92392">
              <w:rPr>
                <w:rFonts w:ascii="Calibri" w:hAnsi="Calibri" w:cs="Calibri"/>
              </w:rPr>
              <w:pict w14:anchorId="0ECDF9C1">
                <v:group id="_x0000_s3011" style="width:63.1pt;height:135.75pt;mso-position-horizontal-relative:char;mso-position-vertical-relative:line" coordorigin="3258,5595" coordsize="1397,3330">
                  <v:shape id="_x0000_s3012" style="position:absolute;left:3978;top:6588;width:277;height:1347" coordsize="277,1062" path="m207,12c167,,54,30,27,87,,144,42,225,42,357,42,489,25,780,27,882v2,102,,75,30,90c87,987,172,1062,207,972v35,-90,50,-405,60,-540c277,297,272,232,267,162,262,92,247,24,207,12xe" fillcolor="#d8d8d8">
                    <v:fill color2="#999"/>
                    <v:path arrowok="t"/>
                  </v:shape>
                  <v:shape id="_x0000_s3013" style="position:absolute;left:3320;top:5610;width:590;height:1107" coordsize="590,1107" path="m415,30v-2,75,,353,,450c415,577,390,575,415,615v25,40,125,42,150,105c590,783,577,928,565,990v-12,62,-40,93,-75,105c455,1107,410,1097,355,1065,300,1033,215,967,160,900,105,833,50,740,25,660,,580,5,530,10,420,15,310,35,155,55,e">
                    <v:path arrowok="t"/>
                  </v:shape>
                  <v:shape id="_x0000_s3014" style="position:absolute;left:4038;top:5595;width:617;height:1182" coordsize="617,1182" path="m267,v14,165,28,330,30,435c299,540,294,580,282,630v-12,50,-22,82,-60,105c184,758,92,715,57,765,22,815,17,973,12,1035v-5,62,-12,83,15,105c54,1162,130,1182,177,1170v47,-12,90,-70,135,-105c357,1030,402,1012,447,960,492,908,555,825,582,750v27,-75,25,-160,30,-240c617,430,612,337,612,270v,-67,,-116,,-165e">
                    <v:path arrowok="t"/>
                  </v:shape>
                  <v:shape id="_x0000_s3015" style="position:absolute;left:3258;top:7705;width:657;height:1220" coordsize="657,1220" path="m387,1190c372,1098,357,1007,357,935v,-72,25,-125,30,-180c392,700,380,655,387,605v7,-50,5,-118,45,-150c472,423,597,460,627,410,657,360,624,222,612,155,600,88,595,10,552,5,509,,419,80,357,125,295,170,232,213,177,275,122,337,54,415,27,500,,585,15,665,12,785v-3,120,-2,277,,435e">
                    <v:path arrowok="t"/>
                  </v:shape>
                  <v:shape id="_x0000_s3016" style="position:absolute;left:4010;top:7730;width:572;height:1120" coordsize="572,1120" path="m550,985v11,-149,22,-298,,-420c528,443,472,325,415,250,358,175,262,150,205,115,148,80,102,,70,40,38,80,,275,10,355v10,80,85,123,120,165c165,562,205,573,220,610v15,37,-5,50,,135c225,830,237,975,250,1120e">
                    <v:path arrowok="t"/>
                  </v:shape>
                  <v:shape id="_x0000_s3017" style="position:absolute;left:3603;top:6093;width:629;height:2387" coordsize="629,2387" path="m297,57c245,79,199,95,162,162,125,229,97,340,72,462,47,584,22,752,12,897,2,1042,,1182,12,1332v12,150,53,335,75,465c109,1927,135,2037,147,2112v12,75,-2,93,15,135c179,2289,220,2347,252,2367v32,20,63,10,105,c399,2357,469,2335,507,2307v38,-28,70,-20,75,-105c587,2117,562,1937,537,1797,512,1657,452,1494,432,1362,412,1230,417,1102,417,1002v,-100,-5,-160,15,-240c452,682,512,599,537,522v25,-77,32,-170,45,-225c595,242,629,237,612,192,595,147,522,54,477,27,432,,349,35,297,57xe">
                    <v:path arrowok="t"/>
                  </v:shape>
                  <w10:wrap type="none"/>
                  <w10:anchorlock/>
                </v:group>
              </w:pict>
            </w:r>
          </w:p>
        </w:tc>
      </w:tr>
      <w:tr w:rsidR="00282DE9" w:rsidRPr="00D92392" w14:paraId="3C919D55" w14:textId="77777777" w:rsidTr="00D412E4">
        <w:tblPrEx>
          <w:tblCellMar>
            <w:top w:w="0" w:type="dxa"/>
            <w:bottom w:w="0" w:type="dxa"/>
          </w:tblCellMar>
        </w:tblPrEx>
        <w:trPr>
          <w:trHeight w:val="679"/>
        </w:trPr>
        <w:tc>
          <w:tcPr>
            <w:tcW w:w="2220" w:type="dxa"/>
            <w:tcBorders>
              <w:top w:val="double" w:sz="4" w:space="0" w:color="auto"/>
            </w:tcBorders>
          </w:tcPr>
          <w:p w14:paraId="14829AA1" w14:textId="77777777" w:rsidR="00282DE9" w:rsidRPr="00D92392" w:rsidRDefault="00282DE9" w:rsidP="00C462F2">
            <w:pPr>
              <w:jc w:val="both"/>
              <w:rPr>
                <w:rFonts w:ascii="Calibri" w:hAnsi="Calibri" w:cs="Calibri"/>
              </w:rPr>
            </w:pPr>
            <w:r w:rsidRPr="00D92392">
              <w:rPr>
                <w:rFonts w:ascii="Calibri" w:hAnsi="Calibri" w:cs="Calibri"/>
              </w:rPr>
              <w:t>Wygięte ogniwa, ryzy lub karby</w:t>
            </w:r>
          </w:p>
        </w:tc>
        <w:tc>
          <w:tcPr>
            <w:tcW w:w="2579" w:type="dxa"/>
            <w:gridSpan w:val="2"/>
            <w:tcBorders>
              <w:top w:val="double" w:sz="4" w:space="0" w:color="auto"/>
            </w:tcBorders>
          </w:tcPr>
          <w:p w14:paraId="7172CA75" w14:textId="77777777" w:rsidR="00282DE9" w:rsidRPr="00D92392" w:rsidRDefault="00282DE9" w:rsidP="00C462F2">
            <w:pPr>
              <w:jc w:val="both"/>
              <w:rPr>
                <w:rFonts w:ascii="Calibri" w:hAnsi="Calibri" w:cs="Calibri"/>
              </w:rPr>
            </w:pPr>
            <w:r w:rsidRPr="00D92392">
              <w:rPr>
                <w:rFonts w:ascii="Calibri" w:hAnsi="Calibri" w:cs="Calibri"/>
              </w:rPr>
              <w:t>Ubytek przekroju elementów zawiesia przekroczył 10%</w:t>
            </w:r>
          </w:p>
        </w:tc>
        <w:tc>
          <w:tcPr>
            <w:tcW w:w="1859" w:type="dxa"/>
            <w:gridSpan w:val="2"/>
            <w:tcBorders>
              <w:top w:val="double" w:sz="4" w:space="0" w:color="auto"/>
            </w:tcBorders>
          </w:tcPr>
          <w:p w14:paraId="5BCDDEA4" w14:textId="77777777" w:rsidR="00282DE9" w:rsidRPr="00D92392" w:rsidRDefault="00282DE9" w:rsidP="00C462F2">
            <w:pPr>
              <w:jc w:val="both"/>
              <w:rPr>
                <w:rFonts w:ascii="Calibri" w:hAnsi="Calibri" w:cs="Calibri"/>
              </w:rPr>
            </w:pPr>
            <w:r w:rsidRPr="00D92392">
              <w:rPr>
                <w:rFonts w:ascii="Calibri" w:hAnsi="Calibri" w:cs="Calibri"/>
              </w:rPr>
              <w:t>Wydłużenie przekracza 5% w jakimkolwiek elemencie zawiesia</w:t>
            </w:r>
          </w:p>
        </w:tc>
        <w:tc>
          <w:tcPr>
            <w:tcW w:w="3019" w:type="dxa"/>
            <w:tcBorders>
              <w:top w:val="double" w:sz="4" w:space="0" w:color="auto"/>
            </w:tcBorders>
          </w:tcPr>
          <w:p w14:paraId="03E32867" w14:textId="77777777" w:rsidR="00282DE9" w:rsidRPr="00D92392" w:rsidRDefault="00282DE9" w:rsidP="00C462F2">
            <w:pPr>
              <w:jc w:val="both"/>
              <w:rPr>
                <w:rFonts w:ascii="Calibri" w:hAnsi="Calibri" w:cs="Calibri"/>
              </w:rPr>
            </w:pPr>
            <w:r w:rsidRPr="00D92392">
              <w:rPr>
                <w:rFonts w:ascii="Calibri" w:hAnsi="Calibri" w:cs="Calibri"/>
              </w:rPr>
              <w:t>Gardziel odkształcona ponad 10%, boczne odgięcie, niesprawne zabezpieczenie</w:t>
            </w:r>
          </w:p>
        </w:tc>
      </w:tr>
      <w:tr w:rsidR="00282DE9" w:rsidRPr="00D92392" w14:paraId="5F67D467" w14:textId="77777777" w:rsidTr="00473DC8">
        <w:tblPrEx>
          <w:tblCellMar>
            <w:top w:w="0" w:type="dxa"/>
            <w:bottom w:w="0" w:type="dxa"/>
          </w:tblCellMar>
        </w:tblPrEx>
        <w:trPr>
          <w:trHeight w:val="3301"/>
        </w:trPr>
        <w:tc>
          <w:tcPr>
            <w:tcW w:w="2220" w:type="dxa"/>
          </w:tcPr>
          <w:p w14:paraId="394D9C46" w14:textId="77777777" w:rsidR="00D412E4" w:rsidRPr="00D92392" w:rsidRDefault="00D412E4" w:rsidP="00C462F2">
            <w:pPr>
              <w:jc w:val="both"/>
              <w:rPr>
                <w:rFonts w:ascii="Calibri" w:hAnsi="Calibri" w:cs="Calibri"/>
                <w:sz w:val="24"/>
                <w:szCs w:val="24"/>
              </w:rPr>
            </w:pPr>
          </w:p>
          <w:p w14:paraId="7170ED76" w14:textId="77777777" w:rsidR="00D412E4" w:rsidRPr="00D92392" w:rsidRDefault="00D412E4" w:rsidP="00C462F2">
            <w:pPr>
              <w:jc w:val="both"/>
              <w:rPr>
                <w:rFonts w:ascii="Calibri" w:hAnsi="Calibri" w:cs="Calibri"/>
                <w:sz w:val="24"/>
                <w:szCs w:val="24"/>
              </w:rPr>
            </w:pPr>
          </w:p>
          <w:p w14:paraId="1452C560" w14:textId="77777777" w:rsidR="00282DE9" w:rsidRPr="00D92392" w:rsidRDefault="00282DE9" w:rsidP="00C462F2">
            <w:pPr>
              <w:jc w:val="both"/>
              <w:rPr>
                <w:rFonts w:ascii="Calibri" w:hAnsi="Calibri" w:cs="Calibri"/>
              </w:rPr>
            </w:pPr>
            <w:r w:rsidRPr="00D92392">
              <w:rPr>
                <w:rFonts w:ascii="Calibri" w:hAnsi="Calibri" w:cs="Calibri"/>
                <w:noProof/>
                <w:sz w:val="24"/>
                <w:szCs w:val="24"/>
              </w:rPr>
            </w:r>
            <w:r w:rsidRPr="00D92392">
              <w:rPr>
                <w:rFonts w:ascii="Calibri" w:hAnsi="Calibri" w:cs="Calibri"/>
                <w:sz w:val="24"/>
                <w:szCs w:val="24"/>
              </w:rPr>
              <w:pict w14:anchorId="0EF3206E">
                <v:shape id="_x0000_s2941" type="#_x0000_t75" style="width:84.65pt;height:111.75pt;mso-position-horizontal-relative:char;mso-position-vertical-relative:line">
                  <v:imagedata r:id="rId47" o:title=""/>
                  <w10:wrap type="none"/>
                  <w10:anchorlock/>
                </v:shape>
              </w:pict>
            </w:r>
          </w:p>
        </w:tc>
        <w:tc>
          <w:tcPr>
            <w:tcW w:w="2579" w:type="dxa"/>
            <w:gridSpan w:val="2"/>
          </w:tcPr>
          <w:p w14:paraId="466AB0F1" w14:textId="77777777" w:rsidR="00282DE9" w:rsidRPr="00D92392" w:rsidRDefault="00282DE9" w:rsidP="00C462F2">
            <w:pPr>
              <w:jc w:val="both"/>
              <w:rPr>
                <w:rFonts w:ascii="Calibri" w:hAnsi="Calibri" w:cs="Calibri"/>
              </w:rPr>
            </w:pPr>
            <w:r w:rsidRPr="00D92392">
              <w:rPr>
                <w:rFonts w:ascii="Calibri" w:hAnsi="Calibri" w:cs="Calibri"/>
                <w:noProof/>
                <w:sz w:val="24"/>
                <w:szCs w:val="24"/>
              </w:rPr>
            </w:r>
            <w:r w:rsidRPr="00D92392">
              <w:rPr>
                <w:rFonts w:ascii="Calibri" w:hAnsi="Calibri" w:cs="Calibri"/>
                <w:sz w:val="24"/>
                <w:szCs w:val="24"/>
              </w:rPr>
              <w:pict w14:anchorId="202FE219">
                <v:shape id="_x0000_s2942" type="#_x0000_t75" style="width:111pt;height:145.5pt;mso-position-horizontal-relative:char;mso-position-vertical-relative:line">
                  <v:imagedata r:id="rId48" o:title=""/>
                  <w10:wrap type="none"/>
                  <w10:anchorlock/>
                </v:shape>
              </w:pict>
            </w:r>
          </w:p>
        </w:tc>
        <w:tc>
          <w:tcPr>
            <w:tcW w:w="1859" w:type="dxa"/>
            <w:gridSpan w:val="2"/>
          </w:tcPr>
          <w:p w14:paraId="0612E8D1" w14:textId="77777777" w:rsidR="00D412E4" w:rsidRPr="00D92392" w:rsidRDefault="00D412E4" w:rsidP="00C462F2">
            <w:pPr>
              <w:jc w:val="both"/>
              <w:rPr>
                <w:rFonts w:ascii="Calibri" w:hAnsi="Calibri" w:cs="Calibri"/>
                <w:sz w:val="24"/>
                <w:szCs w:val="24"/>
              </w:rPr>
            </w:pPr>
          </w:p>
          <w:p w14:paraId="1E7A568C" w14:textId="77777777" w:rsidR="00282DE9" w:rsidRPr="00D92392" w:rsidRDefault="00282DE9" w:rsidP="00C462F2">
            <w:pPr>
              <w:jc w:val="both"/>
              <w:rPr>
                <w:rFonts w:ascii="Calibri" w:hAnsi="Calibri" w:cs="Calibri"/>
              </w:rPr>
            </w:pPr>
            <w:r w:rsidRPr="00D92392">
              <w:rPr>
                <w:rFonts w:ascii="Calibri" w:hAnsi="Calibri" w:cs="Calibri"/>
                <w:noProof/>
                <w:sz w:val="24"/>
                <w:szCs w:val="24"/>
              </w:rPr>
            </w:r>
            <w:r w:rsidRPr="00D92392">
              <w:rPr>
                <w:rFonts w:ascii="Calibri" w:hAnsi="Calibri" w:cs="Calibri"/>
                <w:sz w:val="24"/>
                <w:szCs w:val="24"/>
              </w:rPr>
              <w:pict w14:anchorId="68018D28">
                <v:shape id="_x0000_s2943" type="#_x0000_t75" style="width:81.75pt;height:118.85pt;mso-position-horizontal-relative:char;mso-position-vertical-relative:line">
                  <v:imagedata r:id="rId49" o:title=""/>
                  <w10:wrap type="none"/>
                  <w10:anchorlock/>
                </v:shape>
              </w:pict>
            </w:r>
          </w:p>
        </w:tc>
        <w:tc>
          <w:tcPr>
            <w:tcW w:w="3019" w:type="dxa"/>
          </w:tcPr>
          <w:p w14:paraId="5656EA50" w14:textId="77777777" w:rsidR="00282DE9" w:rsidRPr="00D92392" w:rsidRDefault="00282DE9" w:rsidP="00C462F2">
            <w:pPr>
              <w:jc w:val="both"/>
              <w:rPr>
                <w:rFonts w:ascii="Calibri" w:hAnsi="Calibri" w:cs="Calibri"/>
              </w:rPr>
            </w:pPr>
            <w:r w:rsidRPr="00D92392">
              <w:rPr>
                <w:rFonts w:ascii="Calibri" w:hAnsi="Calibri" w:cs="Calibri"/>
                <w:noProof/>
                <w:sz w:val="24"/>
                <w:szCs w:val="24"/>
              </w:rPr>
            </w:r>
            <w:r w:rsidRPr="00D92392">
              <w:rPr>
                <w:rFonts w:ascii="Calibri" w:hAnsi="Calibri" w:cs="Calibri"/>
                <w:sz w:val="24"/>
                <w:szCs w:val="24"/>
              </w:rPr>
              <w:pict w14:anchorId="1E911A97">
                <v:shape id="_x0000_s2944" type="#_x0000_t75" style="width:143.7pt;height:152.25pt;mso-position-horizontal-relative:char;mso-position-vertical-relative:line">
                  <v:imagedata r:id="rId50" o:title=""/>
                  <w10:wrap type="none"/>
                  <w10:anchorlock/>
                </v:shape>
              </w:pict>
            </w:r>
          </w:p>
        </w:tc>
      </w:tr>
      <w:tr w:rsidR="00473DC8" w:rsidRPr="00D92392" w14:paraId="292B23F3" w14:textId="77777777" w:rsidTr="00473DC8">
        <w:tblPrEx>
          <w:tblCellMar>
            <w:top w:w="0" w:type="dxa"/>
            <w:bottom w:w="0" w:type="dxa"/>
          </w:tblCellMar>
        </w:tblPrEx>
        <w:trPr>
          <w:trHeight w:val="4302"/>
        </w:trPr>
        <w:tc>
          <w:tcPr>
            <w:tcW w:w="4799" w:type="dxa"/>
            <w:gridSpan w:val="3"/>
          </w:tcPr>
          <w:p w14:paraId="2D4C6F5A" w14:textId="77777777" w:rsidR="00473DC8" w:rsidRPr="00D92392" w:rsidRDefault="00473DC8" w:rsidP="00473DC8">
            <w:pPr>
              <w:jc w:val="center"/>
              <w:rPr>
                <w:rFonts w:ascii="Calibri" w:hAnsi="Calibri" w:cs="Calibri"/>
                <w:sz w:val="24"/>
                <w:szCs w:val="24"/>
              </w:rPr>
            </w:pPr>
            <w:r w:rsidRPr="00D92392">
              <w:rPr>
                <w:rFonts w:ascii="Calibri" w:hAnsi="Calibri" w:cs="Calibri"/>
                <w:noProof/>
                <w:sz w:val="24"/>
                <w:szCs w:val="24"/>
              </w:rPr>
              <w:pict w14:anchorId="2CE6E51E">
                <v:shape id="_x0000_s3018" type="#_x0000_t202" style="position:absolute;left:0;text-align:left;margin-left:7.35pt;margin-top:192.2pt;width:168.75pt;height:22.5pt;z-index:251692032;mso-position-horizontal-relative:text;mso-position-vertical-relative:text" filled="f" stroked="f">
                  <v:textbox style="mso-next-textbox:#_x0000_s3018">
                    <w:txbxContent>
                      <w:p w14:paraId="5FEECC8A" w14:textId="77777777" w:rsidR="00473DC8" w:rsidRDefault="00473DC8">
                        <w:r>
                          <w:t>Ubytek przekroju ogniwa łańcucha</w:t>
                        </w:r>
                      </w:p>
                    </w:txbxContent>
                  </v:textbox>
                </v:shape>
              </w:pict>
            </w:r>
            <w:r w:rsidRPr="00D92392">
              <w:rPr>
                <w:rFonts w:ascii="Calibri" w:hAnsi="Calibri" w:cs="Calibri"/>
                <w:sz w:val="24"/>
                <w:szCs w:val="24"/>
              </w:rPr>
              <w:pict w14:anchorId="3FB5CB47">
                <v:shape id="_x0000_i1051" type="#_x0000_t75" style="width:186pt;height:186pt">
                  <v:imagedata r:id="rId51" o:title="3"/>
                </v:shape>
              </w:pict>
            </w:r>
          </w:p>
        </w:tc>
        <w:tc>
          <w:tcPr>
            <w:tcW w:w="4878" w:type="dxa"/>
            <w:gridSpan w:val="3"/>
          </w:tcPr>
          <w:p w14:paraId="685893CE" w14:textId="77777777" w:rsidR="00473DC8" w:rsidRPr="00D92392" w:rsidRDefault="00473DC8" w:rsidP="00473DC8">
            <w:pPr>
              <w:jc w:val="center"/>
              <w:rPr>
                <w:rFonts w:ascii="Calibri" w:hAnsi="Calibri" w:cs="Calibri"/>
                <w:sz w:val="24"/>
                <w:szCs w:val="24"/>
              </w:rPr>
            </w:pPr>
            <w:r w:rsidRPr="00D92392">
              <w:rPr>
                <w:rFonts w:ascii="Calibri" w:hAnsi="Calibri" w:cs="Calibri"/>
                <w:noProof/>
                <w:sz w:val="24"/>
                <w:szCs w:val="24"/>
              </w:rPr>
              <w:pict w14:anchorId="30F084DE">
                <v:shape id="_x0000_s3019" type="#_x0000_t202" style="position:absolute;left:0;text-align:left;margin-left:13.4pt;margin-top:195.95pt;width:217.5pt;height:22.5pt;z-index:251693056;mso-position-horizontal-relative:text;mso-position-vertical-relative:text" filled="f" stroked="f">
                  <v:textbox style="mso-next-textbox:#_x0000_s3019">
                    <w:txbxContent>
                      <w:p w14:paraId="463BF9D5" w14:textId="77777777" w:rsidR="00473DC8" w:rsidRDefault="00473DC8" w:rsidP="00473DC8">
                        <w:r>
                          <w:t>Odkształcona gardziel i wyłamane zabezpieczenie</w:t>
                        </w:r>
                      </w:p>
                    </w:txbxContent>
                  </v:textbox>
                </v:shape>
              </w:pict>
            </w:r>
            <w:r w:rsidRPr="00D92392">
              <w:rPr>
                <w:rFonts w:ascii="Calibri" w:hAnsi="Calibri" w:cs="Calibri"/>
                <w:sz w:val="24"/>
                <w:szCs w:val="24"/>
              </w:rPr>
              <w:pict w14:anchorId="3C443404">
                <v:shape id="_x0000_i1052" type="#_x0000_t75" style="width:210pt;height:198pt">
                  <v:imagedata r:id="rId52" o:title="DSC03645" croptop="33251f" cropbottom="3004f" cropleft="16075f" cropright="18636f"/>
                </v:shape>
              </w:pict>
            </w:r>
          </w:p>
        </w:tc>
      </w:tr>
    </w:tbl>
    <w:p w14:paraId="770EDA25" w14:textId="77777777" w:rsidR="005F0BBF" w:rsidRPr="00D92392" w:rsidRDefault="005F0BBF" w:rsidP="00473DC8">
      <w:pPr>
        <w:jc w:val="both"/>
        <w:rPr>
          <w:rFonts w:ascii="Calibri" w:hAnsi="Calibri" w:cs="Calibri"/>
        </w:rPr>
        <w:sectPr w:rsidR="005F0BBF" w:rsidRPr="00D92392" w:rsidSect="000447C2">
          <w:headerReference w:type="even" r:id="rId53"/>
          <w:headerReference w:type="default" r:id="rId54"/>
          <w:footerReference w:type="even" r:id="rId55"/>
          <w:footerReference w:type="default" r:id="rId56"/>
          <w:headerReference w:type="first" r:id="rId57"/>
          <w:footerReference w:type="first" r:id="rId58"/>
          <w:pgSz w:w="12240" w:h="15840"/>
          <w:pgMar w:top="0" w:right="1418" w:bottom="1134" w:left="1985" w:header="709" w:footer="709" w:gutter="0"/>
          <w:pgBorders w:offsetFrom="page">
            <w:top w:val="thinThickSmallGap" w:sz="18" w:space="24" w:color="0070C0"/>
            <w:left w:val="thinThickSmallGap" w:sz="18" w:space="24" w:color="0070C0"/>
            <w:bottom w:val="thickThinSmallGap" w:sz="18" w:space="24" w:color="0070C0"/>
            <w:right w:val="thickThinSmallGap" w:sz="18" w:space="24" w:color="0070C0"/>
          </w:pgBorders>
          <w:cols w:space="708"/>
        </w:sectPr>
      </w:pPr>
    </w:p>
    <w:p w14:paraId="0FD3B87A" w14:textId="77777777" w:rsidR="007D66B9" w:rsidRPr="00D92392" w:rsidRDefault="005F0BBF" w:rsidP="00473DC8">
      <w:pPr>
        <w:jc w:val="both"/>
        <w:rPr>
          <w:rFonts w:ascii="Calibri" w:hAnsi="Calibri" w:cs="Calibri"/>
        </w:rPr>
      </w:pPr>
      <w:r w:rsidRPr="00D92392">
        <w:rPr>
          <w:rFonts w:ascii="Calibri" w:hAnsi="Calibri" w:cs="Calibri"/>
        </w:rPr>
        <w:lastRenderedPageBreak/>
        <w:t>Załącznik nr 2.</w:t>
      </w:r>
    </w:p>
    <w:p w14:paraId="4858DDB0" w14:textId="77777777" w:rsidR="00D942C3" w:rsidRPr="00D92392" w:rsidRDefault="00D942C3" w:rsidP="00473DC8">
      <w:pPr>
        <w:jc w:val="both"/>
        <w:rPr>
          <w:rFonts w:ascii="Calibri" w:hAnsi="Calibri" w:cs="Calibri"/>
        </w:rPr>
      </w:pPr>
    </w:p>
    <w:p w14:paraId="143D79B7" w14:textId="77777777" w:rsidR="00D942C3" w:rsidRPr="00D92392" w:rsidRDefault="0080232F" w:rsidP="00473DC8">
      <w:pPr>
        <w:jc w:val="both"/>
        <w:rPr>
          <w:rFonts w:ascii="Calibri" w:hAnsi="Calibri" w:cs="Calibri"/>
          <w:sz w:val="24"/>
          <w:szCs w:val="24"/>
        </w:rPr>
      </w:pPr>
      <w:r w:rsidRPr="00D92392">
        <w:rPr>
          <w:rFonts w:ascii="Calibri" w:hAnsi="Calibri" w:cs="Calibri"/>
          <w:sz w:val="24"/>
          <w:szCs w:val="24"/>
        </w:rPr>
        <w:t>Symbol /nazwa komórki organizacyjnej:.........................................................................................................................................................................</w:t>
      </w:r>
    </w:p>
    <w:p w14:paraId="15730D9E" w14:textId="77777777" w:rsidR="005F0BBF" w:rsidRPr="00D92392" w:rsidRDefault="005F0BBF" w:rsidP="00473DC8">
      <w:pPr>
        <w:jc w:val="both"/>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5"/>
        <w:gridCol w:w="1972"/>
        <w:gridCol w:w="2515"/>
        <w:gridCol w:w="1800"/>
        <w:gridCol w:w="3822"/>
        <w:gridCol w:w="1627"/>
        <w:gridCol w:w="1497"/>
      </w:tblGrid>
      <w:tr w:rsidR="005F0BBF" w:rsidRPr="00D92392" w14:paraId="587F58F3" w14:textId="77777777" w:rsidTr="0080232F">
        <w:tblPrEx>
          <w:tblCellMar>
            <w:top w:w="0" w:type="dxa"/>
            <w:bottom w:w="0" w:type="dxa"/>
          </w:tblCellMar>
        </w:tblPrEx>
        <w:trPr>
          <w:trHeight w:val="557"/>
        </w:trPr>
        <w:tc>
          <w:tcPr>
            <w:tcW w:w="13978" w:type="dxa"/>
            <w:gridSpan w:val="7"/>
          </w:tcPr>
          <w:p w14:paraId="79DE1959" w14:textId="77777777" w:rsidR="005F0BBF" w:rsidRPr="00D92392" w:rsidRDefault="005F0BBF" w:rsidP="005F0BBF">
            <w:pPr>
              <w:jc w:val="center"/>
              <w:rPr>
                <w:rFonts w:ascii="Calibri" w:hAnsi="Calibri" w:cs="Calibri"/>
                <w:b/>
                <w:sz w:val="32"/>
                <w:szCs w:val="32"/>
              </w:rPr>
            </w:pPr>
            <w:r w:rsidRPr="00D92392">
              <w:rPr>
                <w:rFonts w:ascii="Calibri" w:hAnsi="Calibri" w:cs="Calibri"/>
                <w:b/>
                <w:sz w:val="32"/>
                <w:szCs w:val="32"/>
              </w:rPr>
              <w:t>Rejestr zawiesi</w:t>
            </w:r>
          </w:p>
        </w:tc>
      </w:tr>
      <w:tr w:rsidR="005F0BBF" w:rsidRPr="00D92392" w14:paraId="6B44D212" w14:textId="77777777" w:rsidTr="0080232F">
        <w:tblPrEx>
          <w:tblCellMar>
            <w:top w:w="0" w:type="dxa"/>
            <w:bottom w:w="0" w:type="dxa"/>
          </w:tblCellMar>
        </w:tblPrEx>
        <w:trPr>
          <w:trHeight w:val="363"/>
        </w:trPr>
        <w:tc>
          <w:tcPr>
            <w:tcW w:w="745" w:type="dxa"/>
            <w:vMerge w:val="restart"/>
            <w:vAlign w:val="center"/>
          </w:tcPr>
          <w:p w14:paraId="28845897" w14:textId="77777777" w:rsidR="005F0BBF" w:rsidRPr="00D92392" w:rsidRDefault="005F0BBF" w:rsidP="003D09BE">
            <w:pPr>
              <w:jc w:val="center"/>
              <w:rPr>
                <w:rFonts w:ascii="Calibri" w:hAnsi="Calibri" w:cs="Calibri"/>
                <w:sz w:val="24"/>
                <w:szCs w:val="24"/>
              </w:rPr>
            </w:pPr>
            <w:r w:rsidRPr="00D92392">
              <w:rPr>
                <w:rFonts w:ascii="Calibri" w:hAnsi="Calibri" w:cs="Calibri"/>
                <w:sz w:val="24"/>
                <w:szCs w:val="24"/>
              </w:rPr>
              <w:t>l.p.</w:t>
            </w:r>
          </w:p>
        </w:tc>
        <w:tc>
          <w:tcPr>
            <w:tcW w:w="1972" w:type="dxa"/>
            <w:vMerge w:val="restart"/>
            <w:vAlign w:val="center"/>
          </w:tcPr>
          <w:p w14:paraId="78476B6C" w14:textId="77777777" w:rsidR="005F0BBF" w:rsidRPr="00D92392" w:rsidRDefault="005F0BBF" w:rsidP="00DD4F72">
            <w:pPr>
              <w:jc w:val="center"/>
              <w:rPr>
                <w:rFonts w:ascii="Calibri" w:hAnsi="Calibri" w:cs="Calibri"/>
                <w:sz w:val="24"/>
                <w:szCs w:val="24"/>
              </w:rPr>
            </w:pPr>
            <w:r w:rsidRPr="00D92392">
              <w:rPr>
                <w:rFonts w:ascii="Calibri" w:hAnsi="Calibri" w:cs="Calibri"/>
                <w:sz w:val="24"/>
                <w:szCs w:val="24"/>
              </w:rPr>
              <w:t xml:space="preserve">Nr identyfikacyjny </w:t>
            </w:r>
          </w:p>
        </w:tc>
        <w:tc>
          <w:tcPr>
            <w:tcW w:w="2515" w:type="dxa"/>
            <w:vMerge w:val="restart"/>
            <w:vAlign w:val="center"/>
          </w:tcPr>
          <w:p w14:paraId="66F114E1" w14:textId="77777777" w:rsidR="005F0BBF" w:rsidRPr="00D92392" w:rsidRDefault="005F0BBF" w:rsidP="003D09BE">
            <w:pPr>
              <w:jc w:val="center"/>
              <w:rPr>
                <w:rFonts w:ascii="Calibri" w:hAnsi="Calibri" w:cs="Calibri"/>
                <w:sz w:val="24"/>
                <w:szCs w:val="24"/>
              </w:rPr>
            </w:pPr>
            <w:r w:rsidRPr="00D92392">
              <w:rPr>
                <w:rFonts w:ascii="Calibri" w:hAnsi="Calibri" w:cs="Calibri"/>
                <w:sz w:val="24"/>
                <w:szCs w:val="24"/>
              </w:rPr>
              <w:t>Producent</w:t>
            </w:r>
          </w:p>
        </w:tc>
        <w:tc>
          <w:tcPr>
            <w:tcW w:w="1800" w:type="dxa"/>
            <w:vMerge w:val="restart"/>
            <w:vAlign w:val="center"/>
          </w:tcPr>
          <w:p w14:paraId="49BAE550" w14:textId="77777777" w:rsidR="005F0BBF" w:rsidRPr="00D92392" w:rsidRDefault="005F0BBF" w:rsidP="003D09BE">
            <w:pPr>
              <w:jc w:val="center"/>
              <w:rPr>
                <w:rFonts w:ascii="Calibri" w:hAnsi="Calibri" w:cs="Calibri"/>
                <w:sz w:val="24"/>
                <w:szCs w:val="24"/>
              </w:rPr>
            </w:pPr>
            <w:r w:rsidRPr="00D92392">
              <w:rPr>
                <w:rFonts w:ascii="Calibri" w:hAnsi="Calibri" w:cs="Calibri"/>
                <w:sz w:val="24"/>
                <w:szCs w:val="24"/>
              </w:rPr>
              <w:t>Typ</w:t>
            </w:r>
          </w:p>
        </w:tc>
        <w:tc>
          <w:tcPr>
            <w:tcW w:w="3822" w:type="dxa"/>
            <w:vMerge w:val="restart"/>
            <w:vAlign w:val="center"/>
          </w:tcPr>
          <w:p w14:paraId="21FC0548" w14:textId="77777777" w:rsidR="005F0BBF" w:rsidRPr="00D92392" w:rsidRDefault="005F0BBF" w:rsidP="003D09BE">
            <w:pPr>
              <w:jc w:val="center"/>
              <w:rPr>
                <w:rFonts w:ascii="Calibri" w:hAnsi="Calibri" w:cs="Calibri"/>
                <w:sz w:val="24"/>
                <w:szCs w:val="24"/>
              </w:rPr>
            </w:pPr>
            <w:r w:rsidRPr="00D92392">
              <w:rPr>
                <w:rFonts w:ascii="Calibri" w:hAnsi="Calibri" w:cs="Calibri"/>
                <w:sz w:val="24"/>
                <w:szCs w:val="24"/>
              </w:rPr>
              <w:t>Dane techniczne</w:t>
            </w:r>
          </w:p>
        </w:tc>
        <w:tc>
          <w:tcPr>
            <w:tcW w:w="3124" w:type="dxa"/>
            <w:gridSpan w:val="2"/>
            <w:vAlign w:val="center"/>
          </w:tcPr>
          <w:p w14:paraId="5C635F1D" w14:textId="77777777" w:rsidR="005F0BBF" w:rsidRPr="00D92392" w:rsidRDefault="005F0BBF" w:rsidP="003D09BE">
            <w:pPr>
              <w:jc w:val="center"/>
              <w:rPr>
                <w:rFonts w:ascii="Calibri" w:hAnsi="Calibri" w:cs="Calibri"/>
                <w:sz w:val="24"/>
                <w:szCs w:val="24"/>
              </w:rPr>
            </w:pPr>
            <w:r w:rsidRPr="00D92392">
              <w:rPr>
                <w:rFonts w:ascii="Calibri" w:hAnsi="Calibri" w:cs="Calibri"/>
                <w:sz w:val="24"/>
                <w:szCs w:val="24"/>
              </w:rPr>
              <w:t>Data</w:t>
            </w:r>
          </w:p>
        </w:tc>
      </w:tr>
      <w:tr w:rsidR="005F0BBF" w:rsidRPr="00D92392" w14:paraId="79BA6285" w14:textId="77777777" w:rsidTr="0080232F">
        <w:tblPrEx>
          <w:tblCellMar>
            <w:top w:w="0" w:type="dxa"/>
            <w:bottom w:w="0" w:type="dxa"/>
          </w:tblCellMar>
        </w:tblPrEx>
        <w:trPr>
          <w:trHeight w:val="363"/>
        </w:trPr>
        <w:tc>
          <w:tcPr>
            <w:tcW w:w="745" w:type="dxa"/>
            <w:vMerge/>
            <w:vAlign w:val="center"/>
          </w:tcPr>
          <w:p w14:paraId="4A3BE404" w14:textId="77777777" w:rsidR="005F0BBF" w:rsidRPr="00D92392" w:rsidRDefault="005F0BBF" w:rsidP="003D09BE">
            <w:pPr>
              <w:jc w:val="center"/>
              <w:rPr>
                <w:rFonts w:ascii="Calibri" w:hAnsi="Calibri" w:cs="Calibri"/>
                <w:sz w:val="24"/>
                <w:szCs w:val="24"/>
              </w:rPr>
            </w:pPr>
          </w:p>
        </w:tc>
        <w:tc>
          <w:tcPr>
            <w:tcW w:w="1972" w:type="dxa"/>
            <w:vMerge/>
            <w:vAlign w:val="center"/>
          </w:tcPr>
          <w:p w14:paraId="76A74172" w14:textId="77777777" w:rsidR="005F0BBF" w:rsidRPr="00D92392" w:rsidRDefault="005F0BBF" w:rsidP="003D09BE">
            <w:pPr>
              <w:jc w:val="center"/>
              <w:rPr>
                <w:rFonts w:ascii="Calibri" w:hAnsi="Calibri" w:cs="Calibri"/>
                <w:sz w:val="24"/>
                <w:szCs w:val="24"/>
              </w:rPr>
            </w:pPr>
          </w:p>
        </w:tc>
        <w:tc>
          <w:tcPr>
            <w:tcW w:w="2515" w:type="dxa"/>
            <w:vMerge/>
            <w:vAlign w:val="center"/>
          </w:tcPr>
          <w:p w14:paraId="0986A402" w14:textId="77777777" w:rsidR="005F0BBF" w:rsidRPr="00D92392" w:rsidRDefault="005F0BBF" w:rsidP="003D09BE">
            <w:pPr>
              <w:jc w:val="center"/>
              <w:rPr>
                <w:rFonts w:ascii="Calibri" w:hAnsi="Calibri" w:cs="Calibri"/>
                <w:sz w:val="24"/>
                <w:szCs w:val="24"/>
              </w:rPr>
            </w:pPr>
          </w:p>
        </w:tc>
        <w:tc>
          <w:tcPr>
            <w:tcW w:w="1800" w:type="dxa"/>
            <w:vMerge/>
            <w:vAlign w:val="center"/>
          </w:tcPr>
          <w:p w14:paraId="0D4EA24B" w14:textId="77777777" w:rsidR="005F0BBF" w:rsidRPr="00D92392" w:rsidRDefault="005F0BBF" w:rsidP="003D09BE">
            <w:pPr>
              <w:jc w:val="center"/>
              <w:rPr>
                <w:rFonts w:ascii="Calibri" w:hAnsi="Calibri" w:cs="Calibri"/>
                <w:sz w:val="24"/>
                <w:szCs w:val="24"/>
              </w:rPr>
            </w:pPr>
          </w:p>
        </w:tc>
        <w:tc>
          <w:tcPr>
            <w:tcW w:w="3822" w:type="dxa"/>
            <w:vMerge/>
            <w:vAlign w:val="center"/>
          </w:tcPr>
          <w:p w14:paraId="1CB4C840" w14:textId="77777777" w:rsidR="005F0BBF" w:rsidRPr="00D92392" w:rsidRDefault="005F0BBF" w:rsidP="003D09BE">
            <w:pPr>
              <w:jc w:val="center"/>
              <w:rPr>
                <w:rFonts w:ascii="Calibri" w:hAnsi="Calibri" w:cs="Calibri"/>
                <w:sz w:val="24"/>
                <w:szCs w:val="24"/>
              </w:rPr>
            </w:pPr>
          </w:p>
        </w:tc>
        <w:tc>
          <w:tcPr>
            <w:tcW w:w="1627" w:type="dxa"/>
            <w:vAlign w:val="center"/>
          </w:tcPr>
          <w:p w14:paraId="5E731125" w14:textId="77777777" w:rsidR="005F0BBF" w:rsidRPr="00D92392" w:rsidRDefault="005F0BBF" w:rsidP="003D09BE">
            <w:pPr>
              <w:jc w:val="center"/>
              <w:rPr>
                <w:rFonts w:ascii="Calibri" w:hAnsi="Calibri" w:cs="Calibri"/>
                <w:sz w:val="24"/>
                <w:szCs w:val="24"/>
              </w:rPr>
            </w:pPr>
            <w:r w:rsidRPr="00D92392">
              <w:rPr>
                <w:rFonts w:ascii="Calibri" w:hAnsi="Calibri" w:cs="Calibri"/>
                <w:sz w:val="24"/>
                <w:szCs w:val="24"/>
              </w:rPr>
              <w:t>wprowadzenia</w:t>
            </w:r>
          </w:p>
        </w:tc>
        <w:tc>
          <w:tcPr>
            <w:tcW w:w="1497" w:type="dxa"/>
            <w:vAlign w:val="center"/>
          </w:tcPr>
          <w:p w14:paraId="7F65A6BB" w14:textId="77777777" w:rsidR="005F0BBF" w:rsidRPr="00D92392" w:rsidRDefault="005F0BBF" w:rsidP="003D09BE">
            <w:pPr>
              <w:jc w:val="center"/>
              <w:rPr>
                <w:rFonts w:ascii="Calibri" w:hAnsi="Calibri" w:cs="Calibri"/>
                <w:sz w:val="24"/>
                <w:szCs w:val="24"/>
              </w:rPr>
            </w:pPr>
            <w:r w:rsidRPr="00D92392">
              <w:rPr>
                <w:rFonts w:ascii="Calibri" w:hAnsi="Calibri" w:cs="Calibri"/>
                <w:sz w:val="24"/>
                <w:szCs w:val="24"/>
              </w:rPr>
              <w:t>wycofania</w:t>
            </w:r>
          </w:p>
        </w:tc>
      </w:tr>
      <w:tr w:rsidR="005F0BBF" w:rsidRPr="00D92392" w14:paraId="04993F9B" w14:textId="77777777" w:rsidTr="0080232F">
        <w:tblPrEx>
          <w:tblCellMar>
            <w:top w:w="0" w:type="dxa"/>
            <w:bottom w:w="0" w:type="dxa"/>
          </w:tblCellMar>
        </w:tblPrEx>
        <w:trPr>
          <w:trHeight w:val="5477"/>
        </w:trPr>
        <w:tc>
          <w:tcPr>
            <w:tcW w:w="745" w:type="dxa"/>
          </w:tcPr>
          <w:p w14:paraId="7E627BA1" w14:textId="77777777" w:rsidR="005F0BBF" w:rsidRPr="00D92392" w:rsidRDefault="005F0BBF" w:rsidP="00677780">
            <w:pPr>
              <w:jc w:val="both"/>
              <w:rPr>
                <w:rFonts w:ascii="Calibri" w:hAnsi="Calibri" w:cs="Calibri"/>
              </w:rPr>
            </w:pPr>
          </w:p>
        </w:tc>
        <w:tc>
          <w:tcPr>
            <w:tcW w:w="1972" w:type="dxa"/>
          </w:tcPr>
          <w:p w14:paraId="232DBE4F" w14:textId="77777777" w:rsidR="005F0BBF" w:rsidRPr="00D92392" w:rsidRDefault="005F0BBF" w:rsidP="00677780">
            <w:pPr>
              <w:jc w:val="both"/>
              <w:rPr>
                <w:rFonts w:ascii="Calibri" w:hAnsi="Calibri" w:cs="Calibri"/>
              </w:rPr>
            </w:pPr>
          </w:p>
        </w:tc>
        <w:tc>
          <w:tcPr>
            <w:tcW w:w="2515" w:type="dxa"/>
          </w:tcPr>
          <w:p w14:paraId="2CEAA90D" w14:textId="77777777" w:rsidR="005F0BBF" w:rsidRPr="00D92392" w:rsidRDefault="005F0BBF" w:rsidP="00677780">
            <w:pPr>
              <w:jc w:val="center"/>
              <w:rPr>
                <w:rFonts w:ascii="Calibri" w:hAnsi="Calibri" w:cs="Calibri"/>
              </w:rPr>
            </w:pPr>
          </w:p>
        </w:tc>
        <w:tc>
          <w:tcPr>
            <w:tcW w:w="1800" w:type="dxa"/>
          </w:tcPr>
          <w:p w14:paraId="41643515" w14:textId="77777777" w:rsidR="005F0BBF" w:rsidRPr="00D92392" w:rsidRDefault="005F0BBF" w:rsidP="00677780">
            <w:pPr>
              <w:jc w:val="both"/>
              <w:rPr>
                <w:rFonts w:ascii="Calibri" w:hAnsi="Calibri" w:cs="Calibri"/>
              </w:rPr>
            </w:pPr>
          </w:p>
        </w:tc>
        <w:tc>
          <w:tcPr>
            <w:tcW w:w="3822" w:type="dxa"/>
          </w:tcPr>
          <w:p w14:paraId="3C554CE8" w14:textId="77777777" w:rsidR="005F0BBF" w:rsidRPr="00D92392" w:rsidRDefault="005F0BBF" w:rsidP="00677780">
            <w:pPr>
              <w:jc w:val="both"/>
              <w:rPr>
                <w:rFonts w:ascii="Calibri" w:hAnsi="Calibri" w:cs="Calibri"/>
              </w:rPr>
            </w:pPr>
          </w:p>
        </w:tc>
        <w:tc>
          <w:tcPr>
            <w:tcW w:w="1627" w:type="dxa"/>
          </w:tcPr>
          <w:p w14:paraId="2F7437CD" w14:textId="77777777" w:rsidR="005F0BBF" w:rsidRPr="00D92392" w:rsidRDefault="005F0BBF" w:rsidP="00677780">
            <w:pPr>
              <w:jc w:val="both"/>
              <w:rPr>
                <w:rFonts w:ascii="Calibri" w:hAnsi="Calibri" w:cs="Calibri"/>
              </w:rPr>
            </w:pPr>
          </w:p>
        </w:tc>
        <w:tc>
          <w:tcPr>
            <w:tcW w:w="1497" w:type="dxa"/>
          </w:tcPr>
          <w:p w14:paraId="188D6CF2" w14:textId="77777777" w:rsidR="005F0BBF" w:rsidRPr="00D92392" w:rsidRDefault="005F0BBF" w:rsidP="00677780">
            <w:pPr>
              <w:jc w:val="both"/>
              <w:rPr>
                <w:rFonts w:ascii="Calibri" w:hAnsi="Calibri" w:cs="Calibri"/>
              </w:rPr>
            </w:pPr>
          </w:p>
        </w:tc>
      </w:tr>
    </w:tbl>
    <w:p w14:paraId="0629DFEC" w14:textId="77777777" w:rsidR="003D09BE" w:rsidRPr="00D92392" w:rsidRDefault="003D09BE" w:rsidP="00473DC8">
      <w:pPr>
        <w:jc w:val="both"/>
        <w:rPr>
          <w:rFonts w:ascii="Calibri" w:hAnsi="Calibri" w:cs="Calibri"/>
        </w:rPr>
      </w:pPr>
    </w:p>
    <w:p w14:paraId="0F802692" w14:textId="77777777" w:rsidR="00DD4F72" w:rsidRPr="00D92392" w:rsidRDefault="00DD4F72" w:rsidP="00473DC8">
      <w:pPr>
        <w:jc w:val="both"/>
        <w:rPr>
          <w:rFonts w:ascii="Calibri" w:hAnsi="Calibri" w:cs="Calibri"/>
        </w:rPr>
        <w:sectPr w:rsidR="00DD4F72" w:rsidRPr="00D92392" w:rsidSect="000447C2">
          <w:headerReference w:type="default" r:id="rId59"/>
          <w:pgSz w:w="15840" w:h="12240" w:orient="landscape"/>
          <w:pgMar w:top="1985" w:right="0" w:bottom="1418" w:left="1134" w:header="709" w:footer="709" w:gutter="0"/>
          <w:pgBorders w:offsetFrom="page">
            <w:top w:val="thinThickSmallGap" w:sz="18" w:space="24" w:color="0070C0"/>
            <w:left w:val="thinThickSmallGap" w:sz="18" w:space="24" w:color="0070C0"/>
            <w:bottom w:val="thickThinSmallGap" w:sz="18" w:space="24" w:color="0070C0"/>
            <w:right w:val="thickThinSmallGap" w:sz="18" w:space="24" w:color="0070C0"/>
          </w:pgBorders>
          <w:cols w:space="708"/>
          <w:docGrid w:linePitch="272"/>
        </w:sectPr>
      </w:pPr>
    </w:p>
    <w:p w14:paraId="42546D9B" w14:textId="77777777" w:rsidR="003D09BE" w:rsidRPr="00D92392" w:rsidRDefault="00B50849" w:rsidP="00473DC8">
      <w:pPr>
        <w:jc w:val="both"/>
        <w:rPr>
          <w:rFonts w:ascii="Calibri" w:hAnsi="Calibri" w:cs="Calibri"/>
        </w:rPr>
      </w:pPr>
      <w:r w:rsidRPr="00D92392">
        <w:rPr>
          <w:rFonts w:ascii="Calibri" w:hAnsi="Calibri" w:cs="Calibri"/>
        </w:rPr>
        <w:lastRenderedPageBreak/>
        <w:t>Załącznik nr 3</w:t>
      </w:r>
    </w:p>
    <w:p w14:paraId="3BFDA07C" w14:textId="77777777" w:rsidR="0080232F" w:rsidRPr="00D92392" w:rsidRDefault="0080232F" w:rsidP="0080232F">
      <w:pPr>
        <w:jc w:val="both"/>
        <w:rPr>
          <w:rFonts w:ascii="Calibri" w:hAnsi="Calibri" w:cs="Calibri"/>
          <w:sz w:val="24"/>
          <w:szCs w:val="24"/>
        </w:rPr>
      </w:pPr>
    </w:p>
    <w:p w14:paraId="0C029256" w14:textId="77777777" w:rsidR="0080232F" w:rsidRPr="00D92392" w:rsidRDefault="0080232F" w:rsidP="0080232F">
      <w:pPr>
        <w:jc w:val="both"/>
        <w:rPr>
          <w:rFonts w:ascii="Calibri" w:hAnsi="Calibri" w:cs="Calibri"/>
          <w:sz w:val="24"/>
          <w:szCs w:val="24"/>
        </w:rPr>
      </w:pPr>
      <w:r w:rsidRPr="00D92392">
        <w:rPr>
          <w:rFonts w:ascii="Calibri" w:hAnsi="Calibri" w:cs="Calibri"/>
          <w:sz w:val="24"/>
          <w:szCs w:val="24"/>
        </w:rPr>
        <w:t>Symbol /nazwa komórki organizacyjnej:.........................................................................................................................................................................</w:t>
      </w:r>
    </w:p>
    <w:p w14:paraId="59B4A630" w14:textId="77777777" w:rsidR="00B50849" w:rsidRPr="00D92392" w:rsidRDefault="00B50849" w:rsidP="00473DC8">
      <w:pPr>
        <w:jc w:val="both"/>
        <w:rPr>
          <w:rFonts w:ascii="Calibri" w:hAnsi="Calibri" w:cs="Calibri"/>
        </w:rPr>
      </w:pPr>
    </w:p>
    <w:tbl>
      <w:tblPr>
        <w:tblW w:w="14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6"/>
        <w:gridCol w:w="2308"/>
        <w:gridCol w:w="2308"/>
        <w:gridCol w:w="2505"/>
        <w:gridCol w:w="1711"/>
        <w:gridCol w:w="2575"/>
        <w:gridCol w:w="1001"/>
        <w:gridCol w:w="1230"/>
      </w:tblGrid>
      <w:tr w:rsidR="003D09BE" w:rsidRPr="00D92392" w14:paraId="12AAC75D" w14:textId="77777777" w:rsidTr="0080232F">
        <w:tblPrEx>
          <w:tblCellMar>
            <w:top w:w="0" w:type="dxa"/>
            <w:bottom w:w="0" w:type="dxa"/>
          </w:tblCellMar>
        </w:tblPrEx>
        <w:trPr>
          <w:trHeight w:val="653"/>
        </w:trPr>
        <w:tc>
          <w:tcPr>
            <w:tcW w:w="14044" w:type="dxa"/>
            <w:gridSpan w:val="8"/>
            <w:vAlign w:val="center"/>
          </w:tcPr>
          <w:p w14:paraId="02585B14" w14:textId="77777777" w:rsidR="003D09BE" w:rsidRPr="00D92392" w:rsidRDefault="000A500A" w:rsidP="003D09BE">
            <w:pPr>
              <w:jc w:val="center"/>
              <w:rPr>
                <w:rFonts w:ascii="Calibri" w:hAnsi="Calibri" w:cs="Calibri"/>
                <w:b/>
                <w:sz w:val="32"/>
                <w:szCs w:val="32"/>
              </w:rPr>
            </w:pPr>
            <w:r w:rsidRPr="00D92392">
              <w:rPr>
                <w:rFonts w:ascii="Calibri" w:hAnsi="Calibri" w:cs="Calibri"/>
                <w:b/>
                <w:sz w:val="32"/>
                <w:szCs w:val="32"/>
              </w:rPr>
              <w:t xml:space="preserve">Karta </w:t>
            </w:r>
            <w:r w:rsidR="003D09BE" w:rsidRPr="00D92392">
              <w:rPr>
                <w:rFonts w:ascii="Calibri" w:hAnsi="Calibri" w:cs="Calibri"/>
                <w:b/>
                <w:sz w:val="32"/>
                <w:szCs w:val="32"/>
              </w:rPr>
              <w:t>zawiesi</w:t>
            </w:r>
            <w:r w:rsidR="00B326B6" w:rsidRPr="00D92392">
              <w:rPr>
                <w:rFonts w:ascii="Calibri" w:hAnsi="Calibri" w:cs="Calibri"/>
                <w:b/>
                <w:sz w:val="32"/>
                <w:szCs w:val="32"/>
              </w:rPr>
              <w:t>a</w:t>
            </w:r>
            <w:r w:rsidRPr="00D92392">
              <w:rPr>
                <w:rFonts w:ascii="Calibri" w:hAnsi="Calibri" w:cs="Calibri"/>
                <w:b/>
                <w:sz w:val="32"/>
                <w:szCs w:val="32"/>
              </w:rPr>
              <w:t>*</w:t>
            </w:r>
            <w:r w:rsidR="00B326B6" w:rsidRPr="00D92392">
              <w:rPr>
                <w:rFonts w:ascii="Calibri" w:hAnsi="Calibri" w:cs="Calibri"/>
                <w:b/>
                <w:sz w:val="32"/>
                <w:szCs w:val="32"/>
              </w:rPr>
              <w:t xml:space="preserve"> nr ..............................................</w:t>
            </w:r>
          </w:p>
        </w:tc>
      </w:tr>
      <w:tr w:rsidR="000A500A" w:rsidRPr="00D92392" w14:paraId="28D6C329" w14:textId="77777777" w:rsidTr="0080232F">
        <w:tblPrEx>
          <w:tblCellMar>
            <w:top w:w="0" w:type="dxa"/>
            <w:bottom w:w="0" w:type="dxa"/>
          </w:tblCellMar>
        </w:tblPrEx>
        <w:trPr>
          <w:trHeight w:val="297"/>
        </w:trPr>
        <w:tc>
          <w:tcPr>
            <w:tcW w:w="406" w:type="dxa"/>
            <w:vMerge w:val="restart"/>
            <w:vAlign w:val="center"/>
          </w:tcPr>
          <w:p w14:paraId="3CAEFE00" w14:textId="77777777" w:rsidR="00DD4F72" w:rsidRPr="00D92392" w:rsidRDefault="00DD4F72" w:rsidP="003D09BE">
            <w:pPr>
              <w:jc w:val="center"/>
              <w:rPr>
                <w:rFonts w:ascii="Calibri" w:hAnsi="Calibri" w:cs="Calibri"/>
              </w:rPr>
            </w:pPr>
            <w:r w:rsidRPr="00D92392">
              <w:rPr>
                <w:rFonts w:ascii="Calibri" w:hAnsi="Calibri" w:cs="Calibri"/>
              </w:rPr>
              <w:t>l.p.</w:t>
            </w:r>
          </w:p>
        </w:tc>
        <w:tc>
          <w:tcPr>
            <w:tcW w:w="4616" w:type="dxa"/>
            <w:gridSpan w:val="2"/>
            <w:tcBorders>
              <w:right w:val="nil"/>
            </w:tcBorders>
            <w:vAlign w:val="center"/>
          </w:tcPr>
          <w:p w14:paraId="20530DDC" w14:textId="77777777" w:rsidR="00DD4F72" w:rsidRPr="00D92392" w:rsidRDefault="00EF2F73" w:rsidP="003D09BE">
            <w:pPr>
              <w:jc w:val="center"/>
              <w:rPr>
                <w:rFonts w:ascii="Calibri" w:hAnsi="Calibri" w:cs="Calibri"/>
              </w:rPr>
            </w:pPr>
            <w:r w:rsidRPr="00D92392">
              <w:rPr>
                <w:rFonts w:ascii="Calibri" w:hAnsi="Calibri" w:cs="Calibri"/>
              </w:rPr>
              <w:t>Kontrola okresowa i doraźna</w:t>
            </w:r>
            <w:r w:rsidR="00DD4F72" w:rsidRPr="00D92392">
              <w:rPr>
                <w:rFonts w:ascii="Calibri" w:hAnsi="Calibri" w:cs="Calibri"/>
              </w:rPr>
              <w:t xml:space="preserve"> (krótki opis</w:t>
            </w:r>
            <w:r w:rsidR="009C71C5" w:rsidRPr="00D92392">
              <w:rPr>
                <w:rFonts w:ascii="Calibri" w:hAnsi="Calibri" w:cs="Calibri"/>
              </w:rPr>
              <w:t xml:space="preserve"> </w:t>
            </w:r>
            <w:r w:rsidR="00DD4F72" w:rsidRPr="00D92392">
              <w:rPr>
                <w:rFonts w:ascii="Calibri" w:hAnsi="Calibri" w:cs="Calibri"/>
              </w:rPr>
              <w:t>)</w:t>
            </w:r>
          </w:p>
        </w:tc>
        <w:tc>
          <w:tcPr>
            <w:tcW w:w="2505" w:type="dxa"/>
            <w:vMerge w:val="restart"/>
            <w:tcBorders>
              <w:right w:val="nil"/>
            </w:tcBorders>
            <w:vAlign w:val="center"/>
          </w:tcPr>
          <w:p w14:paraId="2D476BD1" w14:textId="77777777" w:rsidR="00DD4F72" w:rsidRPr="00D92392" w:rsidRDefault="00DD4F72" w:rsidP="00DD4F72">
            <w:pPr>
              <w:jc w:val="center"/>
              <w:rPr>
                <w:rFonts w:ascii="Calibri" w:hAnsi="Calibri" w:cs="Calibri"/>
              </w:rPr>
            </w:pPr>
            <w:r w:rsidRPr="00D92392">
              <w:rPr>
                <w:rFonts w:ascii="Calibri" w:hAnsi="Calibri" w:cs="Calibri"/>
              </w:rPr>
              <w:t xml:space="preserve">Uwagi </w:t>
            </w:r>
          </w:p>
        </w:tc>
        <w:tc>
          <w:tcPr>
            <w:tcW w:w="1711" w:type="dxa"/>
            <w:vMerge w:val="restart"/>
            <w:tcBorders>
              <w:right w:val="single" w:sz="4" w:space="0" w:color="auto"/>
            </w:tcBorders>
            <w:vAlign w:val="center"/>
          </w:tcPr>
          <w:p w14:paraId="280001ED" w14:textId="77777777" w:rsidR="00DD4F72" w:rsidRPr="00D92392" w:rsidRDefault="00B50849" w:rsidP="003D09BE">
            <w:pPr>
              <w:jc w:val="center"/>
              <w:rPr>
                <w:rFonts w:ascii="Calibri" w:hAnsi="Calibri" w:cs="Calibri"/>
              </w:rPr>
            </w:pPr>
            <w:r w:rsidRPr="00D92392">
              <w:rPr>
                <w:rFonts w:ascii="Calibri" w:hAnsi="Calibri" w:cs="Calibri"/>
              </w:rPr>
              <w:t>Ocena zawiesia</w:t>
            </w:r>
          </w:p>
          <w:p w14:paraId="2356A223" w14:textId="77777777" w:rsidR="00DD4F72" w:rsidRPr="00D92392" w:rsidRDefault="00DD4F72" w:rsidP="003D09BE">
            <w:pPr>
              <w:jc w:val="center"/>
              <w:rPr>
                <w:rFonts w:ascii="Calibri" w:hAnsi="Calibri" w:cs="Calibri"/>
                <w:sz w:val="18"/>
                <w:szCs w:val="18"/>
              </w:rPr>
            </w:pPr>
            <w:r w:rsidRPr="00D92392">
              <w:rPr>
                <w:rFonts w:ascii="Calibri" w:hAnsi="Calibri" w:cs="Calibri"/>
                <w:sz w:val="18"/>
                <w:szCs w:val="18"/>
              </w:rPr>
              <w:t>(przekazać/wycofać do/z użytkowania)</w:t>
            </w:r>
          </w:p>
        </w:tc>
        <w:tc>
          <w:tcPr>
            <w:tcW w:w="2575" w:type="dxa"/>
            <w:vMerge w:val="restart"/>
            <w:tcBorders>
              <w:right w:val="single" w:sz="4" w:space="0" w:color="auto"/>
            </w:tcBorders>
            <w:vAlign w:val="center"/>
          </w:tcPr>
          <w:p w14:paraId="4D96E5AA" w14:textId="77777777" w:rsidR="00DD4F72" w:rsidRPr="00D92392" w:rsidRDefault="00DD4F72" w:rsidP="00B326B6">
            <w:pPr>
              <w:jc w:val="center"/>
              <w:rPr>
                <w:rFonts w:ascii="Calibri" w:hAnsi="Calibri" w:cs="Calibri"/>
              </w:rPr>
            </w:pPr>
            <w:r w:rsidRPr="00D92392">
              <w:rPr>
                <w:rFonts w:ascii="Calibri" w:hAnsi="Calibri" w:cs="Calibri"/>
              </w:rPr>
              <w:t>Osoby przeprowadzające</w:t>
            </w:r>
          </w:p>
          <w:p w14:paraId="30F59981" w14:textId="77777777" w:rsidR="00DD4F72" w:rsidRPr="00D92392" w:rsidRDefault="00DD4F72" w:rsidP="00B326B6">
            <w:pPr>
              <w:jc w:val="center"/>
              <w:rPr>
                <w:rFonts w:ascii="Calibri" w:hAnsi="Calibri" w:cs="Calibri"/>
              </w:rPr>
            </w:pPr>
            <w:r w:rsidRPr="00D92392">
              <w:rPr>
                <w:rFonts w:ascii="Calibri" w:hAnsi="Calibri" w:cs="Calibri"/>
              </w:rPr>
              <w:t>kontrole (Imię i nazwisko)</w:t>
            </w:r>
          </w:p>
        </w:tc>
        <w:tc>
          <w:tcPr>
            <w:tcW w:w="1001" w:type="dxa"/>
            <w:vMerge w:val="restart"/>
            <w:tcBorders>
              <w:right w:val="single" w:sz="4" w:space="0" w:color="auto"/>
            </w:tcBorders>
            <w:vAlign w:val="center"/>
          </w:tcPr>
          <w:p w14:paraId="590EAF2C" w14:textId="77777777" w:rsidR="00DD4F72" w:rsidRPr="00D92392" w:rsidRDefault="00DD4F72" w:rsidP="00B326B6">
            <w:pPr>
              <w:jc w:val="center"/>
              <w:rPr>
                <w:rFonts w:ascii="Calibri" w:hAnsi="Calibri" w:cs="Calibri"/>
              </w:rPr>
            </w:pPr>
            <w:r w:rsidRPr="00D92392">
              <w:rPr>
                <w:rFonts w:ascii="Calibri" w:hAnsi="Calibri" w:cs="Calibri"/>
              </w:rPr>
              <w:t>Data badań</w:t>
            </w:r>
          </w:p>
        </w:tc>
        <w:tc>
          <w:tcPr>
            <w:tcW w:w="1230" w:type="dxa"/>
            <w:vMerge w:val="restart"/>
            <w:tcBorders>
              <w:left w:val="single" w:sz="4" w:space="0" w:color="auto"/>
            </w:tcBorders>
            <w:vAlign w:val="center"/>
          </w:tcPr>
          <w:p w14:paraId="23630580" w14:textId="77777777" w:rsidR="00DD4F72" w:rsidRPr="00D92392" w:rsidRDefault="00DD4F72" w:rsidP="003D09BE">
            <w:pPr>
              <w:jc w:val="center"/>
              <w:rPr>
                <w:rFonts w:ascii="Calibri" w:hAnsi="Calibri" w:cs="Calibri"/>
              </w:rPr>
            </w:pPr>
            <w:r w:rsidRPr="00D92392">
              <w:rPr>
                <w:rFonts w:ascii="Calibri" w:hAnsi="Calibri" w:cs="Calibri"/>
              </w:rPr>
              <w:t>Podpis</w:t>
            </w:r>
          </w:p>
        </w:tc>
      </w:tr>
      <w:tr w:rsidR="009C71C5" w:rsidRPr="00D92392" w14:paraId="53623C16" w14:textId="77777777" w:rsidTr="0080232F">
        <w:tblPrEx>
          <w:tblCellMar>
            <w:top w:w="0" w:type="dxa"/>
            <w:bottom w:w="0" w:type="dxa"/>
          </w:tblCellMar>
        </w:tblPrEx>
        <w:trPr>
          <w:trHeight w:val="490"/>
        </w:trPr>
        <w:tc>
          <w:tcPr>
            <w:tcW w:w="406" w:type="dxa"/>
            <w:vMerge/>
            <w:vAlign w:val="center"/>
          </w:tcPr>
          <w:p w14:paraId="5209D68F" w14:textId="77777777" w:rsidR="009C71C5" w:rsidRPr="00D92392" w:rsidRDefault="009C71C5" w:rsidP="003D09BE">
            <w:pPr>
              <w:jc w:val="center"/>
              <w:rPr>
                <w:rFonts w:ascii="Calibri" w:hAnsi="Calibri" w:cs="Calibri"/>
              </w:rPr>
            </w:pPr>
          </w:p>
        </w:tc>
        <w:tc>
          <w:tcPr>
            <w:tcW w:w="2308" w:type="dxa"/>
            <w:vAlign w:val="center"/>
          </w:tcPr>
          <w:p w14:paraId="5E78FD8B" w14:textId="77777777" w:rsidR="009C71C5" w:rsidRPr="00D92392" w:rsidRDefault="009C71C5" w:rsidP="003D09BE">
            <w:pPr>
              <w:jc w:val="center"/>
              <w:rPr>
                <w:rFonts w:ascii="Calibri" w:hAnsi="Calibri" w:cs="Calibri"/>
              </w:rPr>
            </w:pPr>
            <w:r w:rsidRPr="00D92392">
              <w:rPr>
                <w:rFonts w:ascii="Calibri" w:hAnsi="Calibri" w:cs="Calibri"/>
              </w:rPr>
              <w:t>Przegląd szczegóły</w:t>
            </w:r>
          </w:p>
          <w:p w14:paraId="62A3B647" w14:textId="77777777" w:rsidR="00D942C3" w:rsidRPr="00D92392" w:rsidRDefault="00D942C3" w:rsidP="003D09BE">
            <w:pPr>
              <w:jc w:val="center"/>
              <w:rPr>
                <w:rFonts w:ascii="Calibri" w:hAnsi="Calibri" w:cs="Calibri"/>
                <w:sz w:val="18"/>
                <w:szCs w:val="18"/>
              </w:rPr>
            </w:pPr>
            <w:r w:rsidRPr="00D92392">
              <w:rPr>
                <w:rFonts w:ascii="Calibri" w:hAnsi="Calibri" w:cs="Calibri"/>
                <w:sz w:val="18"/>
                <w:szCs w:val="18"/>
              </w:rPr>
              <w:t>(opis zużycia/brak zużycia)</w:t>
            </w:r>
          </w:p>
        </w:tc>
        <w:tc>
          <w:tcPr>
            <w:tcW w:w="2308" w:type="dxa"/>
            <w:vAlign w:val="center"/>
          </w:tcPr>
          <w:p w14:paraId="3D94BA81" w14:textId="77777777" w:rsidR="009C71C5" w:rsidRPr="00D92392" w:rsidRDefault="009C71C5" w:rsidP="003D09BE">
            <w:pPr>
              <w:jc w:val="center"/>
              <w:rPr>
                <w:rFonts w:ascii="Calibri" w:hAnsi="Calibri" w:cs="Calibri"/>
              </w:rPr>
            </w:pPr>
            <w:r w:rsidRPr="00D92392">
              <w:rPr>
                <w:rFonts w:ascii="Calibri" w:hAnsi="Calibri" w:cs="Calibri"/>
              </w:rPr>
              <w:t>Obciążenie statyczne</w:t>
            </w:r>
          </w:p>
          <w:p w14:paraId="0DC3B23F" w14:textId="77777777" w:rsidR="00D942C3" w:rsidRPr="00D92392" w:rsidRDefault="00D942C3" w:rsidP="003D09BE">
            <w:pPr>
              <w:jc w:val="center"/>
              <w:rPr>
                <w:rFonts w:ascii="Calibri" w:hAnsi="Calibri" w:cs="Calibri"/>
                <w:sz w:val="18"/>
                <w:szCs w:val="18"/>
              </w:rPr>
            </w:pPr>
            <w:r w:rsidRPr="00D92392">
              <w:rPr>
                <w:rFonts w:ascii="Calibri" w:hAnsi="Calibri" w:cs="Calibri"/>
                <w:sz w:val="18"/>
                <w:szCs w:val="18"/>
              </w:rPr>
              <w:t>(czas, obciążenie/nie dotyczy)</w:t>
            </w:r>
          </w:p>
        </w:tc>
        <w:tc>
          <w:tcPr>
            <w:tcW w:w="2505" w:type="dxa"/>
            <w:vMerge/>
            <w:vAlign w:val="center"/>
          </w:tcPr>
          <w:p w14:paraId="2799C406" w14:textId="77777777" w:rsidR="009C71C5" w:rsidRPr="00D92392" w:rsidRDefault="009C71C5" w:rsidP="00B326B6">
            <w:pPr>
              <w:jc w:val="center"/>
              <w:rPr>
                <w:rFonts w:ascii="Calibri" w:hAnsi="Calibri" w:cs="Calibri"/>
              </w:rPr>
            </w:pPr>
          </w:p>
        </w:tc>
        <w:tc>
          <w:tcPr>
            <w:tcW w:w="1711" w:type="dxa"/>
            <w:vMerge/>
            <w:tcBorders>
              <w:right w:val="single" w:sz="4" w:space="0" w:color="auto"/>
            </w:tcBorders>
          </w:tcPr>
          <w:p w14:paraId="5101E94E" w14:textId="77777777" w:rsidR="009C71C5" w:rsidRPr="00D92392" w:rsidRDefault="009C71C5" w:rsidP="00677780">
            <w:pPr>
              <w:rPr>
                <w:rFonts w:ascii="Calibri" w:hAnsi="Calibri" w:cs="Calibri"/>
              </w:rPr>
            </w:pPr>
          </w:p>
        </w:tc>
        <w:tc>
          <w:tcPr>
            <w:tcW w:w="2575" w:type="dxa"/>
            <w:vMerge/>
            <w:tcBorders>
              <w:right w:val="single" w:sz="4" w:space="0" w:color="auto"/>
            </w:tcBorders>
          </w:tcPr>
          <w:p w14:paraId="516027FB" w14:textId="77777777" w:rsidR="009C71C5" w:rsidRPr="00D92392" w:rsidRDefault="009C71C5" w:rsidP="00677780">
            <w:pPr>
              <w:rPr>
                <w:rFonts w:ascii="Calibri" w:hAnsi="Calibri" w:cs="Calibri"/>
              </w:rPr>
            </w:pPr>
          </w:p>
        </w:tc>
        <w:tc>
          <w:tcPr>
            <w:tcW w:w="1001" w:type="dxa"/>
            <w:vMerge/>
            <w:tcBorders>
              <w:right w:val="single" w:sz="4" w:space="0" w:color="auto"/>
            </w:tcBorders>
          </w:tcPr>
          <w:p w14:paraId="70EAAF6F" w14:textId="77777777" w:rsidR="009C71C5" w:rsidRPr="00D92392" w:rsidRDefault="009C71C5" w:rsidP="00677780">
            <w:pPr>
              <w:rPr>
                <w:rFonts w:ascii="Calibri" w:hAnsi="Calibri" w:cs="Calibri"/>
              </w:rPr>
            </w:pPr>
          </w:p>
        </w:tc>
        <w:tc>
          <w:tcPr>
            <w:tcW w:w="1230" w:type="dxa"/>
            <w:vMerge/>
            <w:tcBorders>
              <w:left w:val="single" w:sz="4" w:space="0" w:color="auto"/>
            </w:tcBorders>
          </w:tcPr>
          <w:p w14:paraId="76591AB3" w14:textId="77777777" w:rsidR="009C71C5" w:rsidRPr="00D92392" w:rsidRDefault="009C71C5" w:rsidP="00677780">
            <w:pPr>
              <w:rPr>
                <w:rFonts w:ascii="Calibri" w:hAnsi="Calibri" w:cs="Calibri"/>
              </w:rPr>
            </w:pPr>
          </w:p>
        </w:tc>
      </w:tr>
      <w:tr w:rsidR="009C71C5" w:rsidRPr="00D92392" w14:paraId="55DD4D05" w14:textId="77777777" w:rsidTr="0080232F">
        <w:tblPrEx>
          <w:tblCellMar>
            <w:top w:w="0" w:type="dxa"/>
            <w:bottom w:w="0" w:type="dxa"/>
          </w:tblCellMar>
        </w:tblPrEx>
        <w:trPr>
          <w:trHeight w:val="5128"/>
        </w:trPr>
        <w:tc>
          <w:tcPr>
            <w:tcW w:w="406" w:type="dxa"/>
          </w:tcPr>
          <w:p w14:paraId="7AA809F4" w14:textId="77777777" w:rsidR="009C71C5" w:rsidRPr="00D92392" w:rsidRDefault="009C71C5" w:rsidP="00677780">
            <w:pPr>
              <w:rPr>
                <w:rFonts w:ascii="Calibri" w:hAnsi="Calibri" w:cs="Calibri"/>
              </w:rPr>
            </w:pPr>
          </w:p>
        </w:tc>
        <w:tc>
          <w:tcPr>
            <w:tcW w:w="2308" w:type="dxa"/>
          </w:tcPr>
          <w:p w14:paraId="1B92E069" w14:textId="77777777" w:rsidR="009C71C5" w:rsidRPr="00D92392" w:rsidRDefault="009C71C5" w:rsidP="00677780">
            <w:pPr>
              <w:rPr>
                <w:rFonts w:ascii="Calibri" w:hAnsi="Calibri" w:cs="Calibri"/>
              </w:rPr>
            </w:pPr>
          </w:p>
        </w:tc>
        <w:tc>
          <w:tcPr>
            <w:tcW w:w="2308" w:type="dxa"/>
          </w:tcPr>
          <w:p w14:paraId="6CB7DEE7" w14:textId="77777777" w:rsidR="009C71C5" w:rsidRPr="00D92392" w:rsidRDefault="009C71C5" w:rsidP="00677780">
            <w:pPr>
              <w:rPr>
                <w:rFonts w:ascii="Calibri" w:hAnsi="Calibri" w:cs="Calibri"/>
              </w:rPr>
            </w:pPr>
          </w:p>
        </w:tc>
        <w:tc>
          <w:tcPr>
            <w:tcW w:w="2505" w:type="dxa"/>
          </w:tcPr>
          <w:p w14:paraId="64EF3E0D" w14:textId="77777777" w:rsidR="009C71C5" w:rsidRPr="00D92392" w:rsidRDefault="009C71C5" w:rsidP="00677780">
            <w:pPr>
              <w:rPr>
                <w:rFonts w:ascii="Calibri" w:hAnsi="Calibri" w:cs="Calibri"/>
              </w:rPr>
            </w:pPr>
          </w:p>
        </w:tc>
        <w:tc>
          <w:tcPr>
            <w:tcW w:w="1711" w:type="dxa"/>
          </w:tcPr>
          <w:p w14:paraId="492C558F" w14:textId="77777777" w:rsidR="009C71C5" w:rsidRPr="00D92392" w:rsidRDefault="009C71C5" w:rsidP="00677780">
            <w:pPr>
              <w:rPr>
                <w:rFonts w:ascii="Calibri" w:hAnsi="Calibri" w:cs="Calibri"/>
              </w:rPr>
            </w:pPr>
          </w:p>
        </w:tc>
        <w:tc>
          <w:tcPr>
            <w:tcW w:w="2575" w:type="dxa"/>
          </w:tcPr>
          <w:p w14:paraId="44DB2AD0" w14:textId="77777777" w:rsidR="009C71C5" w:rsidRPr="00D92392" w:rsidRDefault="009C71C5" w:rsidP="00677780">
            <w:pPr>
              <w:rPr>
                <w:rFonts w:ascii="Calibri" w:hAnsi="Calibri" w:cs="Calibri"/>
              </w:rPr>
            </w:pPr>
          </w:p>
        </w:tc>
        <w:tc>
          <w:tcPr>
            <w:tcW w:w="1001" w:type="dxa"/>
          </w:tcPr>
          <w:p w14:paraId="27063B91" w14:textId="77777777" w:rsidR="009C71C5" w:rsidRPr="00D92392" w:rsidRDefault="009C71C5" w:rsidP="00677780">
            <w:pPr>
              <w:rPr>
                <w:rFonts w:ascii="Calibri" w:hAnsi="Calibri" w:cs="Calibri"/>
              </w:rPr>
            </w:pPr>
          </w:p>
        </w:tc>
        <w:tc>
          <w:tcPr>
            <w:tcW w:w="1230" w:type="dxa"/>
          </w:tcPr>
          <w:p w14:paraId="3527E086" w14:textId="77777777" w:rsidR="009C71C5" w:rsidRPr="00D92392" w:rsidRDefault="009C71C5" w:rsidP="00677780">
            <w:pPr>
              <w:rPr>
                <w:rFonts w:ascii="Calibri" w:hAnsi="Calibri" w:cs="Calibri"/>
              </w:rPr>
            </w:pPr>
          </w:p>
        </w:tc>
      </w:tr>
    </w:tbl>
    <w:p w14:paraId="25E09894" w14:textId="77777777" w:rsidR="003D09BE" w:rsidRPr="00D92392" w:rsidRDefault="000A500A" w:rsidP="00473DC8">
      <w:pPr>
        <w:jc w:val="both"/>
        <w:rPr>
          <w:rFonts w:ascii="Calibri" w:hAnsi="Calibri" w:cs="Calibri"/>
        </w:rPr>
      </w:pPr>
      <w:r w:rsidRPr="00D92392">
        <w:rPr>
          <w:rFonts w:ascii="Calibri" w:hAnsi="Calibri" w:cs="Calibri"/>
        </w:rPr>
        <w:t>* Kontrola zawiesia zgodnie z zapisami „Instrukcji BHP eksploatacji zawiesi” – patrz punkt 5 instrukcji</w:t>
      </w:r>
      <w:r w:rsidR="009B5548" w:rsidRPr="00D92392">
        <w:rPr>
          <w:rFonts w:ascii="Calibri" w:hAnsi="Calibri" w:cs="Calibri"/>
        </w:rPr>
        <w:t>.</w:t>
      </w:r>
    </w:p>
    <w:sectPr w:rsidR="003D09BE" w:rsidRPr="00D92392" w:rsidSect="000447C2">
      <w:headerReference w:type="default" r:id="rId60"/>
      <w:pgSz w:w="15840" w:h="12240" w:orient="landscape"/>
      <w:pgMar w:top="1985" w:right="0" w:bottom="1418" w:left="1134" w:header="709" w:footer="709" w:gutter="0"/>
      <w:pgBorders w:offsetFrom="page">
        <w:top w:val="thinThickSmallGap" w:sz="18" w:space="24" w:color="0070C0"/>
        <w:left w:val="thinThickSmallGap" w:sz="18" w:space="24" w:color="0070C0"/>
        <w:bottom w:val="thickThinSmallGap" w:sz="18" w:space="24" w:color="0070C0"/>
        <w:right w:val="thickThinSmallGap" w:sz="18" w:space="24" w:color="0070C0"/>
      </w:pgBorders>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5CB48" w14:textId="77777777" w:rsidR="00716522" w:rsidRDefault="00716522">
      <w:r>
        <w:separator/>
      </w:r>
    </w:p>
  </w:endnote>
  <w:endnote w:type="continuationSeparator" w:id="0">
    <w:p w14:paraId="3AAC3871" w14:textId="77777777" w:rsidR="00716522" w:rsidRDefault="00716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A6C1" w14:textId="77777777" w:rsidR="00AA5A38" w:rsidRDefault="00AA5A3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6639" w14:textId="77777777" w:rsidR="00AA5A38" w:rsidRDefault="00AA5A3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84F7" w14:textId="77777777" w:rsidR="00AA5A38" w:rsidRDefault="00AA5A3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BD249" w14:textId="77777777" w:rsidR="00716522" w:rsidRDefault="00716522">
      <w:r>
        <w:separator/>
      </w:r>
    </w:p>
  </w:footnote>
  <w:footnote w:type="continuationSeparator" w:id="0">
    <w:p w14:paraId="07670026" w14:textId="77777777" w:rsidR="00716522" w:rsidRDefault="00716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6E54" w14:textId="77777777" w:rsidR="005A22C5" w:rsidRPr="0097005B" w:rsidRDefault="005A22C5" w:rsidP="0097005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0967" w14:textId="77777777" w:rsidR="005A22C5" w:rsidRPr="007D01BD" w:rsidRDefault="005A22C5">
    <w:pPr>
      <w:pStyle w:val="Nagwek"/>
      <w:rPr>
        <w:sz w:val="19"/>
        <w:szCs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1AFDD" w14:textId="77777777" w:rsidR="00AA5A38" w:rsidRDefault="00AA5A38">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F5A3" w14:textId="77777777" w:rsidR="00DD4F72" w:rsidRPr="0097005B" w:rsidRDefault="00DD4F72" w:rsidP="0097005B">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BEE6" w14:textId="77777777" w:rsidR="00DD4F72" w:rsidRPr="0097005B" w:rsidRDefault="00DD4F72" w:rsidP="0097005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94C2096"/>
    <w:lvl w:ilvl="0">
      <w:start w:val="1"/>
      <w:numFmt w:val="decimal"/>
      <w:lvlText w:val="%1."/>
      <w:lvlJc w:val="left"/>
      <w:pPr>
        <w:tabs>
          <w:tab w:val="num" w:pos="709"/>
        </w:tabs>
        <w:ind w:left="709" w:hanging="708"/>
      </w:pPr>
      <w:rPr>
        <w:rFonts w:ascii="Times New Roman" w:hAnsi="Times New Roman" w:hint="default"/>
        <w:b/>
        <w:i w:val="0"/>
        <w:sz w:val="24"/>
      </w:rPr>
    </w:lvl>
    <w:lvl w:ilvl="1">
      <w:start w:val="1"/>
      <w:numFmt w:val="decimal"/>
      <w:pStyle w:val="Nagwek2"/>
      <w:lvlText w:val="%1.%2."/>
      <w:lvlJc w:val="left"/>
      <w:pPr>
        <w:tabs>
          <w:tab w:val="num" w:pos="1418"/>
        </w:tabs>
        <w:ind w:left="1418" w:hanging="708"/>
      </w:pPr>
      <w:rPr>
        <w:b/>
        <w:i w:val="0"/>
      </w:rPr>
    </w:lvl>
    <w:lvl w:ilvl="2">
      <w:start w:val="1"/>
      <w:numFmt w:val="decimal"/>
      <w:pStyle w:val="Nagwek3"/>
      <w:lvlText w:val="%1.%2.%3."/>
      <w:lvlJc w:val="left"/>
      <w:pPr>
        <w:tabs>
          <w:tab w:val="num" w:pos="0"/>
        </w:tabs>
        <w:ind w:left="2124" w:hanging="708"/>
      </w:pPr>
    </w:lvl>
    <w:lvl w:ilvl="3">
      <w:start w:val="1"/>
      <w:numFmt w:val="decimal"/>
      <w:pStyle w:val="Nagwek4"/>
      <w:lvlText w:val="%1.%2.%3.%4."/>
      <w:lvlJc w:val="left"/>
      <w:pPr>
        <w:tabs>
          <w:tab w:val="num" w:pos="0"/>
        </w:tabs>
        <w:ind w:left="2832" w:hanging="708"/>
      </w:pPr>
    </w:lvl>
    <w:lvl w:ilvl="4">
      <w:start w:val="1"/>
      <w:numFmt w:val="decimal"/>
      <w:pStyle w:val="Nagwek5"/>
      <w:lvlText w:val="%1.%2.%3.%4.%5."/>
      <w:lvlJc w:val="left"/>
      <w:pPr>
        <w:tabs>
          <w:tab w:val="num" w:pos="0"/>
        </w:tabs>
        <w:ind w:left="3540" w:hanging="708"/>
      </w:pPr>
    </w:lvl>
    <w:lvl w:ilvl="5">
      <w:start w:val="1"/>
      <w:numFmt w:val="decimal"/>
      <w:pStyle w:val="Nagwek6"/>
      <w:lvlText w:val="%1.%2.%3.%4.%5.%6."/>
      <w:lvlJc w:val="left"/>
      <w:pPr>
        <w:tabs>
          <w:tab w:val="num" w:pos="0"/>
        </w:tabs>
        <w:ind w:left="4248" w:hanging="708"/>
      </w:pPr>
    </w:lvl>
    <w:lvl w:ilvl="6">
      <w:start w:val="1"/>
      <w:numFmt w:val="decimal"/>
      <w:pStyle w:val="Nagwek7"/>
      <w:lvlText w:val="%1.%2.%3.%4.%5.%6.%7."/>
      <w:lvlJc w:val="left"/>
      <w:pPr>
        <w:tabs>
          <w:tab w:val="num" w:pos="0"/>
        </w:tabs>
        <w:ind w:left="4956" w:hanging="708"/>
      </w:pPr>
    </w:lvl>
    <w:lvl w:ilvl="7">
      <w:start w:val="1"/>
      <w:numFmt w:val="decimal"/>
      <w:pStyle w:val="Nagwek8"/>
      <w:lvlText w:val="%1.%2.%3.%4.%5.%6.%7.%8."/>
      <w:lvlJc w:val="left"/>
      <w:pPr>
        <w:tabs>
          <w:tab w:val="num" w:pos="0"/>
        </w:tabs>
        <w:ind w:left="5664" w:hanging="708"/>
      </w:pPr>
    </w:lvl>
    <w:lvl w:ilvl="8">
      <w:start w:val="1"/>
      <w:numFmt w:val="decimal"/>
      <w:pStyle w:val="Nagwek9"/>
      <w:lvlText w:val="%1.%2.%3.%4.%5.%6.%7.%8.%9."/>
      <w:lvlJc w:val="left"/>
      <w:pPr>
        <w:tabs>
          <w:tab w:val="num" w:pos="0"/>
        </w:tabs>
        <w:ind w:left="6372" w:hanging="708"/>
      </w:pPr>
    </w:lvl>
  </w:abstractNum>
  <w:abstractNum w:abstractNumId="1" w15:restartNumberingAfterBreak="0">
    <w:nsid w:val="02396AC5"/>
    <w:multiLevelType w:val="singleLevel"/>
    <w:tmpl w:val="0415000F"/>
    <w:lvl w:ilvl="0">
      <w:start w:val="1"/>
      <w:numFmt w:val="decimal"/>
      <w:lvlText w:val="%1."/>
      <w:lvlJc w:val="left"/>
      <w:pPr>
        <w:tabs>
          <w:tab w:val="num" w:pos="360"/>
        </w:tabs>
        <w:ind w:left="360" w:hanging="360"/>
      </w:pPr>
    </w:lvl>
  </w:abstractNum>
  <w:abstractNum w:abstractNumId="2" w15:restartNumberingAfterBreak="0">
    <w:nsid w:val="03E7553D"/>
    <w:multiLevelType w:val="multilevel"/>
    <w:tmpl w:val="265CE9C0"/>
    <w:lvl w:ilvl="0">
      <w:start w:val="1"/>
      <w:numFmt w:val="decimal"/>
      <w:pStyle w:val="NagwekPiotr"/>
      <w:lvlText w:val="%1."/>
      <w:lvlJc w:val="left"/>
      <w:pPr>
        <w:ind w:left="360" w:hanging="360"/>
      </w:pPr>
      <w:rPr>
        <w:rFonts w:hint="default"/>
      </w:rPr>
    </w:lvl>
    <w:lvl w:ilvl="1">
      <w:start w:val="1"/>
      <w:numFmt w:val="decimal"/>
      <w:pStyle w:val="51piotr"/>
      <w:isLgl/>
      <w:lvlText w:val="%1.%2."/>
      <w:lvlJc w:val="left"/>
      <w:pPr>
        <w:ind w:left="75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0A5B7802"/>
    <w:multiLevelType w:val="hybridMultilevel"/>
    <w:tmpl w:val="48EE5ADE"/>
    <w:lvl w:ilvl="0" w:tplc="6B08A346">
      <w:start w:val="1"/>
      <w:numFmt w:val="ordin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642F27"/>
    <w:multiLevelType w:val="hybridMultilevel"/>
    <w:tmpl w:val="2A4AE048"/>
    <w:lvl w:ilvl="0" w:tplc="850C9A98">
      <w:start w:val="1"/>
      <w:numFmt w:val="decimal"/>
      <w:pStyle w:val="podpunkt"/>
      <w:lvlText w:val="4.%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AD4E9B"/>
    <w:multiLevelType w:val="hybridMultilevel"/>
    <w:tmpl w:val="4D30A1FC"/>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FAE4131"/>
    <w:multiLevelType w:val="hybridMultilevel"/>
    <w:tmpl w:val="FBC44CA4"/>
    <w:lvl w:ilvl="0" w:tplc="3A3805D0">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B11D6C"/>
    <w:multiLevelType w:val="hybridMultilevel"/>
    <w:tmpl w:val="D828F7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2CD47FA"/>
    <w:multiLevelType w:val="hybridMultilevel"/>
    <w:tmpl w:val="1C2C0A1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253405E9"/>
    <w:multiLevelType w:val="hybridMultilevel"/>
    <w:tmpl w:val="F7E4A77C"/>
    <w:lvl w:ilvl="0" w:tplc="3A3805D0">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5F73D1"/>
    <w:multiLevelType w:val="hybridMultilevel"/>
    <w:tmpl w:val="A09E541A"/>
    <w:lvl w:ilvl="0" w:tplc="10FAC6B8">
      <w:start w:val="1"/>
      <w:numFmt w:val="ordinal"/>
      <w:lvlText w:val="4.%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CCB3011"/>
    <w:multiLevelType w:val="hybridMultilevel"/>
    <w:tmpl w:val="5EBCC8FC"/>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6895F4A"/>
    <w:multiLevelType w:val="hybridMultilevel"/>
    <w:tmpl w:val="B978AE5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383931AA"/>
    <w:multiLevelType w:val="hybridMultilevel"/>
    <w:tmpl w:val="9CCA6636"/>
    <w:lvl w:ilvl="0" w:tplc="8FFA0356">
      <w:start w:val="1"/>
      <w:numFmt w:val="ordinal"/>
      <w:pStyle w:val="11NormalnyPiotr"/>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4E64DD"/>
    <w:multiLevelType w:val="hybridMultilevel"/>
    <w:tmpl w:val="9D9271A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3F90384A"/>
    <w:multiLevelType w:val="hybridMultilevel"/>
    <w:tmpl w:val="3FDA026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42917A50"/>
    <w:multiLevelType w:val="hybridMultilevel"/>
    <w:tmpl w:val="55D07DDE"/>
    <w:lvl w:ilvl="0" w:tplc="7248A328">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A41CD0"/>
    <w:multiLevelType w:val="hybridMultilevel"/>
    <w:tmpl w:val="09F4327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464D4A66"/>
    <w:multiLevelType w:val="hybridMultilevel"/>
    <w:tmpl w:val="F320A5CA"/>
    <w:lvl w:ilvl="0" w:tplc="6B08A346">
      <w:start w:val="1"/>
      <w:numFmt w:val="ordin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955025F"/>
    <w:multiLevelType w:val="hybridMultilevel"/>
    <w:tmpl w:val="4FD0702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54477528"/>
    <w:multiLevelType w:val="hybridMultilevel"/>
    <w:tmpl w:val="B21C70D2"/>
    <w:lvl w:ilvl="0" w:tplc="C540BAD2">
      <w:start w:val="1"/>
      <w:numFmt w:val="bullet"/>
      <w:lvlText w:val="-"/>
      <w:lvlJc w:val="left"/>
      <w:pPr>
        <w:tabs>
          <w:tab w:val="num" w:pos="360"/>
        </w:tabs>
        <w:ind w:left="360" w:hanging="360"/>
      </w:pPr>
      <w:rPr>
        <w:rFonts w:ascii="Arial Narrow" w:hAnsi="Arial Narrow"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5B715DE"/>
    <w:multiLevelType w:val="hybridMultilevel"/>
    <w:tmpl w:val="A350D40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6EB453E"/>
    <w:multiLevelType w:val="hybridMultilevel"/>
    <w:tmpl w:val="45D2F5D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57C576AE"/>
    <w:multiLevelType w:val="hybridMultilevel"/>
    <w:tmpl w:val="7E08747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3586504"/>
    <w:multiLevelType w:val="hybridMultilevel"/>
    <w:tmpl w:val="422A9DF6"/>
    <w:lvl w:ilvl="0" w:tplc="C540BAD2">
      <w:start w:val="1"/>
      <w:numFmt w:val="bullet"/>
      <w:lvlText w:val="-"/>
      <w:lvlJc w:val="left"/>
      <w:pPr>
        <w:ind w:left="720" w:hanging="360"/>
      </w:pPr>
      <w:rPr>
        <w:rFonts w:ascii="Arial Narrow" w:hAnsi="Arial Narro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D4417BE"/>
    <w:multiLevelType w:val="hybridMultilevel"/>
    <w:tmpl w:val="F8768B38"/>
    <w:lvl w:ilvl="0" w:tplc="81562B98">
      <w:start w:val="2"/>
      <w:numFmt w:val="ordinal"/>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FA0DD1"/>
    <w:multiLevelType w:val="hybridMultilevel"/>
    <w:tmpl w:val="A5064DC6"/>
    <w:lvl w:ilvl="0" w:tplc="3B78E4A8">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C540BAD2">
      <w:start w:val="1"/>
      <w:numFmt w:val="bullet"/>
      <w:lvlText w:val="-"/>
      <w:lvlJc w:val="left"/>
      <w:pPr>
        <w:tabs>
          <w:tab w:val="num" w:pos="2340"/>
        </w:tabs>
        <w:ind w:left="2340" w:hanging="360"/>
      </w:pPr>
      <w:rPr>
        <w:rFonts w:ascii="Arial Narrow" w:hAnsi="Arial Narrow"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702C1DBE"/>
    <w:multiLevelType w:val="singleLevel"/>
    <w:tmpl w:val="DC926486"/>
    <w:lvl w:ilvl="0">
      <w:start w:val="1"/>
      <w:numFmt w:val="decimal"/>
      <w:lvlText w:val="%1)"/>
      <w:legacy w:legacy="1" w:legacySpace="0" w:legacyIndent="709"/>
      <w:lvlJc w:val="left"/>
      <w:pPr>
        <w:ind w:left="0" w:hanging="709"/>
      </w:pPr>
    </w:lvl>
  </w:abstractNum>
  <w:abstractNum w:abstractNumId="28" w15:restartNumberingAfterBreak="0">
    <w:nsid w:val="70D20A99"/>
    <w:multiLevelType w:val="hybridMultilevel"/>
    <w:tmpl w:val="7D021166"/>
    <w:lvl w:ilvl="0" w:tplc="D46CE790">
      <w:start w:val="1"/>
      <w:numFmt w:val="decimal"/>
      <w:pStyle w:val="21Piotr"/>
      <w:lvlText w:val="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5631FA7"/>
    <w:multiLevelType w:val="hybridMultilevel"/>
    <w:tmpl w:val="0D46824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763810D2"/>
    <w:multiLevelType w:val="hybridMultilevel"/>
    <w:tmpl w:val="FFBC6D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206793895">
    <w:abstractNumId w:val="0"/>
  </w:num>
  <w:num w:numId="2" w16cid:durableId="88738401">
    <w:abstractNumId w:val="27"/>
  </w:num>
  <w:num w:numId="3" w16cid:durableId="1305086583">
    <w:abstractNumId w:val="1"/>
  </w:num>
  <w:num w:numId="4" w16cid:durableId="867139274">
    <w:abstractNumId w:val="16"/>
  </w:num>
  <w:num w:numId="5" w16cid:durableId="1397555979">
    <w:abstractNumId w:val="26"/>
  </w:num>
  <w:num w:numId="6" w16cid:durableId="1625311413">
    <w:abstractNumId w:val="20"/>
  </w:num>
  <w:num w:numId="7" w16cid:durableId="9765991">
    <w:abstractNumId w:val="2"/>
  </w:num>
  <w:num w:numId="8" w16cid:durableId="228998370">
    <w:abstractNumId w:val="13"/>
  </w:num>
  <w:num w:numId="9" w16cid:durableId="1679036449">
    <w:abstractNumId w:val="25"/>
  </w:num>
  <w:num w:numId="10" w16cid:durableId="1829898781">
    <w:abstractNumId w:val="21"/>
  </w:num>
  <w:num w:numId="11" w16cid:durableId="622690288">
    <w:abstractNumId w:val="28"/>
  </w:num>
  <w:num w:numId="12" w16cid:durableId="1569419848">
    <w:abstractNumId w:val="6"/>
  </w:num>
  <w:num w:numId="13" w16cid:durableId="111870558">
    <w:abstractNumId w:val="9"/>
  </w:num>
  <w:num w:numId="14" w16cid:durableId="1909682846">
    <w:abstractNumId w:val="4"/>
  </w:num>
  <w:num w:numId="15" w16cid:durableId="1794909307">
    <w:abstractNumId w:val="17"/>
  </w:num>
  <w:num w:numId="16" w16cid:durableId="967857839">
    <w:abstractNumId w:val="30"/>
  </w:num>
  <w:num w:numId="17" w16cid:durableId="1052118846">
    <w:abstractNumId w:val="19"/>
  </w:num>
  <w:num w:numId="18" w16cid:durableId="1792749318">
    <w:abstractNumId w:val="24"/>
  </w:num>
  <w:num w:numId="19" w16cid:durableId="1019428029">
    <w:abstractNumId w:val="10"/>
  </w:num>
  <w:num w:numId="20" w16cid:durableId="1539387954">
    <w:abstractNumId w:val="18"/>
  </w:num>
  <w:num w:numId="21" w16cid:durableId="1483228982">
    <w:abstractNumId w:val="3"/>
  </w:num>
  <w:num w:numId="22" w16cid:durableId="425155897">
    <w:abstractNumId w:val="7"/>
  </w:num>
  <w:num w:numId="23" w16cid:durableId="233200365">
    <w:abstractNumId w:val="22"/>
  </w:num>
  <w:num w:numId="24" w16cid:durableId="1869097745">
    <w:abstractNumId w:val="8"/>
  </w:num>
  <w:num w:numId="25" w16cid:durableId="1524325987">
    <w:abstractNumId w:val="14"/>
  </w:num>
  <w:num w:numId="26" w16cid:durableId="876621107">
    <w:abstractNumId w:val="12"/>
  </w:num>
  <w:num w:numId="27" w16cid:durableId="1045367590">
    <w:abstractNumId w:val="15"/>
  </w:num>
  <w:num w:numId="28" w16cid:durableId="1820489654">
    <w:abstractNumId w:val="5"/>
  </w:num>
  <w:num w:numId="29" w16cid:durableId="1491754801">
    <w:abstractNumId w:val="29"/>
  </w:num>
  <w:num w:numId="30" w16cid:durableId="472983869">
    <w:abstractNumId w:val="11"/>
  </w:num>
  <w:num w:numId="31" w16cid:durableId="1010646883">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5459"/>
    <w:rsid w:val="00006D66"/>
    <w:rsid w:val="00006E34"/>
    <w:rsid w:val="00010CCD"/>
    <w:rsid w:val="0001154A"/>
    <w:rsid w:val="00013118"/>
    <w:rsid w:val="00013CC3"/>
    <w:rsid w:val="00016B8F"/>
    <w:rsid w:val="000170FE"/>
    <w:rsid w:val="000207E3"/>
    <w:rsid w:val="00025486"/>
    <w:rsid w:val="00025E8C"/>
    <w:rsid w:val="00026704"/>
    <w:rsid w:val="00033E46"/>
    <w:rsid w:val="00035305"/>
    <w:rsid w:val="00036FFE"/>
    <w:rsid w:val="00040203"/>
    <w:rsid w:val="00040E06"/>
    <w:rsid w:val="00043FA9"/>
    <w:rsid w:val="000447C2"/>
    <w:rsid w:val="00050F8F"/>
    <w:rsid w:val="000522A9"/>
    <w:rsid w:val="00052380"/>
    <w:rsid w:val="00053E64"/>
    <w:rsid w:val="00065F73"/>
    <w:rsid w:val="00066B71"/>
    <w:rsid w:val="0006718C"/>
    <w:rsid w:val="0007469C"/>
    <w:rsid w:val="00077C0C"/>
    <w:rsid w:val="00077D97"/>
    <w:rsid w:val="00083A15"/>
    <w:rsid w:val="00084B7D"/>
    <w:rsid w:val="00094C0B"/>
    <w:rsid w:val="00097E7B"/>
    <w:rsid w:val="000A1328"/>
    <w:rsid w:val="000A23B6"/>
    <w:rsid w:val="000A3932"/>
    <w:rsid w:val="000A3EB7"/>
    <w:rsid w:val="000A500A"/>
    <w:rsid w:val="000B18ED"/>
    <w:rsid w:val="000B29AF"/>
    <w:rsid w:val="000B5A98"/>
    <w:rsid w:val="000B648C"/>
    <w:rsid w:val="000B744F"/>
    <w:rsid w:val="000B79EC"/>
    <w:rsid w:val="000C09A8"/>
    <w:rsid w:val="000C1093"/>
    <w:rsid w:val="000C3A6D"/>
    <w:rsid w:val="000C3D90"/>
    <w:rsid w:val="000C77F1"/>
    <w:rsid w:val="000D487D"/>
    <w:rsid w:val="000D557C"/>
    <w:rsid w:val="000D7765"/>
    <w:rsid w:val="000D77DD"/>
    <w:rsid w:val="000E1F54"/>
    <w:rsid w:val="000E6128"/>
    <w:rsid w:val="000F35B7"/>
    <w:rsid w:val="000F3F5C"/>
    <w:rsid w:val="000F4088"/>
    <w:rsid w:val="000F4417"/>
    <w:rsid w:val="000F4D43"/>
    <w:rsid w:val="000F4ECE"/>
    <w:rsid w:val="0010190C"/>
    <w:rsid w:val="001029FE"/>
    <w:rsid w:val="00102B84"/>
    <w:rsid w:val="001035DA"/>
    <w:rsid w:val="001055FC"/>
    <w:rsid w:val="0010611B"/>
    <w:rsid w:val="00113719"/>
    <w:rsid w:val="00116F9F"/>
    <w:rsid w:val="00121252"/>
    <w:rsid w:val="00121351"/>
    <w:rsid w:val="001244BB"/>
    <w:rsid w:val="00126065"/>
    <w:rsid w:val="0013026F"/>
    <w:rsid w:val="0013317F"/>
    <w:rsid w:val="00136CEC"/>
    <w:rsid w:val="001552C5"/>
    <w:rsid w:val="0015788D"/>
    <w:rsid w:val="001632B1"/>
    <w:rsid w:val="00171CCA"/>
    <w:rsid w:val="0017541C"/>
    <w:rsid w:val="00180A77"/>
    <w:rsid w:val="0019106A"/>
    <w:rsid w:val="001A5910"/>
    <w:rsid w:val="001B08AB"/>
    <w:rsid w:val="001B1D0B"/>
    <w:rsid w:val="001B2184"/>
    <w:rsid w:val="001B2189"/>
    <w:rsid w:val="001B3058"/>
    <w:rsid w:val="001B644C"/>
    <w:rsid w:val="001C4265"/>
    <w:rsid w:val="001C6E11"/>
    <w:rsid w:val="001D1A38"/>
    <w:rsid w:val="001D3E3F"/>
    <w:rsid w:val="001D4341"/>
    <w:rsid w:val="001D4F76"/>
    <w:rsid w:val="001D6E44"/>
    <w:rsid w:val="001D7AED"/>
    <w:rsid w:val="001E7D01"/>
    <w:rsid w:val="001E7D93"/>
    <w:rsid w:val="001F1B07"/>
    <w:rsid w:val="001F2C45"/>
    <w:rsid w:val="001F40AA"/>
    <w:rsid w:val="001F41D4"/>
    <w:rsid w:val="001F6C5B"/>
    <w:rsid w:val="002019F6"/>
    <w:rsid w:val="00202986"/>
    <w:rsid w:val="0020518D"/>
    <w:rsid w:val="002114C1"/>
    <w:rsid w:val="00213BE9"/>
    <w:rsid w:val="00213DB2"/>
    <w:rsid w:val="00215563"/>
    <w:rsid w:val="00215885"/>
    <w:rsid w:val="00215F4C"/>
    <w:rsid w:val="00220372"/>
    <w:rsid w:val="00221CB5"/>
    <w:rsid w:val="00222181"/>
    <w:rsid w:val="002244C1"/>
    <w:rsid w:val="00225F0B"/>
    <w:rsid w:val="00241E68"/>
    <w:rsid w:val="00252E78"/>
    <w:rsid w:val="00255FE6"/>
    <w:rsid w:val="00260461"/>
    <w:rsid w:val="00265B1E"/>
    <w:rsid w:val="00266B71"/>
    <w:rsid w:val="0027004F"/>
    <w:rsid w:val="002719C8"/>
    <w:rsid w:val="0027279B"/>
    <w:rsid w:val="002727D7"/>
    <w:rsid w:val="00273135"/>
    <w:rsid w:val="00273721"/>
    <w:rsid w:val="00274938"/>
    <w:rsid w:val="00275D7C"/>
    <w:rsid w:val="00281420"/>
    <w:rsid w:val="00282DE9"/>
    <w:rsid w:val="00285F35"/>
    <w:rsid w:val="002918AB"/>
    <w:rsid w:val="00293AE4"/>
    <w:rsid w:val="00294344"/>
    <w:rsid w:val="002948F6"/>
    <w:rsid w:val="0029756A"/>
    <w:rsid w:val="002A185E"/>
    <w:rsid w:val="002B0565"/>
    <w:rsid w:val="002B18AE"/>
    <w:rsid w:val="002B1D24"/>
    <w:rsid w:val="002B203D"/>
    <w:rsid w:val="002B4B05"/>
    <w:rsid w:val="002C1A35"/>
    <w:rsid w:val="002C361B"/>
    <w:rsid w:val="002C4D10"/>
    <w:rsid w:val="002C6078"/>
    <w:rsid w:val="002C6655"/>
    <w:rsid w:val="002D1C75"/>
    <w:rsid w:val="002E102E"/>
    <w:rsid w:val="002E4533"/>
    <w:rsid w:val="002E45BA"/>
    <w:rsid w:val="002E66F1"/>
    <w:rsid w:val="003015F9"/>
    <w:rsid w:val="00310200"/>
    <w:rsid w:val="0031357E"/>
    <w:rsid w:val="003153A6"/>
    <w:rsid w:val="00315D4F"/>
    <w:rsid w:val="0031718A"/>
    <w:rsid w:val="003177C8"/>
    <w:rsid w:val="00317965"/>
    <w:rsid w:val="00321267"/>
    <w:rsid w:val="00322A77"/>
    <w:rsid w:val="00323EBC"/>
    <w:rsid w:val="003250D1"/>
    <w:rsid w:val="00325802"/>
    <w:rsid w:val="0032620C"/>
    <w:rsid w:val="0033090F"/>
    <w:rsid w:val="00333F28"/>
    <w:rsid w:val="00340A6F"/>
    <w:rsid w:val="00341ED7"/>
    <w:rsid w:val="00346278"/>
    <w:rsid w:val="003477F8"/>
    <w:rsid w:val="0035478D"/>
    <w:rsid w:val="0035634E"/>
    <w:rsid w:val="00357565"/>
    <w:rsid w:val="00360591"/>
    <w:rsid w:val="00360F26"/>
    <w:rsid w:val="00362539"/>
    <w:rsid w:val="00363B23"/>
    <w:rsid w:val="00365DD8"/>
    <w:rsid w:val="00365DFE"/>
    <w:rsid w:val="00370CB2"/>
    <w:rsid w:val="00377A85"/>
    <w:rsid w:val="0038142E"/>
    <w:rsid w:val="0038676E"/>
    <w:rsid w:val="003A01A3"/>
    <w:rsid w:val="003A2748"/>
    <w:rsid w:val="003B2915"/>
    <w:rsid w:val="003B3404"/>
    <w:rsid w:val="003B3405"/>
    <w:rsid w:val="003C0773"/>
    <w:rsid w:val="003C120A"/>
    <w:rsid w:val="003C13BB"/>
    <w:rsid w:val="003C161A"/>
    <w:rsid w:val="003C505D"/>
    <w:rsid w:val="003D09BE"/>
    <w:rsid w:val="003D436E"/>
    <w:rsid w:val="003D5028"/>
    <w:rsid w:val="003D52CD"/>
    <w:rsid w:val="003D6968"/>
    <w:rsid w:val="003E18D9"/>
    <w:rsid w:val="003E32F9"/>
    <w:rsid w:val="003E43E2"/>
    <w:rsid w:val="003E6769"/>
    <w:rsid w:val="003F02D0"/>
    <w:rsid w:val="003F033C"/>
    <w:rsid w:val="003F2E10"/>
    <w:rsid w:val="003F3A9D"/>
    <w:rsid w:val="003F7529"/>
    <w:rsid w:val="00407136"/>
    <w:rsid w:val="00413463"/>
    <w:rsid w:val="00416956"/>
    <w:rsid w:val="00421F9E"/>
    <w:rsid w:val="004243D6"/>
    <w:rsid w:val="00431D66"/>
    <w:rsid w:val="00431F42"/>
    <w:rsid w:val="0043650D"/>
    <w:rsid w:val="004413BA"/>
    <w:rsid w:val="00446D7C"/>
    <w:rsid w:val="004536F0"/>
    <w:rsid w:val="00455DD5"/>
    <w:rsid w:val="00456869"/>
    <w:rsid w:val="00457FFA"/>
    <w:rsid w:val="00462350"/>
    <w:rsid w:val="00463821"/>
    <w:rsid w:val="00464B54"/>
    <w:rsid w:val="00473DC8"/>
    <w:rsid w:val="004769CB"/>
    <w:rsid w:val="00477F34"/>
    <w:rsid w:val="004822B6"/>
    <w:rsid w:val="00482728"/>
    <w:rsid w:val="00487278"/>
    <w:rsid w:val="004A10E3"/>
    <w:rsid w:val="004A528C"/>
    <w:rsid w:val="004A5BF1"/>
    <w:rsid w:val="004B127B"/>
    <w:rsid w:val="004B1BFA"/>
    <w:rsid w:val="004C29B1"/>
    <w:rsid w:val="004C3291"/>
    <w:rsid w:val="004C42E6"/>
    <w:rsid w:val="004C561B"/>
    <w:rsid w:val="004D2654"/>
    <w:rsid w:val="004D28F1"/>
    <w:rsid w:val="004D5990"/>
    <w:rsid w:val="004D6F79"/>
    <w:rsid w:val="004D7D65"/>
    <w:rsid w:val="004D7F96"/>
    <w:rsid w:val="004E2BEF"/>
    <w:rsid w:val="004E33F4"/>
    <w:rsid w:val="004E604A"/>
    <w:rsid w:val="004F214D"/>
    <w:rsid w:val="004F33F6"/>
    <w:rsid w:val="004F3A50"/>
    <w:rsid w:val="004F4AC9"/>
    <w:rsid w:val="004F6274"/>
    <w:rsid w:val="004F783F"/>
    <w:rsid w:val="0051234F"/>
    <w:rsid w:val="00512B59"/>
    <w:rsid w:val="005131BD"/>
    <w:rsid w:val="005136A2"/>
    <w:rsid w:val="005161C9"/>
    <w:rsid w:val="0052109D"/>
    <w:rsid w:val="0053150E"/>
    <w:rsid w:val="005323AD"/>
    <w:rsid w:val="00533A9D"/>
    <w:rsid w:val="00533F0F"/>
    <w:rsid w:val="00552752"/>
    <w:rsid w:val="005556DE"/>
    <w:rsid w:val="0055639D"/>
    <w:rsid w:val="005570E9"/>
    <w:rsid w:val="00560E9E"/>
    <w:rsid w:val="00560F8A"/>
    <w:rsid w:val="00561254"/>
    <w:rsid w:val="00561A94"/>
    <w:rsid w:val="00564B33"/>
    <w:rsid w:val="00567C36"/>
    <w:rsid w:val="005725DC"/>
    <w:rsid w:val="00575642"/>
    <w:rsid w:val="0058011B"/>
    <w:rsid w:val="005824DA"/>
    <w:rsid w:val="005830D0"/>
    <w:rsid w:val="005861DE"/>
    <w:rsid w:val="005944CF"/>
    <w:rsid w:val="005952FE"/>
    <w:rsid w:val="00595685"/>
    <w:rsid w:val="005A0556"/>
    <w:rsid w:val="005A22C5"/>
    <w:rsid w:val="005A2A78"/>
    <w:rsid w:val="005A576F"/>
    <w:rsid w:val="005A65C7"/>
    <w:rsid w:val="005B3288"/>
    <w:rsid w:val="005B60B9"/>
    <w:rsid w:val="005B705E"/>
    <w:rsid w:val="005B70A0"/>
    <w:rsid w:val="005C134D"/>
    <w:rsid w:val="005C5EF6"/>
    <w:rsid w:val="005C7161"/>
    <w:rsid w:val="005C7645"/>
    <w:rsid w:val="005D1479"/>
    <w:rsid w:val="005D659C"/>
    <w:rsid w:val="005E191A"/>
    <w:rsid w:val="005E261D"/>
    <w:rsid w:val="005E4847"/>
    <w:rsid w:val="005E5021"/>
    <w:rsid w:val="005E5DE1"/>
    <w:rsid w:val="005F0BBF"/>
    <w:rsid w:val="005F4C91"/>
    <w:rsid w:val="005F5E38"/>
    <w:rsid w:val="005F6D75"/>
    <w:rsid w:val="00605CEC"/>
    <w:rsid w:val="00612144"/>
    <w:rsid w:val="00615626"/>
    <w:rsid w:val="006166A6"/>
    <w:rsid w:val="00617F9D"/>
    <w:rsid w:val="00621967"/>
    <w:rsid w:val="00622E60"/>
    <w:rsid w:val="00627077"/>
    <w:rsid w:val="006302E9"/>
    <w:rsid w:val="00630720"/>
    <w:rsid w:val="0063662D"/>
    <w:rsid w:val="00637A91"/>
    <w:rsid w:val="006436E3"/>
    <w:rsid w:val="006439AB"/>
    <w:rsid w:val="006462DF"/>
    <w:rsid w:val="00647655"/>
    <w:rsid w:val="006501F8"/>
    <w:rsid w:val="00650E0E"/>
    <w:rsid w:val="00654566"/>
    <w:rsid w:val="006559BD"/>
    <w:rsid w:val="00665714"/>
    <w:rsid w:val="00666255"/>
    <w:rsid w:val="00677780"/>
    <w:rsid w:val="006812A6"/>
    <w:rsid w:val="00682DFE"/>
    <w:rsid w:val="00696A03"/>
    <w:rsid w:val="00696A98"/>
    <w:rsid w:val="006A0B4C"/>
    <w:rsid w:val="006A40E8"/>
    <w:rsid w:val="006A6C9D"/>
    <w:rsid w:val="006B0EF8"/>
    <w:rsid w:val="006B2E99"/>
    <w:rsid w:val="006B51F2"/>
    <w:rsid w:val="006B72F7"/>
    <w:rsid w:val="006C3A48"/>
    <w:rsid w:val="006C3DBC"/>
    <w:rsid w:val="006C5694"/>
    <w:rsid w:val="006C6647"/>
    <w:rsid w:val="006C7C1A"/>
    <w:rsid w:val="006D06B5"/>
    <w:rsid w:val="006D117D"/>
    <w:rsid w:val="006D1CF4"/>
    <w:rsid w:val="006D3F0D"/>
    <w:rsid w:val="006D6D10"/>
    <w:rsid w:val="006E0CD0"/>
    <w:rsid w:val="006F1B73"/>
    <w:rsid w:val="006F3A1B"/>
    <w:rsid w:val="006F686F"/>
    <w:rsid w:val="007017B8"/>
    <w:rsid w:val="007017D3"/>
    <w:rsid w:val="00702DD9"/>
    <w:rsid w:val="007069CB"/>
    <w:rsid w:val="0070757D"/>
    <w:rsid w:val="0071268D"/>
    <w:rsid w:val="00714997"/>
    <w:rsid w:val="00716522"/>
    <w:rsid w:val="0072048D"/>
    <w:rsid w:val="00720C45"/>
    <w:rsid w:val="0072129E"/>
    <w:rsid w:val="0072227C"/>
    <w:rsid w:val="007233C2"/>
    <w:rsid w:val="007242CF"/>
    <w:rsid w:val="00731316"/>
    <w:rsid w:val="00731EE0"/>
    <w:rsid w:val="00732B0C"/>
    <w:rsid w:val="00735E14"/>
    <w:rsid w:val="0074258E"/>
    <w:rsid w:val="00742C76"/>
    <w:rsid w:val="00743B13"/>
    <w:rsid w:val="00750D3A"/>
    <w:rsid w:val="0075202B"/>
    <w:rsid w:val="00765C82"/>
    <w:rsid w:val="0076776F"/>
    <w:rsid w:val="00772D1F"/>
    <w:rsid w:val="00774323"/>
    <w:rsid w:val="007746C0"/>
    <w:rsid w:val="00774A65"/>
    <w:rsid w:val="00774C12"/>
    <w:rsid w:val="00780F20"/>
    <w:rsid w:val="00790E58"/>
    <w:rsid w:val="007926F0"/>
    <w:rsid w:val="007938E9"/>
    <w:rsid w:val="007A4FFD"/>
    <w:rsid w:val="007B0AB9"/>
    <w:rsid w:val="007B0CA5"/>
    <w:rsid w:val="007C1DC9"/>
    <w:rsid w:val="007C3EE0"/>
    <w:rsid w:val="007C4E7E"/>
    <w:rsid w:val="007D01BD"/>
    <w:rsid w:val="007D66B9"/>
    <w:rsid w:val="007E1A6C"/>
    <w:rsid w:val="007E1CAA"/>
    <w:rsid w:val="007E25D3"/>
    <w:rsid w:val="007E3FF2"/>
    <w:rsid w:val="007E6E0B"/>
    <w:rsid w:val="007F2054"/>
    <w:rsid w:val="007F23B1"/>
    <w:rsid w:val="007F46EB"/>
    <w:rsid w:val="00800EE0"/>
    <w:rsid w:val="0080232F"/>
    <w:rsid w:val="0080288A"/>
    <w:rsid w:val="008034F4"/>
    <w:rsid w:val="0080547A"/>
    <w:rsid w:val="00810C7D"/>
    <w:rsid w:val="00813DA1"/>
    <w:rsid w:val="00815DF1"/>
    <w:rsid w:val="00820673"/>
    <w:rsid w:val="00822876"/>
    <w:rsid w:val="00836E82"/>
    <w:rsid w:val="00842518"/>
    <w:rsid w:val="008429C1"/>
    <w:rsid w:val="00844231"/>
    <w:rsid w:val="00855A10"/>
    <w:rsid w:val="00855C62"/>
    <w:rsid w:val="00862B78"/>
    <w:rsid w:val="00864E20"/>
    <w:rsid w:val="0086569A"/>
    <w:rsid w:val="008667D5"/>
    <w:rsid w:val="008714AD"/>
    <w:rsid w:val="008746EF"/>
    <w:rsid w:val="00880639"/>
    <w:rsid w:val="00881B14"/>
    <w:rsid w:val="00886DCC"/>
    <w:rsid w:val="00893C63"/>
    <w:rsid w:val="008946AA"/>
    <w:rsid w:val="00895948"/>
    <w:rsid w:val="008A0012"/>
    <w:rsid w:val="008A5D6D"/>
    <w:rsid w:val="008C5A2B"/>
    <w:rsid w:val="008C6390"/>
    <w:rsid w:val="008D0A6C"/>
    <w:rsid w:val="008D1858"/>
    <w:rsid w:val="008D64CE"/>
    <w:rsid w:val="008E2D2C"/>
    <w:rsid w:val="008F255B"/>
    <w:rsid w:val="008F2ABE"/>
    <w:rsid w:val="008F4C4B"/>
    <w:rsid w:val="008F4FFE"/>
    <w:rsid w:val="008F69EE"/>
    <w:rsid w:val="008F72D2"/>
    <w:rsid w:val="0090267C"/>
    <w:rsid w:val="009064A4"/>
    <w:rsid w:val="009107A0"/>
    <w:rsid w:val="0091287C"/>
    <w:rsid w:val="00913F62"/>
    <w:rsid w:val="0091763C"/>
    <w:rsid w:val="00922D38"/>
    <w:rsid w:val="00932244"/>
    <w:rsid w:val="00941208"/>
    <w:rsid w:val="009457FC"/>
    <w:rsid w:val="009505C2"/>
    <w:rsid w:val="00953AE2"/>
    <w:rsid w:val="00955161"/>
    <w:rsid w:val="00961824"/>
    <w:rsid w:val="0096244D"/>
    <w:rsid w:val="009632DD"/>
    <w:rsid w:val="00963912"/>
    <w:rsid w:val="0097005B"/>
    <w:rsid w:val="0097597D"/>
    <w:rsid w:val="0097727D"/>
    <w:rsid w:val="00977BE2"/>
    <w:rsid w:val="00980EDD"/>
    <w:rsid w:val="0098484B"/>
    <w:rsid w:val="00984DF8"/>
    <w:rsid w:val="00985F0B"/>
    <w:rsid w:val="009877C0"/>
    <w:rsid w:val="00990892"/>
    <w:rsid w:val="00994BFB"/>
    <w:rsid w:val="0099652D"/>
    <w:rsid w:val="0099714F"/>
    <w:rsid w:val="009973A1"/>
    <w:rsid w:val="009A42B8"/>
    <w:rsid w:val="009A61D3"/>
    <w:rsid w:val="009B1678"/>
    <w:rsid w:val="009B2493"/>
    <w:rsid w:val="009B361D"/>
    <w:rsid w:val="009B405B"/>
    <w:rsid w:val="009B417C"/>
    <w:rsid w:val="009B5548"/>
    <w:rsid w:val="009B5DE8"/>
    <w:rsid w:val="009C046F"/>
    <w:rsid w:val="009C1AE1"/>
    <w:rsid w:val="009C1DBF"/>
    <w:rsid w:val="009C584E"/>
    <w:rsid w:val="009C71C5"/>
    <w:rsid w:val="009D1BE3"/>
    <w:rsid w:val="009D41EA"/>
    <w:rsid w:val="009D68D3"/>
    <w:rsid w:val="009D7C7B"/>
    <w:rsid w:val="009E13F7"/>
    <w:rsid w:val="009E3AE1"/>
    <w:rsid w:val="009E3EAF"/>
    <w:rsid w:val="009E740F"/>
    <w:rsid w:val="009F0FDA"/>
    <w:rsid w:val="009F6088"/>
    <w:rsid w:val="00A01721"/>
    <w:rsid w:val="00A07ADF"/>
    <w:rsid w:val="00A13479"/>
    <w:rsid w:val="00A2033C"/>
    <w:rsid w:val="00A20B55"/>
    <w:rsid w:val="00A24DF2"/>
    <w:rsid w:val="00A33DF7"/>
    <w:rsid w:val="00A400C5"/>
    <w:rsid w:val="00A4481E"/>
    <w:rsid w:val="00A516F1"/>
    <w:rsid w:val="00A51A73"/>
    <w:rsid w:val="00A553BF"/>
    <w:rsid w:val="00A57A1C"/>
    <w:rsid w:val="00A60BF0"/>
    <w:rsid w:val="00A63414"/>
    <w:rsid w:val="00A707BA"/>
    <w:rsid w:val="00A835F2"/>
    <w:rsid w:val="00A92749"/>
    <w:rsid w:val="00A933A7"/>
    <w:rsid w:val="00A95D3F"/>
    <w:rsid w:val="00A96C94"/>
    <w:rsid w:val="00A96CAE"/>
    <w:rsid w:val="00AA1526"/>
    <w:rsid w:val="00AA1EC8"/>
    <w:rsid w:val="00AA5A38"/>
    <w:rsid w:val="00AB039C"/>
    <w:rsid w:val="00AB2C5C"/>
    <w:rsid w:val="00AB68D6"/>
    <w:rsid w:val="00AB7C4E"/>
    <w:rsid w:val="00AC43EF"/>
    <w:rsid w:val="00AC6566"/>
    <w:rsid w:val="00AC7848"/>
    <w:rsid w:val="00AD45B4"/>
    <w:rsid w:val="00AD4E7B"/>
    <w:rsid w:val="00AD5705"/>
    <w:rsid w:val="00AD69A2"/>
    <w:rsid w:val="00AE3344"/>
    <w:rsid w:val="00AE4C66"/>
    <w:rsid w:val="00AE54BC"/>
    <w:rsid w:val="00AF2883"/>
    <w:rsid w:val="00B0722B"/>
    <w:rsid w:val="00B13671"/>
    <w:rsid w:val="00B17A7A"/>
    <w:rsid w:val="00B23412"/>
    <w:rsid w:val="00B23971"/>
    <w:rsid w:val="00B31581"/>
    <w:rsid w:val="00B326B6"/>
    <w:rsid w:val="00B33A89"/>
    <w:rsid w:val="00B33E22"/>
    <w:rsid w:val="00B35315"/>
    <w:rsid w:val="00B358AC"/>
    <w:rsid w:val="00B35F83"/>
    <w:rsid w:val="00B36555"/>
    <w:rsid w:val="00B47060"/>
    <w:rsid w:val="00B50849"/>
    <w:rsid w:val="00B50D09"/>
    <w:rsid w:val="00B52139"/>
    <w:rsid w:val="00B642C5"/>
    <w:rsid w:val="00B643F3"/>
    <w:rsid w:val="00B64BF9"/>
    <w:rsid w:val="00B67979"/>
    <w:rsid w:val="00B67F95"/>
    <w:rsid w:val="00B70BB2"/>
    <w:rsid w:val="00B758CB"/>
    <w:rsid w:val="00B81869"/>
    <w:rsid w:val="00B859F9"/>
    <w:rsid w:val="00B87575"/>
    <w:rsid w:val="00B87AC0"/>
    <w:rsid w:val="00B87F50"/>
    <w:rsid w:val="00B90693"/>
    <w:rsid w:val="00B9178B"/>
    <w:rsid w:val="00B91C40"/>
    <w:rsid w:val="00B93C79"/>
    <w:rsid w:val="00B94462"/>
    <w:rsid w:val="00B94B6D"/>
    <w:rsid w:val="00B94FCD"/>
    <w:rsid w:val="00B95918"/>
    <w:rsid w:val="00BA19BC"/>
    <w:rsid w:val="00BA6795"/>
    <w:rsid w:val="00BB100F"/>
    <w:rsid w:val="00BB1AA6"/>
    <w:rsid w:val="00BB22C4"/>
    <w:rsid w:val="00BB34BC"/>
    <w:rsid w:val="00BB6433"/>
    <w:rsid w:val="00BB7163"/>
    <w:rsid w:val="00BC0DD4"/>
    <w:rsid w:val="00BD063F"/>
    <w:rsid w:val="00BD47C8"/>
    <w:rsid w:val="00BD5ABD"/>
    <w:rsid w:val="00BE248E"/>
    <w:rsid w:val="00BE2675"/>
    <w:rsid w:val="00BE4B6E"/>
    <w:rsid w:val="00BE5096"/>
    <w:rsid w:val="00BE5368"/>
    <w:rsid w:val="00BF4DD2"/>
    <w:rsid w:val="00C04539"/>
    <w:rsid w:val="00C07FF9"/>
    <w:rsid w:val="00C14AA2"/>
    <w:rsid w:val="00C17F85"/>
    <w:rsid w:val="00C217EE"/>
    <w:rsid w:val="00C269E7"/>
    <w:rsid w:val="00C26A16"/>
    <w:rsid w:val="00C26E1B"/>
    <w:rsid w:val="00C30898"/>
    <w:rsid w:val="00C31AF0"/>
    <w:rsid w:val="00C341C9"/>
    <w:rsid w:val="00C342D5"/>
    <w:rsid w:val="00C375A2"/>
    <w:rsid w:val="00C43148"/>
    <w:rsid w:val="00C453CF"/>
    <w:rsid w:val="00C4574A"/>
    <w:rsid w:val="00C45B27"/>
    <w:rsid w:val="00C462F2"/>
    <w:rsid w:val="00C520BD"/>
    <w:rsid w:val="00C52C44"/>
    <w:rsid w:val="00C52F7E"/>
    <w:rsid w:val="00C57E5A"/>
    <w:rsid w:val="00C60180"/>
    <w:rsid w:val="00C60CD8"/>
    <w:rsid w:val="00C62784"/>
    <w:rsid w:val="00C71F10"/>
    <w:rsid w:val="00C770FC"/>
    <w:rsid w:val="00C82118"/>
    <w:rsid w:val="00C93C47"/>
    <w:rsid w:val="00C95BDA"/>
    <w:rsid w:val="00C97578"/>
    <w:rsid w:val="00CA1829"/>
    <w:rsid w:val="00CA411E"/>
    <w:rsid w:val="00CB1125"/>
    <w:rsid w:val="00CC097E"/>
    <w:rsid w:val="00CC3877"/>
    <w:rsid w:val="00CC3998"/>
    <w:rsid w:val="00CC6A0B"/>
    <w:rsid w:val="00CE29E2"/>
    <w:rsid w:val="00CE5CC4"/>
    <w:rsid w:val="00CF2882"/>
    <w:rsid w:val="00CF3F16"/>
    <w:rsid w:val="00D03048"/>
    <w:rsid w:val="00D031D7"/>
    <w:rsid w:val="00D052C0"/>
    <w:rsid w:val="00D053F2"/>
    <w:rsid w:val="00D17BA5"/>
    <w:rsid w:val="00D20554"/>
    <w:rsid w:val="00D22A3B"/>
    <w:rsid w:val="00D236FE"/>
    <w:rsid w:val="00D26D30"/>
    <w:rsid w:val="00D2716C"/>
    <w:rsid w:val="00D32FE5"/>
    <w:rsid w:val="00D33619"/>
    <w:rsid w:val="00D347F8"/>
    <w:rsid w:val="00D412E4"/>
    <w:rsid w:val="00D42A25"/>
    <w:rsid w:val="00D42CD4"/>
    <w:rsid w:val="00D43B7B"/>
    <w:rsid w:val="00D455D9"/>
    <w:rsid w:val="00D5551D"/>
    <w:rsid w:val="00D5667E"/>
    <w:rsid w:val="00D5739B"/>
    <w:rsid w:val="00D57F96"/>
    <w:rsid w:val="00D6156E"/>
    <w:rsid w:val="00D63725"/>
    <w:rsid w:val="00D66664"/>
    <w:rsid w:val="00D70AB6"/>
    <w:rsid w:val="00D72C6F"/>
    <w:rsid w:val="00D75B93"/>
    <w:rsid w:val="00D81E56"/>
    <w:rsid w:val="00D83C05"/>
    <w:rsid w:val="00D84451"/>
    <w:rsid w:val="00D9053F"/>
    <w:rsid w:val="00D92392"/>
    <w:rsid w:val="00D942C3"/>
    <w:rsid w:val="00D97278"/>
    <w:rsid w:val="00DA030E"/>
    <w:rsid w:val="00DA6181"/>
    <w:rsid w:val="00DB06B7"/>
    <w:rsid w:val="00DB2AEB"/>
    <w:rsid w:val="00DB378A"/>
    <w:rsid w:val="00DC1D0F"/>
    <w:rsid w:val="00DC524F"/>
    <w:rsid w:val="00DD1382"/>
    <w:rsid w:val="00DD4F72"/>
    <w:rsid w:val="00DD6C79"/>
    <w:rsid w:val="00DE5946"/>
    <w:rsid w:val="00DE5CC0"/>
    <w:rsid w:val="00DF2BFD"/>
    <w:rsid w:val="00DF2E25"/>
    <w:rsid w:val="00DF4AC8"/>
    <w:rsid w:val="00DF55AE"/>
    <w:rsid w:val="00E0079D"/>
    <w:rsid w:val="00E02CF4"/>
    <w:rsid w:val="00E04132"/>
    <w:rsid w:val="00E05153"/>
    <w:rsid w:val="00E123D3"/>
    <w:rsid w:val="00E14E09"/>
    <w:rsid w:val="00E16023"/>
    <w:rsid w:val="00E177F3"/>
    <w:rsid w:val="00E21EAE"/>
    <w:rsid w:val="00E230C4"/>
    <w:rsid w:val="00E26C46"/>
    <w:rsid w:val="00E27C1B"/>
    <w:rsid w:val="00E30A62"/>
    <w:rsid w:val="00E30D17"/>
    <w:rsid w:val="00E3144F"/>
    <w:rsid w:val="00E3340B"/>
    <w:rsid w:val="00E475F3"/>
    <w:rsid w:val="00E552F0"/>
    <w:rsid w:val="00E63003"/>
    <w:rsid w:val="00E63044"/>
    <w:rsid w:val="00E65EC8"/>
    <w:rsid w:val="00E6755D"/>
    <w:rsid w:val="00E67B88"/>
    <w:rsid w:val="00E76718"/>
    <w:rsid w:val="00E76DE3"/>
    <w:rsid w:val="00E80968"/>
    <w:rsid w:val="00E83D6C"/>
    <w:rsid w:val="00E90E8B"/>
    <w:rsid w:val="00E9218A"/>
    <w:rsid w:val="00E93421"/>
    <w:rsid w:val="00E94736"/>
    <w:rsid w:val="00E94918"/>
    <w:rsid w:val="00E95949"/>
    <w:rsid w:val="00E97426"/>
    <w:rsid w:val="00EA4B59"/>
    <w:rsid w:val="00EA4D3B"/>
    <w:rsid w:val="00EA5DC7"/>
    <w:rsid w:val="00EA7E0C"/>
    <w:rsid w:val="00EB6823"/>
    <w:rsid w:val="00EC1EE5"/>
    <w:rsid w:val="00EC536D"/>
    <w:rsid w:val="00EC5600"/>
    <w:rsid w:val="00ED1B99"/>
    <w:rsid w:val="00ED6DC0"/>
    <w:rsid w:val="00EE2718"/>
    <w:rsid w:val="00EE5459"/>
    <w:rsid w:val="00EE54DA"/>
    <w:rsid w:val="00EE5D7B"/>
    <w:rsid w:val="00EE7FE0"/>
    <w:rsid w:val="00EF0C02"/>
    <w:rsid w:val="00EF2F73"/>
    <w:rsid w:val="00EF38F9"/>
    <w:rsid w:val="00EF5EE2"/>
    <w:rsid w:val="00F03A3F"/>
    <w:rsid w:val="00F066DE"/>
    <w:rsid w:val="00F14736"/>
    <w:rsid w:val="00F16F11"/>
    <w:rsid w:val="00F17774"/>
    <w:rsid w:val="00F2745A"/>
    <w:rsid w:val="00F31467"/>
    <w:rsid w:val="00F3325C"/>
    <w:rsid w:val="00F40D12"/>
    <w:rsid w:val="00F4414D"/>
    <w:rsid w:val="00F44EDE"/>
    <w:rsid w:val="00F45C87"/>
    <w:rsid w:val="00F46067"/>
    <w:rsid w:val="00F5467B"/>
    <w:rsid w:val="00F55E8A"/>
    <w:rsid w:val="00F66A4A"/>
    <w:rsid w:val="00F724F6"/>
    <w:rsid w:val="00F74475"/>
    <w:rsid w:val="00F74507"/>
    <w:rsid w:val="00F754E2"/>
    <w:rsid w:val="00F804B2"/>
    <w:rsid w:val="00F82637"/>
    <w:rsid w:val="00F91C0D"/>
    <w:rsid w:val="00FA4031"/>
    <w:rsid w:val="00FA56ED"/>
    <w:rsid w:val="00FA5817"/>
    <w:rsid w:val="00FB5F7B"/>
    <w:rsid w:val="00FB63B6"/>
    <w:rsid w:val="00FC0688"/>
    <w:rsid w:val="00FC5D5F"/>
    <w:rsid w:val="00FD5468"/>
    <w:rsid w:val="00FD5D85"/>
    <w:rsid w:val="00FE34E9"/>
    <w:rsid w:val="00FE5180"/>
    <w:rsid w:val="00FE6603"/>
    <w:rsid w:val="00FF144C"/>
    <w:rsid w:val="00FF374B"/>
    <w:rsid w:val="00FF53CF"/>
    <w:rsid w:val="00FF5A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3"/>
      <o:rules v:ext="edit">
        <o:r id="V:Rule1" type="connector" idref="#_x0000_s2060"/>
        <o:r id="V:Rule2" type="connector" idref="#_x0000_s2061"/>
        <o:r id="V:Rule3" type="connector" idref="#_x0000_s2062"/>
        <o:r id="V:Rule4" type="connector" idref="#_x0000_s2063"/>
        <o:r id="V:Rule5" type="connector" idref="#_x0000_s2064"/>
        <o:r id="V:Rule6" type="connector" idref="#_x0000_s2065"/>
        <o:r id="V:Rule7" type="connector" idref="#_x0000_s2066"/>
        <o:r id="V:Rule8" type="connector" idref="#_x0000_s2067"/>
        <o:r id="V:Rule9" type="connector" idref="#_x0000_s2068"/>
        <o:r id="V:Rule10" type="connector" idref="#_x0000_s2069"/>
        <o:r id="V:Rule11" type="connector" idref="#_x0000_s2070"/>
        <o:r id="V:Rule12" type="connector" idref="#_x0000_s2071"/>
        <o:r id="V:Rule13" type="connector" idref="#_x0000_s2072"/>
        <o:r id="V:Rule14" type="connector" idref="#_x0000_s2073"/>
        <o:r id="V:Rule15" type="connector" idref="#_x0000_s2074"/>
        <o:r id="V:Rule16" type="connector" idref="#_x0000_s2075"/>
        <o:r id="V:Rule17" type="connector" idref="#Łącznik prostoliniowy 17"/>
        <o:r id="V:Rule18" type="connector" idref="#Łącznik prostoliniowy 18"/>
        <o:r id="V:Rule19" type="connector" idref="#Łącznik prostoliniowy 19"/>
        <o:r id="V:Rule20" type="connector" idref="#Łącznik prostoliniowy 20"/>
        <o:r id="V:Rule21" type="connector" idref="#Łącznik prostoliniowy 21"/>
        <o:r id="V:Rule22" type="connector" idref="#Łącznik prostoliniowy 22"/>
        <o:r id="V:Rule23" type="connector" idref="#_x0000_s2422"/>
        <o:r id="V:Rule24" type="connector" idref="#_x0000_s2423"/>
        <o:r id="V:Rule25" type="connector" idref="#_x0000_s2424"/>
        <o:r id="V:Rule26" type="connector" idref="#Łącznik prostoliniowy 2"/>
        <o:r id="V:Rule27" type="connector" idref="#Łącznik prostoliniowy 3"/>
        <o:r id="V:Rule28" type="connector" idref="#Łącznik prostoliniowy 4"/>
        <o:r id="V:Rule29" type="connector" idref="#_x0000_s2437"/>
        <o:r id="V:Rule30" type="connector" idref="#_x0000_s2438"/>
        <o:r id="V:Rule31" type="connector" idref="#_x0000_s2439"/>
        <o:r id="V:Rule32" type="connector" idref="#Łącznik prostoliniowy 8"/>
        <o:r id="V:Rule33" type="connector" idref="#Łącznik prostoliniowy 9"/>
        <o:r id="V:Rule34" type="connector" idref="#Łącznik prostoliniowy 10"/>
        <o:r id="V:Rule35" type="connector" idref="#Łącznik prostoliniowy 11"/>
        <o:r id="V:Rule36" type="connector" idref="#Łącznik prostoliniowy 12"/>
        <o:r id="V:Rule37" type="connector" idref="#Łącznik prostoliniowy 13"/>
        <o:r id="V:Rule38" type="connector" idref="#Łącznik prostoliniowy 11"/>
        <o:r id="V:Rule39" type="connector" idref="#Łącznik prostoliniowy 11"/>
        <o:r id="V:Rule40" type="connector" idref="#_x0000_s2753"/>
        <o:r id="V:Rule41" type="connector" idref="#_x0000_s2759"/>
        <o:r id="V:Rule42" type="connector" idref="#Łącznik prosty ze strzałką 12"/>
        <o:r id="V:Rule43" type="connector" idref="#Łącznik prosty ze strzałką 13"/>
        <o:r id="V:Rule44" type="connector" idref="#_x0000_s2879"/>
        <o:r id="V:Rule45" type="connector" idref="#_x0000_s2881"/>
        <o:r id="V:Rule46" type="connector" idref="#_x0000_s2882"/>
        <o:r id="V:Rule47" type="connector" idref="#Łącznik prosty ze strzałką 9"/>
        <o:r id="V:Rule48" type="connector" idref="#Łącznik prosty ze strzałką 18"/>
        <o:r id="V:Rule49" type="connector" idref="#Łącznik prosty ze strzałką 26"/>
      </o:rules>
    </o:shapelayout>
  </w:shapeDefaults>
  <w:decimalSymbol w:val=","/>
  <w:listSeparator w:val=";"/>
  <w14:docId w14:val="103CDD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aliases w:val="TYTUŁ1"/>
    <w:basedOn w:val="Normalny"/>
    <w:next w:val="Normalny"/>
    <w:autoRedefine/>
    <w:qFormat/>
    <w:pPr>
      <w:keepNext/>
      <w:spacing w:before="240" w:after="120"/>
      <w:ind w:left="1"/>
      <w:outlineLvl w:val="0"/>
    </w:pPr>
    <w:rPr>
      <w:b/>
      <w:caps/>
      <w:spacing w:val="20"/>
      <w:kern w:val="28"/>
      <w:sz w:val="24"/>
    </w:rPr>
  </w:style>
  <w:style w:type="paragraph" w:styleId="Nagwek2">
    <w:name w:val="heading 2"/>
    <w:aliases w:val="NUMER"/>
    <w:basedOn w:val="Normalny"/>
    <w:next w:val="Normalny"/>
    <w:qFormat/>
    <w:pPr>
      <w:keepNext/>
      <w:numPr>
        <w:ilvl w:val="1"/>
        <w:numId w:val="1"/>
      </w:numPr>
      <w:spacing w:before="240" w:after="60"/>
      <w:outlineLvl w:val="1"/>
    </w:pPr>
    <w:rPr>
      <w:b/>
      <w:kern w:val="28"/>
      <w:sz w:val="24"/>
    </w:rPr>
  </w:style>
  <w:style w:type="paragraph" w:styleId="Nagwek3">
    <w:name w:val="heading 3"/>
    <w:basedOn w:val="Normalny"/>
    <w:next w:val="Normalny"/>
    <w:qFormat/>
    <w:pPr>
      <w:keepNext/>
      <w:numPr>
        <w:ilvl w:val="2"/>
        <w:numId w:val="1"/>
      </w:numPr>
      <w:spacing w:before="240" w:after="180"/>
      <w:outlineLvl w:val="2"/>
    </w:pPr>
    <w:rPr>
      <w:b/>
      <w:sz w:val="26"/>
    </w:rPr>
  </w:style>
  <w:style w:type="paragraph" w:styleId="Nagwek4">
    <w:name w:val="heading 4"/>
    <w:basedOn w:val="Normalny"/>
    <w:next w:val="Normalny"/>
    <w:qFormat/>
    <w:pPr>
      <w:keepNext/>
      <w:numPr>
        <w:ilvl w:val="3"/>
        <w:numId w:val="1"/>
      </w:numPr>
      <w:spacing w:before="240" w:after="60"/>
      <w:jc w:val="both"/>
      <w:outlineLvl w:val="3"/>
    </w:pPr>
    <w:rPr>
      <w:b/>
      <w:i/>
      <w:sz w:val="24"/>
    </w:rPr>
  </w:style>
  <w:style w:type="paragraph" w:styleId="Nagwek5">
    <w:name w:val="heading 5"/>
    <w:basedOn w:val="Normalny"/>
    <w:next w:val="Normalny"/>
    <w:qFormat/>
    <w:pPr>
      <w:numPr>
        <w:ilvl w:val="4"/>
        <w:numId w:val="1"/>
      </w:numPr>
      <w:spacing w:before="240" w:after="60"/>
      <w:jc w:val="both"/>
      <w:outlineLvl w:val="4"/>
    </w:pPr>
    <w:rPr>
      <w:rFonts w:ascii="Arial" w:hAnsi="Arial"/>
      <w:sz w:val="22"/>
    </w:rPr>
  </w:style>
  <w:style w:type="paragraph" w:styleId="Nagwek6">
    <w:name w:val="heading 6"/>
    <w:basedOn w:val="Normalny"/>
    <w:next w:val="Normalny"/>
    <w:qFormat/>
    <w:pPr>
      <w:numPr>
        <w:ilvl w:val="5"/>
        <w:numId w:val="1"/>
      </w:numPr>
      <w:spacing w:before="240" w:after="60"/>
      <w:jc w:val="both"/>
      <w:outlineLvl w:val="5"/>
    </w:pPr>
    <w:rPr>
      <w:rFonts w:ascii="Arial" w:hAnsi="Arial"/>
      <w:i/>
      <w:sz w:val="22"/>
    </w:rPr>
  </w:style>
  <w:style w:type="paragraph" w:styleId="Nagwek7">
    <w:name w:val="heading 7"/>
    <w:basedOn w:val="Normalny"/>
    <w:next w:val="Normalny"/>
    <w:qFormat/>
    <w:pPr>
      <w:numPr>
        <w:ilvl w:val="6"/>
        <w:numId w:val="1"/>
      </w:numPr>
      <w:spacing w:before="240" w:after="60"/>
      <w:jc w:val="both"/>
      <w:outlineLvl w:val="6"/>
    </w:pPr>
    <w:rPr>
      <w:rFonts w:ascii="Arial" w:hAnsi="Arial"/>
    </w:rPr>
  </w:style>
  <w:style w:type="paragraph" w:styleId="Nagwek8">
    <w:name w:val="heading 8"/>
    <w:basedOn w:val="Normalny"/>
    <w:next w:val="Normalny"/>
    <w:qFormat/>
    <w:pPr>
      <w:numPr>
        <w:ilvl w:val="7"/>
        <w:numId w:val="1"/>
      </w:numPr>
      <w:spacing w:before="240" w:after="60"/>
      <w:jc w:val="both"/>
      <w:outlineLvl w:val="7"/>
    </w:pPr>
    <w:rPr>
      <w:rFonts w:ascii="Arial" w:hAnsi="Arial"/>
      <w:i/>
    </w:rPr>
  </w:style>
  <w:style w:type="paragraph" w:styleId="Nagwek9">
    <w:name w:val="heading 9"/>
    <w:basedOn w:val="Normalny"/>
    <w:next w:val="Normalny"/>
    <w:qFormat/>
    <w:pPr>
      <w:numPr>
        <w:ilvl w:val="8"/>
        <w:numId w:val="1"/>
      </w:numPr>
      <w:spacing w:before="240" w:after="60"/>
      <w:jc w:val="both"/>
      <w:outlineLvl w:val="8"/>
    </w:pPr>
    <w:rPr>
      <w:rFonts w:ascii="Arial" w:hAnsi="Arial"/>
      <w:i/>
      <w:sz w:val="18"/>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Tekstpodstawowy">
    <w:name w:val="Body Text"/>
    <w:basedOn w:val="Normalny"/>
    <w:rPr>
      <w:rFonts w:ascii="Arial" w:hAnsi="Arial"/>
      <w:snapToGrid w:val="0"/>
      <w:sz w:val="16"/>
    </w:rPr>
  </w:style>
  <w:style w:type="paragraph" w:customStyle="1" w:styleId="Wyliczanie">
    <w:name w:val="Wyliczanie"/>
    <w:basedOn w:val="Normalny"/>
    <w:pPr>
      <w:spacing w:after="120"/>
      <w:ind w:left="709" w:hanging="709"/>
      <w:jc w:val="both"/>
    </w:pPr>
    <w:rPr>
      <w:sz w:val="26"/>
    </w:rPr>
  </w:style>
  <w:style w:type="paragraph" w:customStyle="1" w:styleId="BezWcicia">
    <w:name w:val="BezWcięcia"/>
    <w:basedOn w:val="Normalny"/>
    <w:pPr>
      <w:spacing w:before="120"/>
      <w:jc w:val="both"/>
    </w:pPr>
    <w:rPr>
      <w:sz w:val="26"/>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customStyle="1" w:styleId="Punkt1">
    <w:name w:val="Punkt 1"/>
    <w:basedOn w:val="Normalny"/>
    <w:pPr>
      <w:numPr>
        <w:numId w:val="2"/>
      </w:numPr>
      <w:spacing w:before="120"/>
    </w:pPr>
    <w:rPr>
      <w:b/>
      <w:kern w:val="28"/>
      <w:sz w:val="24"/>
    </w:rPr>
  </w:style>
  <w:style w:type="character" w:styleId="Numerstrony">
    <w:name w:val="page number"/>
    <w:rPr>
      <w:rFonts w:ascii="Times New Roman" w:hAnsi="Times New Roman"/>
      <w:i/>
      <w:sz w:val="20"/>
    </w:rPr>
  </w:style>
  <w:style w:type="paragraph" w:customStyle="1" w:styleId="TYTU2">
    <w:name w:val="TYTUŁ2"/>
    <w:basedOn w:val="Nagwek1"/>
    <w:pPr>
      <w:numPr>
        <w:numId w:val="3"/>
      </w:numPr>
      <w:spacing w:before="0" w:after="0"/>
    </w:pPr>
    <w:rPr>
      <w:rFonts w:ascii="Arial" w:hAnsi="Arial"/>
      <w:caps w:val="0"/>
      <w:spacing w:val="0"/>
      <w:sz w:val="28"/>
    </w:rPr>
  </w:style>
  <w:style w:type="paragraph" w:styleId="Spistreci1">
    <w:name w:val="toc 1"/>
    <w:basedOn w:val="Normalny"/>
    <w:next w:val="Normalny"/>
    <w:autoRedefine/>
    <w:uiPriority w:val="39"/>
    <w:pPr>
      <w:spacing w:before="120" w:after="120"/>
    </w:pPr>
    <w:rPr>
      <w:b/>
      <w:caps/>
    </w:rPr>
  </w:style>
  <w:style w:type="paragraph" w:styleId="Spistreci2">
    <w:name w:val="toc 2"/>
    <w:basedOn w:val="Normalny"/>
    <w:next w:val="Normalny"/>
    <w:autoRedefine/>
    <w:semiHidden/>
    <w:pPr>
      <w:ind w:left="200"/>
    </w:pPr>
    <w:rPr>
      <w:smallCaps/>
    </w:rPr>
  </w:style>
  <w:style w:type="paragraph" w:styleId="Spistreci3">
    <w:name w:val="toc 3"/>
    <w:basedOn w:val="Normalny"/>
    <w:next w:val="Normalny"/>
    <w:autoRedefine/>
    <w:semiHidden/>
    <w:pPr>
      <w:ind w:left="400"/>
    </w:pPr>
    <w:rPr>
      <w:i/>
    </w:rPr>
  </w:style>
  <w:style w:type="paragraph" w:styleId="Spistreci4">
    <w:name w:val="toc 4"/>
    <w:basedOn w:val="Normalny"/>
    <w:next w:val="Normalny"/>
    <w:autoRedefine/>
    <w:semiHidden/>
    <w:pPr>
      <w:spacing w:before="60" w:line="360" w:lineRule="auto"/>
    </w:pPr>
  </w:style>
  <w:style w:type="paragraph" w:styleId="Spistreci5">
    <w:name w:val="toc 5"/>
    <w:basedOn w:val="Normalny"/>
    <w:next w:val="Normalny"/>
    <w:autoRedefine/>
    <w:semiHidden/>
    <w:pPr>
      <w:ind w:left="800"/>
    </w:pPr>
    <w:rPr>
      <w:sz w:val="18"/>
    </w:rPr>
  </w:style>
  <w:style w:type="paragraph" w:styleId="Spistreci6">
    <w:name w:val="toc 6"/>
    <w:basedOn w:val="Normalny"/>
    <w:next w:val="Normalny"/>
    <w:autoRedefine/>
    <w:semiHidden/>
    <w:pPr>
      <w:ind w:left="1000"/>
    </w:pPr>
    <w:rPr>
      <w:sz w:val="18"/>
    </w:rPr>
  </w:style>
  <w:style w:type="paragraph" w:styleId="Spistreci7">
    <w:name w:val="toc 7"/>
    <w:basedOn w:val="Normalny"/>
    <w:next w:val="Normalny"/>
    <w:autoRedefine/>
    <w:semiHidden/>
    <w:pPr>
      <w:ind w:left="1200"/>
    </w:pPr>
    <w:rPr>
      <w:sz w:val="18"/>
    </w:rPr>
  </w:style>
  <w:style w:type="paragraph" w:styleId="Spistreci8">
    <w:name w:val="toc 8"/>
    <w:basedOn w:val="Normalny"/>
    <w:next w:val="Normalny"/>
    <w:autoRedefine/>
    <w:semiHidden/>
    <w:pPr>
      <w:ind w:left="1400"/>
    </w:pPr>
    <w:rPr>
      <w:sz w:val="18"/>
    </w:rPr>
  </w:style>
  <w:style w:type="paragraph" w:styleId="Spistreci9">
    <w:name w:val="toc 9"/>
    <w:basedOn w:val="Normalny"/>
    <w:next w:val="Normalny"/>
    <w:autoRedefine/>
    <w:semiHidden/>
    <w:pPr>
      <w:ind w:left="1600"/>
    </w:pPr>
    <w:rPr>
      <w:sz w:val="18"/>
    </w:rPr>
  </w:style>
  <w:style w:type="paragraph" w:styleId="Tekstpodstawowywcity">
    <w:name w:val="Body Text Indent"/>
    <w:basedOn w:val="Normalny"/>
    <w:pPr>
      <w:ind w:firstLine="567"/>
    </w:pPr>
    <w:rPr>
      <w:sz w:val="24"/>
    </w:rPr>
  </w:style>
  <w:style w:type="paragraph" w:styleId="Tekstpodstawowy2">
    <w:name w:val="Body Text 2"/>
    <w:basedOn w:val="Normalny"/>
    <w:pPr>
      <w:jc w:val="both"/>
    </w:pPr>
    <w:rPr>
      <w:sz w:val="24"/>
    </w:rPr>
  </w:style>
  <w:style w:type="paragraph" w:styleId="Tekstpodstawowy3">
    <w:name w:val="Body Text 3"/>
    <w:basedOn w:val="Normalny"/>
    <w:pPr>
      <w:spacing w:before="60"/>
    </w:pPr>
    <w:rPr>
      <w:sz w:val="24"/>
    </w:rPr>
  </w:style>
  <w:style w:type="paragraph" w:styleId="Tekstpodstawowywcity3">
    <w:name w:val="Body Text Indent 3"/>
    <w:basedOn w:val="Normalny"/>
    <w:pPr>
      <w:ind w:left="426"/>
    </w:pPr>
    <w:rPr>
      <w:sz w:val="24"/>
    </w:rPr>
  </w:style>
  <w:style w:type="paragraph" w:styleId="Mapadokumentu">
    <w:name w:val="Document Map"/>
    <w:basedOn w:val="Normalny"/>
    <w:semiHidden/>
    <w:pPr>
      <w:shd w:val="clear" w:color="auto" w:fill="000080"/>
    </w:pPr>
    <w:rPr>
      <w:rFonts w:ascii="Tahoma" w:hAnsi="Tahoma"/>
    </w:rPr>
  </w:style>
  <w:style w:type="paragraph" w:styleId="Tekstprzypisudolnego">
    <w:name w:val="footnote text"/>
    <w:basedOn w:val="Normalny"/>
    <w:semiHidden/>
  </w:style>
  <w:style w:type="character" w:styleId="Odwoanieprzypisudolnego">
    <w:name w:val="footnote reference"/>
    <w:semiHidden/>
    <w:rPr>
      <w:vertAlign w:val="superscript"/>
    </w:rPr>
  </w:style>
  <w:style w:type="paragraph" w:styleId="Tekstpodstawowywcity2">
    <w:name w:val="Body Text Indent 2"/>
    <w:basedOn w:val="Normalny"/>
    <w:pPr>
      <w:ind w:left="1276"/>
    </w:pPr>
    <w:rPr>
      <w:sz w:val="24"/>
    </w:rPr>
  </w:style>
  <w:style w:type="paragraph" w:customStyle="1" w:styleId="Style2">
    <w:name w:val="Style2"/>
    <w:basedOn w:val="Normalny"/>
    <w:rsid w:val="005570E9"/>
    <w:pPr>
      <w:spacing w:line="360" w:lineRule="auto"/>
      <w:jc w:val="both"/>
    </w:pPr>
    <w:rPr>
      <w:sz w:val="24"/>
    </w:rPr>
  </w:style>
  <w:style w:type="table" w:styleId="Tabela-Siatka">
    <w:name w:val="Table Grid"/>
    <w:basedOn w:val="Standardowy"/>
    <w:rsid w:val="00B35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lowek1">
    <w:name w:val="naglowek1"/>
    <w:rsid w:val="004C3291"/>
    <w:rPr>
      <w:rFonts w:ascii="Verdana" w:hAnsi="Verdana" w:hint="default"/>
      <w:b/>
      <w:bCs/>
      <w:color w:val="404C88"/>
      <w:sz w:val="20"/>
      <w:szCs w:val="20"/>
    </w:rPr>
  </w:style>
  <w:style w:type="paragraph" w:customStyle="1" w:styleId="niebieski">
    <w:name w:val="niebieski"/>
    <w:basedOn w:val="Normalny"/>
    <w:rsid w:val="004C3291"/>
    <w:pPr>
      <w:spacing w:before="100" w:beforeAutospacing="1" w:after="100" w:afterAutospacing="1" w:line="312" w:lineRule="auto"/>
    </w:pPr>
    <w:rPr>
      <w:rFonts w:ascii="Verdana" w:hAnsi="Verdana"/>
      <w:color w:val="404C88"/>
      <w:sz w:val="17"/>
      <w:szCs w:val="17"/>
    </w:rPr>
  </w:style>
  <w:style w:type="paragraph" w:styleId="NormalnyWeb">
    <w:name w:val="Normal (Web)"/>
    <w:basedOn w:val="Normalny"/>
    <w:uiPriority w:val="99"/>
    <w:rsid w:val="004C3291"/>
    <w:pPr>
      <w:spacing w:before="100" w:beforeAutospacing="1" w:after="100" w:afterAutospacing="1"/>
    </w:pPr>
    <w:rPr>
      <w:sz w:val="24"/>
      <w:szCs w:val="24"/>
    </w:rPr>
  </w:style>
  <w:style w:type="character" w:styleId="Hipercze">
    <w:name w:val="Hyperlink"/>
    <w:uiPriority w:val="99"/>
    <w:unhideWhenUsed/>
    <w:rsid w:val="00886DCC"/>
    <w:rPr>
      <w:color w:val="0000FF"/>
      <w:u w:val="single"/>
    </w:rPr>
  </w:style>
  <w:style w:type="paragraph" w:styleId="Bezodstpw">
    <w:name w:val="No Spacing"/>
    <w:uiPriority w:val="1"/>
    <w:qFormat/>
    <w:rsid w:val="00564B33"/>
    <w:rPr>
      <w:rFonts w:ascii="Calibri" w:eastAsia="Calibri" w:hAnsi="Calibri"/>
      <w:sz w:val="22"/>
      <w:szCs w:val="22"/>
      <w:lang w:eastAsia="en-US"/>
    </w:rPr>
  </w:style>
  <w:style w:type="character" w:styleId="Pogrubienie">
    <w:name w:val="Strong"/>
    <w:uiPriority w:val="22"/>
    <w:qFormat/>
    <w:rsid w:val="00F724F6"/>
    <w:rPr>
      <w:b/>
      <w:bCs/>
    </w:rPr>
  </w:style>
  <w:style w:type="paragraph" w:customStyle="1" w:styleId="NagwekPiotr">
    <w:name w:val="Nagłówek Piotr"/>
    <w:basedOn w:val="Normalny"/>
    <w:link w:val="NagwekPiotrZnak"/>
    <w:qFormat/>
    <w:rsid w:val="00650E0E"/>
    <w:pPr>
      <w:numPr>
        <w:numId w:val="7"/>
      </w:numPr>
      <w:jc w:val="both"/>
    </w:pPr>
    <w:rPr>
      <w:rFonts w:ascii="Arial Narrow" w:hAnsi="Arial Narrow"/>
      <w:b/>
      <w:sz w:val="24"/>
      <w:szCs w:val="24"/>
    </w:rPr>
  </w:style>
  <w:style w:type="paragraph" w:styleId="Nagwekspisutreci">
    <w:name w:val="TOC Heading"/>
    <w:basedOn w:val="Nagwek1"/>
    <w:next w:val="Normalny"/>
    <w:uiPriority w:val="39"/>
    <w:semiHidden/>
    <w:unhideWhenUsed/>
    <w:qFormat/>
    <w:rsid w:val="00650E0E"/>
    <w:pPr>
      <w:keepLines/>
      <w:spacing w:before="480" w:after="0" w:line="276" w:lineRule="auto"/>
      <w:ind w:left="0"/>
      <w:outlineLvl w:val="9"/>
    </w:pPr>
    <w:rPr>
      <w:rFonts w:ascii="Cambria" w:hAnsi="Cambria"/>
      <w:bCs/>
      <w:caps w:val="0"/>
      <w:color w:val="365F91"/>
      <w:spacing w:val="0"/>
      <w:kern w:val="0"/>
      <w:sz w:val="28"/>
      <w:szCs w:val="28"/>
    </w:rPr>
  </w:style>
  <w:style w:type="character" w:customStyle="1" w:styleId="NagwekPiotrZnak">
    <w:name w:val="Nagłówek Piotr Znak"/>
    <w:link w:val="NagwekPiotr"/>
    <w:rsid w:val="00650E0E"/>
    <w:rPr>
      <w:rFonts w:ascii="Arial Narrow" w:hAnsi="Arial Narrow"/>
      <w:b/>
      <w:sz w:val="24"/>
      <w:szCs w:val="24"/>
    </w:rPr>
  </w:style>
  <w:style w:type="paragraph" w:customStyle="1" w:styleId="podpunkt">
    <w:name w:val="podpunkt"/>
    <w:basedOn w:val="Normalny"/>
    <w:link w:val="podpunktZnak"/>
    <w:qFormat/>
    <w:rsid w:val="001F1B07"/>
    <w:pPr>
      <w:numPr>
        <w:numId w:val="14"/>
      </w:numPr>
      <w:jc w:val="both"/>
    </w:pPr>
    <w:rPr>
      <w:rFonts w:ascii="Arial Narrow" w:hAnsi="Arial Narrow"/>
      <w:b/>
      <w:sz w:val="24"/>
      <w:szCs w:val="24"/>
    </w:rPr>
  </w:style>
  <w:style w:type="paragraph" w:customStyle="1" w:styleId="11NormalnyPiotr">
    <w:name w:val="1.1 Normalny Piotr"/>
    <w:basedOn w:val="Normalny"/>
    <w:qFormat/>
    <w:rsid w:val="00990892"/>
    <w:pPr>
      <w:numPr>
        <w:numId w:val="8"/>
      </w:numPr>
      <w:jc w:val="both"/>
    </w:pPr>
    <w:rPr>
      <w:rFonts w:ascii="Arial Narrow" w:hAnsi="Arial Narrow"/>
      <w:b/>
      <w:sz w:val="24"/>
      <w:szCs w:val="24"/>
    </w:rPr>
  </w:style>
  <w:style w:type="character" w:customStyle="1" w:styleId="podpunktZnak">
    <w:name w:val="podpunkt Znak"/>
    <w:link w:val="podpunkt"/>
    <w:rsid w:val="001F1B07"/>
    <w:rPr>
      <w:rFonts w:ascii="Arial Narrow" w:hAnsi="Arial Narrow"/>
      <w:b/>
      <w:sz w:val="24"/>
      <w:szCs w:val="24"/>
    </w:rPr>
  </w:style>
  <w:style w:type="paragraph" w:customStyle="1" w:styleId="21Piotr">
    <w:name w:val="2.1 Piotr"/>
    <w:basedOn w:val="Normalny"/>
    <w:link w:val="21PiotrZnak"/>
    <w:qFormat/>
    <w:rsid w:val="00990892"/>
    <w:pPr>
      <w:numPr>
        <w:numId w:val="11"/>
      </w:numPr>
      <w:jc w:val="both"/>
    </w:pPr>
    <w:rPr>
      <w:rFonts w:ascii="Arial Narrow" w:hAnsi="Arial Narrow"/>
      <w:b/>
      <w:sz w:val="24"/>
      <w:szCs w:val="24"/>
    </w:rPr>
  </w:style>
  <w:style w:type="paragraph" w:styleId="Akapitzlist">
    <w:name w:val="List Paragraph"/>
    <w:basedOn w:val="Normalny"/>
    <w:uiPriority w:val="34"/>
    <w:qFormat/>
    <w:rsid w:val="00955161"/>
    <w:pPr>
      <w:ind w:left="708"/>
    </w:pPr>
  </w:style>
  <w:style w:type="character" w:customStyle="1" w:styleId="21PiotrZnak">
    <w:name w:val="2.1 Piotr Znak"/>
    <w:link w:val="21Piotr"/>
    <w:rsid w:val="00990892"/>
    <w:rPr>
      <w:rFonts w:ascii="Arial Narrow" w:hAnsi="Arial Narrow"/>
      <w:b/>
      <w:sz w:val="24"/>
      <w:szCs w:val="24"/>
    </w:rPr>
  </w:style>
  <w:style w:type="paragraph" w:styleId="Tekstprzypisukocowego">
    <w:name w:val="endnote text"/>
    <w:basedOn w:val="Normalny"/>
    <w:link w:val="TekstprzypisukocowegoZnak"/>
    <w:uiPriority w:val="99"/>
    <w:semiHidden/>
    <w:unhideWhenUsed/>
    <w:rsid w:val="00463821"/>
  </w:style>
  <w:style w:type="character" w:customStyle="1" w:styleId="TekstprzypisukocowegoZnak">
    <w:name w:val="Tekst przypisu końcowego Znak"/>
    <w:basedOn w:val="Domylnaczcionkaakapitu"/>
    <w:link w:val="Tekstprzypisukocowego"/>
    <w:uiPriority w:val="99"/>
    <w:semiHidden/>
    <w:rsid w:val="00463821"/>
  </w:style>
  <w:style w:type="character" w:styleId="Odwoanieprzypisukocowego">
    <w:name w:val="endnote reference"/>
    <w:uiPriority w:val="99"/>
    <w:semiHidden/>
    <w:unhideWhenUsed/>
    <w:rsid w:val="00463821"/>
    <w:rPr>
      <w:vertAlign w:val="superscript"/>
    </w:rPr>
  </w:style>
  <w:style w:type="paragraph" w:customStyle="1" w:styleId="51piotr">
    <w:name w:val="5.1 piotr"/>
    <w:basedOn w:val="Normalny"/>
    <w:link w:val="51piotrZnak"/>
    <w:qFormat/>
    <w:rsid w:val="00E65EC8"/>
    <w:pPr>
      <w:numPr>
        <w:ilvl w:val="1"/>
        <w:numId w:val="7"/>
      </w:numPr>
      <w:ind w:left="426" w:hanging="426"/>
      <w:jc w:val="both"/>
    </w:pPr>
    <w:rPr>
      <w:rFonts w:ascii="Arial Narrow" w:hAnsi="Arial Narrow"/>
      <w:b/>
      <w:sz w:val="24"/>
      <w:szCs w:val="24"/>
    </w:rPr>
  </w:style>
  <w:style w:type="paragraph" w:styleId="Tekstdymka">
    <w:name w:val="Balloon Text"/>
    <w:basedOn w:val="Normalny"/>
    <w:link w:val="TekstdymkaZnak"/>
    <w:uiPriority w:val="99"/>
    <w:semiHidden/>
    <w:unhideWhenUsed/>
    <w:rsid w:val="0033090F"/>
    <w:rPr>
      <w:rFonts w:ascii="Tahoma" w:hAnsi="Tahoma" w:cs="Tahoma"/>
      <w:sz w:val="16"/>
      <w:szCs w:val="16"/>
    </w:rPr>
  </w:style>
  <w:style w:type="character" w:customStyle="1" w:styleId="51piotrZnak">
    <w:name w:val="5.1 piotr Znak"/>
    <w:link w:val="51piotr"/>
    <w:rsid w:val="00E65EC8"/>
    <w:rPr>
      <w:rFonts w:ascii="Arial Narrow" w:hAnsi="Arial Narrow"/>
      <w:b/>
      <w:sz w:val="24"/>
      <w:szCs w:val="24"/>
    </w:rPr>
  </w:style>
  <w:style w:type="character" w:customStyle="1" w:styleId="TekstdymkaZnak">
    <w:name w:val="Tekst dymka Znak"/>
    <w:link w:val="Tekstdymka"/>
    <w:uiPriority w:val="99"/>
    <w:semiHidden/>
    <w:rsid w:val="003309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33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oleObject" Target="embeddings/oleObject4.bin"/><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29.png"/><Relationship Id="rId40" Type="http://schemas.openxmlformats.org/officeDocument/2006/relationships/oleObject" Target="embeddings/oleObject3.bin"/><Relationship Id="rId45" Type="http://schemas.openxmlformats.org/officeDocument/2006/relationships/image" Target="media/image33.png"/><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gi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2.png"/><Relationship Id="rId48" Type="http://schemas.openxmlformats.org/officeDocument/2006/relationships/image" Target="media/image35.png"/><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oleObject" Target="embeddings/oleObject2.bin"/><Relationship Id="rId46" Type="http://schemas.openxmlformats.org/officeDocument/2006/relationships/oleObject" Target="embeddings/oleObject6.bin"/><Relationship Id="rId59" Type="http://schemas.openxmlformats.org/officeDocument/2006/relationships/header" Target="header4.xml"/><Relationship Id="rId20" Type="http://schemas.openxmlformats.org/officeDocument/2006/relationships/image" Target="media/image13.gif"/><Relationship Id="rId41" Type="http://schemas.openxmlformats.org/officeDocument/2006/relationships/image" Target="media/image31.png"/><Relationship Id="rId54" Type="http://schemas.openxmlformats.org/officeDocument/2006/relationships/header" Target="header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jpeg"/><Relationship Id="rId36" Type="http://schemas.openxmlformats.org/officeDocument/2006/relationships/oleObject" Target="embeddings/oleObject1.bin"/><Relationship Id="rId49" Type="http://schemas.openxmlformats.org/officeDocument/2006/relationships/image" Target="media/image36.png"/><Relationship Id="rId57" Type="http://schemas.openxmlformats.org/officeDocument/2006/relationships/header" Target="header3.xml"/><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oleObject" Target="embeddings/oleObject5.bin"/><Relationship Id="rId52" Type="http://schemas.openxmlformats.org/officeDocument/2006/relationships/image" Target="media/image39.jpeg"/><Relationship Id="rId60"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365-9AB0-41A4-A860-1F6130F8A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3306</Words>
  <Characters>19837</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2026-09-28T16:01:00Z</dcterms:created>
  <dcterms:modified xsi:type="dcterms:W3CDTF">2026-09-28T16:01:00Z</dcterms:modified>
</cp:coreProperties>
</file>