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84" w:rsidRPr="007A04ED" w:rsidRDefault="006D26DA" w:rsidP="007D0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="0076335D" w:rsidRPr="007A04E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NSTRUKCJA BHP OBSŁUGI SUSZARNI</w:t>
      </w:r>
    </w:p>
    <w:p w:rsidR="007A04ED" w:rsidRPr="007A04ED" w:rsidRDefault="007A04ED" w:rsidP="007D0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3DDE" w:rsidRPr="007A04ED" w:rsidRDefault="00426DF5" w:rsidP="00EF3D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OGÓLNE</w:t>
      </w:r>
    </w:p>
    <w:p w:rsidR="009F2837" w:rsidRPr="007A04ED" w:rsidRDefault="009F2837" w:rsidP="00EF3DDE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w suszarni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przystąpić pracownik, który: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przeszkolenie z zakresu BHP i ppoż.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ważne badania lekarskie bez przeciwwskazań, potwierdzone zaświadczeniem l</w:t>
      </w:r>
      <w:r w:rsidR="00426DF5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ekarskim lekarza medycyny pracy.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odpowiednie kwalifikacje zawodowe.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18 lat.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zapoznany z instrukcją obsługi </w:t>
      </w:r>
      <w:r w:rsidR="0054494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suszarni</w:t>
      </w: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DTR.</w:t>
      </w:r>
    </w:p>
    <w:p w:rsidR="009F2837" w:rsidRPr="009F2837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zezwolenie na pracę od przełożonego.</w:t>
      </w:r>
    </w:p>
    <w:p w:rsidR="008F1846" w:rsidRPr="007A04ED" w:rsidRDefault="009F2837" w:rsidP="009F2837">
      <w:pPr>
        <w:numPr>
          <w:ilvl w:val="0"/>
          <w:numId w:val="14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odzież ochronną wskazaną dla stanowiska. </w:t>
      </w:r>
    </w:p>
    <w:p w:rsidR="00EF760B" w:rsidRPr="007A04ED" w:rsidRDefault="00EF760B" w:rsidP="008F18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DF5" w:rsidRPr="007A04ED" w:rsidRDefault="00406827" w:rsidP="007D07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PRZED ROZPOCZĘCIEM PRACY</w:t>
      </w:r>
    </w:p>
    <w:p w:rsidR="00D70FF2" w:rsidRPr="007A04ED" w:rsidRDefault="00406827" w:rsidP="00E722C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 suszarni sprawdzić jej stan techniczny oraz zainstalowane instalacje</w:t>
      </w:r>
      <w:r w:rsidR="000D45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D45F1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grzejną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, wentylacyjną, nawilżającą, układ regulacji parametrów powietrza sus</w:t>
      </w:r>
      <w:r w:rsidR="00AF314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 lub automatykę sterującą.</w:t>
      </w:r>
    </w:p>
    <w:p w:rsidR="004E13E8" w:rsidRPr="007A04ED" w:rsidRDefault="00406827" w:rsidP="00E722C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załadunku </w:t>
      </w:r>
      <w:r w:rsidR="00AF314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suszarni na paletach za pomocą wózków widłowych</w:t>
      </w:r>
      <w:r w:rsidR="00D70FF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szynowych lub bezszynowych.</w:t>
      </w:r>
    </w:p>
    <w:p w:rsidR="004E13E8" w:rsidRPr="007A04ED" w:rsidRDefault="00406827" w:rsidP="00426D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Załadunek suszarni powinien być dokonywany przynajmniej przez dwie osoby, z których jedna wykonuje pracę a druga ubezpiecza pracującego.</w:t>
      </w:r>
    </w:p>
    <w:p w:rsidR="004E13E8" w:rsidRPr="007A04ED" w:rsidRDefault="00406827" w:rsidP="00426DF5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zamknięciem wrót suszami osoba zamykająca ma obowiązek upewnić się, czy </w:t>
      </w:r>
      <w:r w:rsidR="00AF314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w suszarni nikt nie pozostał (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sama osoba </w:t>
      </w:r>
      <w:r w:rsidR="00AF3142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zamyka i otwiera wrota suszarni).</w:t>
      </w:r>
    </w:p>
    <w:p w:rsidR="00426DF5" w:rsidRPr="007A04ED" w:rsidRDefault="00406827" w:rsidP="00426DF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załadunku zasunąć wrota susz</w:t>
      </w:r>
      <w:r w:rsidR="0076335D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arn</w:t>
      </w:r>
      <w:r w:rsidR="00426DF5"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426DF5" w:rsidRPr="007A04ED" w:rsidRDefault="00426DF5" w:rsidP="00426DF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DF5" w:rsidRPr="007A04ED" w:rsidRDefault="00426DF5" w:rsidP="00426DF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60B" w:rsidRPr="007A04ED" w:rsidRDefault="008F1846" w:rsidP="007D07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PODCZAS PRACY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60B" w:rsidRPr="009E5210" w:rsidRDefault="00406827" w:rsidP="007D078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</w:t>
      </w:r>
      <w:r w:rsidR="000320DF"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instalacji suszarni oraz układ</w:t>
      </w:r>
      <w:r w:rsidR="0053039F"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u pomiarowo-kontrolnego</w:t>
      </w:r>
      <w:r w:rsidR="000320DF"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/mikroprocesor</w:t>
      </w:r>
      <w:r w:rsidR="0053039F"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60B" w:rsidRPr="009E5210" w:rsidRDefault="000320DF" w:rsidP="007D078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Obserwowanie</w:t>
      </w:r>
      <w:r w:rsidR="00406827"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pa</w:t>
      </w:r>
      <w:r w:rsid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rametrów wilgotności w suszarni.</w:t>
      </w:r>
    </w:p>
    <w:p w:rsidR="009E5210" w:rsidRPr="009E5210" w:rsidRDefault="009E5210" w:rsidP="007D0784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10">
        <w:rPr>
          <w:rFonts w:ascii="Times New Roman" w:hAnsi="Times New Roman" w:cs="Times New Roman"/>
          <w:sz w:val="24"/>
          <w:szCs w:val="24"/>
        </w:rPr>
        <w:t>Pobieranie</w:t>
      </w:r>
      <w:r w:rsidRPr="009E5210">
        <w:rPr>
          <w:rFonts w:ascii="Times New Roman" w:hAnsi="Times New Roman" w:cs="Times New Roman"/>
          <w:sz w:val="24"/>
          <w:szCs w:val="24"/>
        </w:rPr>
        <w:t xml:space="preserve"> próbek kontrolnych do badań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0DF" w:rsidRPr="009E5210" w:rsidRDefault="000320DF" w:rsidP="000320D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do suszenia</w:t>
      </w:r>
      <w:r w:rsidRP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0DF" w:rsidRPr="009E5210" w:rsidRDefault="000320DF" w:rsidP="000320DF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10">
        <w:rPr>
          <w:rFonts w:ascii="Times New Roman" w:hAnsi="Times New Roman" w:cs="Times New Roman"/>
          <w:sz w:val="24"/>
          <w:szCs w:val="24"/>
        </w:rPr>
        <w:t>Ustawianie i regulowanie poszczególnych zespołów roboczych suszarni</w:t>
      </w:r>
      <w:r w:rsidR="007A04ED" w:rsidRPr="009E5210">
        <w:rPr>
          <w:rFonts w:ascii="Times New Roman" w:hAnsi="Times New Roman" w:cs="Times New Roman"/>
          <w:sz w:val="24"/>
          <w:szCs w:val="24"/>
        </w:rPr>
        <w:t>.</w:t>
      </w:r>
    </w:p>
    <w:p w:rsidR="007A04ED" w:rsidRDefault="007A04ED" w:rsidP="007A04E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210" w:rsidRPr="007A04ED" w:rsidRDefault="009E5210" w:rsidP="007A04E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60B" w:rsidRPr="007A04ED" w:rsidRDefault="008F1846" w:rsidP="007D0784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CZYNNOSCI PO </w:t>
      </w: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</w:t>
      </w: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PRACY</w:t>
      </w:r>
    </w:p>
    <w:p w:rsidR="00EF760B" w:rsidRPr="007A04ED" w:rsidRDefault="00406827" w:rsidP="006C41F1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E5210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zakończonym cyklu suszarkę wył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ączyć.</w:t>
      </w:r>
    </w:p>
    <w:p w:rsidR="00EF760B" w:rsidRPr="007A04ED" w:rsidRDefault="00406827" w:rsidP="006C41F1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wrót, ochłodzeniu, wyładować materiał z suszarni.</w:t>
      </w:r>
    </w:p>
    <w:p w:rsidR="00591AB0" w:rsidRPr="007A04ED" w:rsidRDefault="00406827" w:rsidP="006C41F1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jakiejkolwiek awarii w pracy suszarni, przerwać dopływ prądu lub pary a następnie powiadomić bezpośredniego przełożonego.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1AB0" w:rsidRPr="007A04ED" w:rsidRDefault="00406827" w:rsidP="00591AB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CZYNNOŚCI ZABRONIONE</w:t>
      </w:r>
    </w:p>
    <w:p w:rsidR="00591AB0" w:rsidRPr="007A04ED" w:rsidRDefault="00591AB0" w:rsidP="00591AB0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AB0" w:rsidRPr="007A04ED" w:rsidRDefault="00406827" w:rsidP="006C41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wchodzenia do wszelkich pomieszcze</w:t>
      </w:r>
      <w:r w:rsidR="00B30893">
        <w:rPr>
          <w:rFonts w:ascii="Times New Roman" w:eastAsia="Times New Roman" w:hAnsi="Times New Roman" w:cs="Times New Roman"/>
          <w:sz w:val="24"/>
          <w:szCs w:val="24"/>
          <w:lang w:eastAsia="pl-PL"/>
        </w:rPr>
        <w:t>ń suszarniczych (komór, tuneli)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temperatura przekracza 40°C.</w:t>
      </w:r>
    </w:p>
    <w:p w:rsidR="00591AB0" w:rsidRPr="007A04ED" w:rsidRDefault="00406827" w:rsidP="006C41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stosowanie psychrometrów lub termometrów wymagających wchodzenia do suszarni w celu dokonania odczytów.</w:t>
      </w:r>
    </w:p>
    <w:p w:rsidR="00591AB0" w:rsidRPr="007A04ED" w:rsidRDefault="00406827" w:rsidP="006C41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bezpośrednio z suszarni wychodzić na zimne powietrze.</w:t>
      </w:r>
    </w:p>
    <w:p w:rsidR="00591AB0" w:rsidRDefault="00406827" w:rsidP="006C41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wchodzenia do komory suszarni z otwartym ogniem.</w:t>
      </w:r>
    </w:p>
    <w:p w:rsidR="00B30893" w:rsidRPr="007A04ED" w:rsidRDefault="00B30893" w:rsidP="006C41F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dokonywania samodzielnych napraw.</w:t>
      </w:r>
    </w:p>
    <w:p w:rsidR="00591AB0" w:rsidRPr="007A04ED" w:rsidRDefault="00591AB0" w:rsidP="006C41F1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AB0" w:rsidRPr="007A04ED" w:rsidRDefault="00591AB0" w:rsidP="00591AB0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AB0" w:rsidRPr="007A04ED" w:rsidRDefault="00406827" w:rsidP="00591AB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KOŃCOWE</w:t>
      </w:r>
    </w:p>
    <w:p w:rsidR="00591AB0" w:rsidRPr="007A04ED" w:rsidRDefault="00591AB0" w:rsidP="00591AB0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AB0" w:rsidRPr="007A04ED" w:rsidRDefault="00406827" w:rsidP="0015051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urządzeń parowych i elektrycznych należy dokonywać po uprzednim odłączeniu dopływu pary lub prądu i zawieszeniu w odpowiednich tabliczek</w:t>
      </w:r>
      <w:r w:rsidR="00B30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informacyjnych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napisem: </w:t>
      </w:r>
      <w:r w:rsidR="00B30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NIE WŁĄCZAĆ!</w:t>
      </w:r>
      <w:r w:rsidR="00B3089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91AB0" w:rsidRPr="007A04ED" w:rsidRDefault="00406827" w:rsidP="0015051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zapalenia się w suszarni wsadu, lub sadzy w kanałach postępować zgodnie z właściwymi instrukcjami przeciwpożarowymi.</w:t>
      </w:r>
    </w:p>
    <w:p w:rsidR="00591AB0" w:rsidRPr="007A04ED" w:rsidRDefault="00406827" w:rsidP="00150514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w którym znajduje się suszarnia należy wyposażyć w gaśnice śniegowe, a obsługę suszarni odpowiednio przeszkolić o sposobie ich używania.</w:t>
      </w:r>
    </w:p>
    <w:p w:rsidR="00A565FD" w:rsidRPr="007A04ED" w:rsidRDefault="00406827" w:rsidP="00B30893">
      <w:pPr>
        <w:pStyle w:val="Akapitzlist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13860" w:rsidRPr="007A04ED" w:rsidRDefault="00513860" w:rsidP="00A565F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860" w:rsidRPr="007A04ED" w:rsidRDefault="00406827" w:rsidP="00A565FD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PAMIĘTAJ!</w:t>
      </w:r>
    </w:p>
    <w:p w:rsidR="00406827" w:rsidRPr="007A04ED" w:rsidRDefault="00406827" w:rsidP="00150514">
      <w:pPr>
        <w:pStyle w:val="Akapitzlist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4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Zasadniczym zagrożeniem dla zdrowia ludzkiego są warunki klimatyczne panujące w suszarni.</w:t>
      </w:r>
    </w:p>
    <w:p w:rsidR="00513860" w:rsidRPr="007A04ED" w:rsidRDefault="00513860" w:rsidP="0075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F23" w:rsidRDefault="00755F23" w:rsidP="0075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363C" w:rsidRDefault="00DC363C" w:rsidP="0075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C363C" w:rsidRPr="00755F23" w:rsidRDefault="00DC363C" w:rsidP="00755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25"/>
      </w:tblGrid>
      <w:tr w:rsidR="00755F23" w:rsidRPr="00662D5F" w:rsidTr="00755F23">
        <w:trPr>
          <w:trHeight w:val="438"/>
        </w:trPr>
        <w:tc>
          <w:tcPr>
            <w:tcW w:w="5675" w:type="dxa"/>
          </w:tcPr>
          <w:p w:rsidR="00755F23" w:rsidRPr="00755F23" w:rsidRDefault="00755F23" w:rsidP="00755F23">
            <w:pPr>
              <w:pStyle w:val="Akapitzlist"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OPRACOWAŁ</w:t>
            </w:r>
          </w:p>
        </w:tc>
        <w:tc>
          <w:tcPr>
            <w:tcW w:w="3625" w:type="dxa"/>
          </w:tcPr>
          <w:p w:rsidR="00755F23" w:rsidRPr="00755F23" w:rsidRDefault="00755F23" w:rsidP="00E976D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ZATWIERDZIŁ</w:t>
            </w:r>
          </w:p>
        </w:tc>
      </w:tr>
      <w:tr w:rsidR="00755F23" w:rsidRPr="00662D5F" w:rsidTr="00755F23">
        <w:trPr>
          <w:trHeight w:val="438"/>
        </w:trPr>
        <w:tc>
          <w:tcPr>
            <w:tcW w:w="5675" w:type="dxa"/>
          </w:tcPr>
          <w:p w:rsidR="00755F23" w:rsidRPr="00755F23" w:rsidRDefault="00755F23" w:rsidP="00E976D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…………………………….</w:t>
            </w:r>
          </w:p>
        </w:tc>
        <w:tc>
          <w:tcPr>
            <w:tcW w:w="3625" w:type="dxa"/>
          </w:tcPr>
          <w:p w:rsidR="00755F23" w:rsidRPr="00755F23" w:rsidRDefault="00755F23" w:rsidP="00E976D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…………………………….</w:t>
            </w:r>
          </w:p>
        </w:tc>
      </w:tr>
    </w:tbl>
    <w:p w:rsidR="002359D4" w:rsidRPr="008F1846" w:rsidRDefault="00066E6E">
      <w:pPr>
        <w:rPr>
          <w:sz w:val="26"/>
          <w:szCs w:val="26"/>
        </w:rPr>
      </w:pPr>
    </w:p>
    <w:sectPr w:rsidR="002359D4" w:rsidRPr="008F1846" w:rsidSect="0076335D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FF00"/>
        <w:left w:val="thinThickThinMediumGap" w:sz="36" w:space="24" w:color="FFFF00"/>
        <w:bottom w:val="thinThickThinMediumGap" w:sz="36" w:space="24" w:color="FFFF00"/>
        <w:right w:val="thinThickThinMediumGap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712"/>
    <w:multiLevelType w:val="hybridMultilevel"/>
    <w:tmpl w:val="9788B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E154B"/>
    <w:multiLevelType w:val="hybridMultilevel"/>
    <w:tmpl w:val="181C5C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5169B"/>
    <w:multiLevelType w:val="hybridMultilevel"/>
    <w:tmpl w:val="D7849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54A10"/>
    <w:multiLevelType w:val="hybridMultilevel"/>
    <w:tmpl w:val="D6701642"/>
    <w:lvl w:ilvl="0" w:tplc="338CFCC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3F93"/>
    <w:multiLevelType w:val="hybridMultilevel"/>
    <w:tmpl w:val="5338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218BE"/>
    <w:multiLevelType w:val="hybridMultilevel"/>
    <w:tmpl w:val="C256F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605452"/>
    <w:multiLevelType w:val="hybridMultilevel"/>
    <w:tmpl w:val="2490F7C6"/>
    <w:lvl w:ilvl="0" w:tplc="30521D7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F74AD"/>
    <w:multiLevelType w:val="hybridMultilevel"/>
    <w:tmpl w:val="BF3E5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D223C4"/>
    <w:multiLevelType w:val="hybridMultilevel"/>
    <w:tmpl w:val="908848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BA4"/>
    <w:multiLevelType w:val="hybridMultilevel"/>
    <w:tmpl w:val="9A007334"/>
    <w:lvl w:ilvl="0" w:tplc="EFA677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863"/>
    <w:multiLevelType w:val="hybridMultilevel"/>
    <w:tmpl w:val="DDBA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2654C"/>
    <w:multiLevelType w:val="hybridMultilevel"/>
    <w:tmpl w:val="C5D04C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F327D9"/>
    <w:multiLevelType w:val="hybridMultilevel"/>
    <w:tmpl w:val="BD1C714E"/>
    <w:lvl w:ilvl="0" w:tplc="368AABF4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07A30"/>
    <w:multiLevelType w:val="hybridMultilevel"/>
    <w:tmpl w:val="8E4EB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11CAB"/>
    <w:multiLevelType w:val="hybridMultilevel"/>
    <w:tmpl w:val="F7D2DB3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82A32"/>
    <w:multiLevelType w:val="hybridMultilevel"/>
    <w:tmpl w:val="DB9A3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C2"/>
    <w:rsid w:val="0000577E"/>
    <w:rsid w:val="000320DF"/>
    <w:rsid w:val="00066E6E"/>
    <w:rsid w:val="000D45F1"/>
    <w:rsid w:val="00150514"/>
    <w:rsid w:val="00213F48"/>
    <w:rsid w:val="00406827"/>
    <w:rsid w:val="00407480"/>
    <w:rsid w:val="00426DF5"/>
    <w:rsid w:val="0049689D"/>
    <w:rsid w:val="004B67DB"/>
    <w:rsid w:val="004E13E8"/>
    <w:rsid w:val="004E1839"/>
    <w:rsid w:val="00513860"/>
    <w:rsid w:val="0053039F"/>
    <w:rsid w:val="00544942"/>
    <w:rsid w:val="00591AB0"/>
    <w:rsid w:val="006C41F1"/>
    <w:rsid w:val="006D26DA"/>
    <w:rsid w:val="00753CD6"/>
    <w:rsid w:val="00755F23"/>
    <w:rsid w:val="0076335D"/>
    <w:rsid w:val="007A04ED"/>
    <w:rsid w:val="007D0784"/>
    <w:rsid w:val="007D6955"/>
    <w:rsid w:val="0081011C"/>
    <w:rsid w:val="008A70E4"/>
    <w:rsid w:val="008F1846"/>
    <w:rsid w:val="00911821"/>
    <w:rsid w:val="00931B68"/>
    <w:rsid w:val="009E5210"/>
    <w:rsid w:val="009F2837"/>
    <w:rsid w:val="00A565FD"/>
    <w:rsid w:val="00AF3142"/>
    <w:rsid w:val="00B30893"/>
    <w:rsid w:val="00B80B15"/>
    <w:rsid w:val="00C66E4F"/>
    <w:rsid w:val="00D02BDC"/>
    <w:rsid w:val="00D56FA7"/>
    <w:rsid w:val="00D70FF2"/>
    <w:rsid w:val="00DC363C"/>
    <w:rsid w:val="00DE7789"/>
    <w:rsid w:val="00E761CF"/>
    <w:rsid w:val="00EC20C2"/>
    <w:rsid w:val="00EF3DDE"/>
    <w:rsid w:val="00EF760B"/>
    <w:rsid w:val="00F01F3E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E174"/>
  <w15:chartTrackingRefBased/>
  <w15:docId w15:val="{BD2F379E-272B-4C06-8230-FAB99FC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846"/>
    <w:pPr>
      <w:ind w:left="720"/>
      <w:contextualSpacing/>
    </w:pPr>
  </w:style>
  <w:style w:type="table" w:styleId="Tabela-Siatka">
    <w:name w:val="Table Grid"/>
    <w:basedOn w:val="Standardowy"/>
    <w:uiPriority w:val="39"/>
    <w:rsid w:val="0075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Jusia</dc:creator>
  <cp:keywords/>
  <dc:description/>
  <cp:lastModifiedBy>Jusia</cp:lastModifiedBy>
  <cp:revision>55</cp:revision>
  <dcterms:created xsi:type="dcterms:W3CDTF">2016-04-13T12:51:00Z</dcterms:created>
  <dcterms:modified xsi:type="dcterms:W3CDTF">2016-04-13T18:01:00Z</dcterms:modified>
</cp:coreProperties>
</file>